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4F1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【课标要求】</w:t>
      </w:r>
    </w:p>
    <w:p w14:paraId="2F22D0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2022版课标中对于记叙文阅读的考查，有如下几点。</w:t>
      </w:r>
    </w:p>
    <w:p w14:paraId="3F4BE8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2"/>
          <w:szCs w:val="12"/>
          <w:bdr w:val="none" w:color="auto" w:sz="0" w:space="0"/>
          <w:shd w:val="clear" w:fill="FFFFFF"/>
        </w:rPr>
        <w:t>1.在阅读中了解叙述、描写、说明、议论、抒情等表达方式。能区分写实作品与虚构作品，了解诗歌、散文、小说、戏剧等文学样式。</w:t>
      </w:r>
    </w:p>
    <w:p w14:paraId="00E713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2"/>
          <w:szCs w:val="12"/>
          <w:bdr w:val="none" w:color="auto" w:sz="0" w:space="0"/>
          <w:shd w:val="clear" w:fill="FFFFFF"/>
        </w:rPr>
        <w:t>2.欣赏文学作品，有自己的情感体验，初步领悟作品的内涵，从中获得对自然、社会、人生的有益启示。能对作品中感人的情境和形象说出自己的体验，品味作品中富于表现力的语言。</w:t>
      </w:r>
    </w:p>
    <w:p w14:paraId="00B4C0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2"/>
          <w:szCs w:val="12"/>
          <w:bdr w:val="none" w:color="auto" w:sz="0" w:space="0"/>
          <w:shd w:val="clear" w:fill="FFFFFF"/>
        </w:rPr>
        <w:t>3.阅读反映中国革命各个时期的重大事件、伟大成就、代表性人物及其感人事迹的优秀文学作品，感悟革命领袖、革命英雄、模范人物的理想信念和奋斗精神，运用多种方式交流自己的阅读感受。</w:t>
      </w:r>
    </w:p>
    <w:p w14:paraId="24CFCF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2"/>
          <w:szCs w:val="12"/>
          <w:bdr w:val="none" w:color="auto" w:sz="0" w:space="0"/>
          <w:shd w:val="clear" w:fill="FFFFFF"/>
        </w:rPr>
        <w:t>4.阅读表现人与自然的优秀文学作品，包括古诗文名篇，体会作者通过语言和形象构建的艺术世界，借鉴其中的写作手法，表达自己对自然的观察和思考，抒发自己的情感。</w:t>
      </w:r>
    </w:p>
    <w:p w14:paraId="7B5653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2"/>
          <w:szCs w:val="12"/>
          <w:bdr w:val="none" w:color="auto" w:sz="0" w:space="0"/>
          <w:shd w:val="clear" w:fill="FFFFFF"/>
        </w:rPr>
        <w:t>5.阅读表现人与社会、人与他人的古今优秀诗歌、散文、小说、戏剧等文学作品，学习欣赏、品味作品的语言、形象等，交流审美感受，体会作品的情感和思想内涵；尝试写诗歌、小小说等。</w:t>
      </w:r>
    </w:p>
    <w:p w14:paraId="16C4F5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2"/>
          <w:szCs w:val="12"/>
          <w:bdr w:val="none" w:color="auto" w:sz="0" w:space="0"/>
          <w:shd w:val="clear" w:fill="FFFFFF"/>
        </w:rPr>
        <w:t>6.领略数字时代精彩的文学世界，欣赏由经典文学作品改编的影视作品，感受不同媒介的艺术魅力。</w:t>
      </w:r>
    </w:p>
    <w:p w14:paraId="31B6D0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【考查重点】</w:t>
      </w:r>
    </w:p>
    <w:p w14:paraId="5B3225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1.语言风格</w:t>
      </w:r>
    </w:p>
    <w:p w14:paraId="1BF16B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2.句式特典</w:t>
      </w:r>
    </w:p>
    <w:p w14:paraId="08201E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3.语言特色</w:t>
      </w:r>
    </w:p>
    <w:p w14:paraId="7A6327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【命题趋势】</w:t>
      </w:r>
    </w:p>
    <w:p w14:paraId="7EDCBE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纵观近几年全国各地的中考语文试题，我们可以发现，记叙文阅读的命题有三个重要走向：一是从选文范围看，阅读材料由课内继续向课外延伸拓展，大多出自文摘类杂志（如《读者》《意林》《青年文摘》《特别关注》《微型小说选刊》）等精美时文，作者一般集中于当代热点作家（如张丽钧、张抗抗、毕淑敏、刘亮程、周国平、李丹崖、周海亮、马德、丁立梅等）。二是从选文内容看，更加贴近《语文课程标准》的阅读目标要求，更加注重对文化内涵、人文素养、人文精神的挖掘，十分重视选文所蕴含的教育意义，与学生的内心世界贴近，写青少年成长历程的文章占较大比例。三是从命题方向看，分值比重仍会不断加大，主观试题有进一步扩大的趋势，综合性、探究性的试题越来越受重视，学科知识的交叉、综合和渗透有所体现。试题重点考査考生的知识与能力，关注考生对阅读材料的体验和感悟能力，体现阅读个性。对文章整体感知、理解、领悟以及考查学习方法、表述阅读心得的创新型试题将增多，且更具开放性。应注意的是，对文章的思想感情的把握将会呈现出更大的灵活性、开放性；对文章写作特色的考查将会更灵活；对学生语言的表述、思维的创新等方面的要求将会更高。</w:t>
      </w:r>
    </w:p>
    <w:p w14:paraId="312FB5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both"/>
        <w:rPr>
          <w:rFonts w:hint="eastAsia" w:ascii="微软雅黑" w:hAnsi="微软雅黑" w:eastAsia="微软雅黑" w:cs="微软雅黑"/>
          <w:i w:val="0"/>
          <w:iCs w:val="0"/>
          <w:caps w:val="0"/>
          <w:color w:val="222222"/>
          <w:spacing w:val="0"/>
          <w:sz w:val="18"/>
          <w:szCs w:val="18"/>
        </w:rPr>
      </w:pPr>
    </w:p>
    <w:p w14:paraId="69529B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2"/>
          <w:szCs w:val="12"/>
          <w:bdr w:val="none" w:color="auto" w:sz="0" w:space="0"/>
          <w:shd w:val="clear" w:fill="FFFFFF"/>
        </w:rPr>
        <w:t>考向1：语言风格</w:t>
      </w:r>
    </w:p>
    <w:p w14:paraId="5BC19D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2"/>
          <w:szCs w:val="12"/>
          <w:bdr w:val="none" w:color="auto" w:sz="0" w:space="0"/>
          <w:shd w:val="clear" w:fill="FFFFFF"/>
        </w:rPr>
        <w:t>1.常见题型</w:t>
      </w:r>
    </w:p>
    <w:p w14:paraId="644C38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2"/>
          <w:szCs w:val="12"/>
          <w:bdr w:val="none" w:color="auto" w:sz="0" w:space="0"/>
          <w:shd w:val="clear" w:fill="FFFFFF"/>
        </w:rPr>
        <w:t>说说本文的语言风格是什么？结合文章内容具体分析。</w:t>
      </w:r>
    </w:p>
    <w:p w14:paraId="72E076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2"/>
          <w:szCs w:val="12"/>
          <w:bdr w:val="none" w:color="auto" w:sz="0" w:space="0"/>
          <w:shd w:val="clear" w:fill="FFFFFF"/>
        </w:rPr>
        <w:t>2.语言风格分类</w:t>
      </w:r>
    </w:p>
    <w:p w14:paraId="58CDA2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语言风格是在语言交际的主客观因素的制导下由运用语言表达手段的诸多特点综合表现出来的气氛和格调。语言风格按不同的标准可以分出不同的类别，如时代风格、民族风格、地域风格、个人风格、语体风格、表现风格，等等。这里着重讲表现风格。</w:t>
      </w:r>
    </w:p>
    <w:p w14:paraId="458AFD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语言的表现风格是从不同侧面对综合运用语言表达手段所形成的气氛和格调作出的抽象概括。这样抽象概括出的表现风格往往相反相成、相辅相成。常见的表现风格有豪放与柔婉，繁丰与简洁，明快与含蓄，绚丽与平实等等。</w:t>
      </w:r>
    </w:p>
    <w:p w14:paraId="639791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（一）豪放与柔婉</w:t>
      </w:r>
    </w:p>
    <w:p w14:paraId="4B7C97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豪放，又叫刚健、雄健，其特点是气势雄浑，境界开阔，色彩鲜明，格调高昂，感情激荡，大气磅礴，具有阳刚之美。体现豪放风格，常运用激越昂扬的语气情调，富有奋发精神的豪言壮语，气势酣畅的句子，铺陈夸张的修辞手法。</w:t>
      </w:r>
    </w:p>
    <w:p w14:paraId="19794D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简约，又叫简洁，其特点是惜墨如金，简练扼要，言简意赅，以一当十，如同一幅写意画。简约的风格，用词精练，富繁于简；句子精约，多用省略；修辞上讲究精警、节缩，运用白描手法。</w:t>
      </w:r>
    </w:p>
    <w:p w14:paraId="5CD1EA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（二）繁复与简约</w:t>
      </w:r>
    </w:p>
    <w:p w14:paraId="2E9149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繁复的特点是泼墨如水，洋洋洒洒，纵横铺写，多方刻画，如同一幅工笔画。繁复的风格，在用词上词语丰赡，并多用同义并列；句子枝繁叶茂，并多用叠句；修辞上常用排比、反复、博喻等辞格。</w:t>
      </w:r>
    </w:p>
    <w:p w14:paraId="64F302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简约，又叫简洁，其特点是惜墨如金，简练扼要，言简意赅，以一当十，如同一幅写意画。简约的风格，用词精练，富繁于简；句子精约，多用省略；修辞上讲究精警、节缩，运用白描手法。</w:t>
      </w:r>
    </w:p>
    <w:p w14:paraId="2AB899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（三）明快与含蓄</w:t>
      </w:r>
    </w:p>
    <w:p w14:paraId="40B3D4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明快，又叫显豁，其特点是明朗爽快，言明意显，直截了当，辞直义畅，如同竹筒倒豆。明快的风格，在用词上直言快语，色彩鲜明；句子比较简短，常用肯定、否定句式；修辞上注重直言不讳，使人一目了然。</w:t>
      </w:r>
    </w:p>
    <w:p w14:paraId="6EA33F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含蓄，又叫蕴藉，其特点是引而不发，含而不露，言近旨远，意味深长，余韵无穷。含蓄的风格，在用词上常用一些委婉的词语、转义形式；句子在衔接上有时有跳跃性，在表意上有时隐晦曲折；修辞上常用借代、婉曲、双关、反语等辞格，注重意在言外。</w:t>
      </w:r>
    </w:p>
    <w:p w14:paraId="6544E7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（四）绚丽与平实</w:t>
      </w:r>
    </w:p>
    <w:p w14:paraId="5CB8A2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绚丽，又叫藻丽，其特点是词藻华丽，色彩明艳，文采绚烂，情思丰富，感情浓烈。绚丽的风格，在声音上追求和谐悦耳，声情并茂；在用词上大量运用富丽华美的词语；在句子中多用描绘性、形容性的修饰成分；在修辞上多用生动性、形象性的手法，奇巧多变，艳丽多姿。</w:t>
      </w:r>
    </w:p>
    <w:p w14:paraId="53D46C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平实，又叫朴实，其特点是确切明白，质朴无华，不加修饰，真切清谈，平易近人，真是“清水出芙蓉，天然去雕饰”。平实的风格，在用词上明白如话，朴实自然；句子一般不长，少用描绘性的修饰成分；修辞上注重消极修辞的手法，少用积极修辞的手法。</w:t>
      </w:r>
    </w:p>
    <w:p w14:paraId="68A051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2"/>
          <w:szCs w:val="12"/>
          <w:bdr w:val="none" w:color="auto" w:sz="0" w:space="0"/>
          <w:shd w:val="clear" w:fill="FFFFFF"/>
        </w:rPr>
        <w:t>3.答题思路</w:t>
      </w:r>
    </w:p>
    <w:p w14:paraId="42BDEF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多角度品味精彩的语言表达艺术的方法如下。</w:t>
      </w:r>
    </w:p>
    <w:p w14:paraId="503ADF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（1）看词语的运用</w:t>
      </w:r>
    </w:p>
    <w:p w14:paraId="7B2F6F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注意动词、形容词、叠词、拟声词、文言词等的使用，精彩的动词、形容词，可以使语言准确、生动形象;叠词、拟声词富有韵律美，起强调作用;恰当使用文言词语，使语言典雅、端庄。</w:t>
      </w:r>
    </w:p>
    <w:p w14:paraId="68FC9E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（2）看修辞手法的运用</w:t>
      </w:r>
    </w:p>
    <w:p w14:paraId="1E21FC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如比喻、拟人、借代可以使语言生动形象，对偶、排比可以使语言整齐、有气势，反语、夸张可以使语言幽默、讽刺等。</w:t>
      </w:r>
    </w:p>
    <w:p w14:paraId="264297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（3）看句式的特点</w:t>
      </w:r>
    </w:p>
    <w:p w14:paraId="3F2BCD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如长句与短句的运用，整句(对偶句、排比句)与散句(句式参差不齐、长短不一)的结合，长句使语言严密、内涵丰富，短句使语言简洁、明快，整句散句结合使语言错落有致、节奏顿挫、音韵和谐。</w:t>
      </w:r>
    </w:p>
    <w:p w14:paraId="7DEDEB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（4）看整体的语言风格</w:t>
      </w:r>
    </w:p>
    <w:p w14:paraId="587DCB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语言风格的一般术语有豪放、柔婉、质朴、华丽、诙谐、简洁、细腻、含蓄、诗化语言等，每种语言风格在词语运用、修辞或句式的使用方面都有所体现，比如豪放的风格，用词比较华丽，采用排比、夸张、设问、反问等修辞；质朴的风格，语言通俗化、口语化，少用修辞；诙谐的风格多用反语、夸张、比喻等修辞。</w:t>
      </w:r>
    </w:p>
    <w:p w14:paraId="039DE9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snapToGrid w:val="0"/>
          <w:color w:val="000000"/>
          <w:spacing w:val="0"/>
          <w:kern w:val="0"/>
          <w:sz w:val="18"/>
          <w:szCs w:val="18"/>
          <w:bdr w:val="none" w:color="auto" w:sz="0" w:space="0"/>
          <w:shd w:val="clear" w:fill="FFFFFF"/>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tbl>
      <w:tblPr>
        <w:tblW w:w="5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61"/>
        <w:gridCol w:w="4499"/>
      </w:tblGrid>
      <w:tr w14:paraId="554F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0C34DBC0">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center"/>
            </w:pPr>
            <w:r>
              <w:rPr>
                <w:color w:val="222222"/>
                <w:sz w:val="16"/>
                <w:szCs w:val="16"/>
                <w:bdr w:val="none" w:color="auto" w:sz="0" w:space="0"/>
              </w:rPr>
              <w:t>角度</w:t>
            </w:r>
          </w:p>
        </w:tc>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72FF9E7F">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特点或作用</w:t>
            </w:r>
          </w:p>
        </w:tc>
      </w:tr>
      <w:tr w14:paraId="532B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51745116">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center"/>
            </w:pPr>
            <w:r>
              <w:rPr>
                <w:color w:val="222222"/>
                <w:sz w:val="16"/>
                <w:szCs w:val="16"/>
                <w:bdr w:val="none" w:color="auto" w:sz="0" w:space="0"/>
              </w:rPr>
              <w:t>动词、形容词</w:t>
            </w:r>
          </w:p>
        </w:tc>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0C2A82EE">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①准确；②精练；③生动、形象、传神</w:t>
            </w:r>
          </w:p>
        </w:tc>
      </w:tr>
      <w:tr w14:paraId="7276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27888796">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center"/>
            </w:pPr>
            <w:r>
              <w:rPr>
                <w:color w:val="222222"/>
                <w:sz w:val="16"/>
                <w:szCs w:val="16"/>
                <w:bdr w:val="none" w:color="auto" w:sz="0" w:space="0"/>
              </w:rPr>
              <w:t>叠字、叠词</w:t>
            </w:r>
          </w:p>
        </w:tc>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7D85D168">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①增强语言的生动性、形象性，使语言具有绘画美；②韵律铿锵悦耳，使语言富有音乐美；③叠字可以组成整齐的句式，使语言具有建筑美；④叠字能使意思强化，起到强调作用；⑤叠字能使上下文联系紧密，给人一气呵成之感</w:t>
            </w:r>
          </w:p>
        </w:tc>
      </w:tr>
      <w:tr w14:paraId="6143F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57860A40">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center"/>
            </w:pPr>
            <w:r>
              <w:rPr>
                <w:color w:val="222222"/>
                <w:sz w:val="16"/>
                <w:szCs w:val="16"/>
                <w:bdr w:val="none" w:color="auto" w:sz="0" w:space="0"/>
              </w:rPr>
              <w:t>词语反复</w:t>
            </w:r>
          </w:p>
        </w:tc>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3049EC16">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突出某种思想，强调某种情感，具有强烈的抒情性和感染力</w:t>
            </w:r>
          </w:p>
        </w:tc>
      </w:tr>
      <w:tr w14:paraId="131E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75FB0BF6">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center"/>
            </w:pPr>
            <w:r>
              <w:rPr>
                <w:color w:val="222222"/>
                <w:sz w:val="16"/>
                <w:szCs w:val="16"/>
                <w:bdr w:val="none" w:color="auto" w:sz="0" w:space="0"/>
              </w:rPr>
              <w:t>成语或古语化用</w:t>
            </w:r>
          </w:p>
        </w:tc>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5D91E28B">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文言词语富有文采，典雅优美</w:t>
            </w:r>
          </w:p>
        </w:tc>
      </w:tr>
    </w:tbl>
    <w:p w14:paraId="79DD44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2"/>
          <w:szCs w:val="12"/>
          <w:bdr w:val="none" w:color="auto" w:sz="0" w:space="0"/>
          <w:shd w:val="clear" w:fill="FFFFFF"/>
        </w:rPr>
        <w:t>考向2：句式特点</w:t>
      </w:r>
    </w:p>
    <w:p w14:paraId="0DE35E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1.常见题型</w:t>
      </w:r>
    </w:p>
    <w:p w14:paraId="54D33A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本文的句式有什么特点？请简要分析。</w:t>
      </w:r>
    </w:p>
    <w:p w14:paraId="60A66B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2.方法归纳</w:t>
      </w:r>
    </w:p>
    <w:p w14:paraId="57ACD0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（1）句式</w:t>
      </w:r>
    </w:p>
    <w:p w14:paraId="675A2F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一个句子必须按照一定的模式来组织，这个模式称为句式。比如排比句式，命令句式等等。</w:t>
      </w:r>
    </w:p>
    <w:p w14:paraId="45244A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共有:判断句、被动句、宾语前置、成分省略句、否定句中代词宾语前置、疑问句中代词宾语前置、介词宾语提前、定语后置、状语后置、主语后置等。</w:t>
      </w:r>
    </w:p>
    <w:p w14:paraId="0D4E1F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（2）句类</w:t>
      </w:r>
    </w:p>
    <w:p w14:paraId="5FEC03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句类即按照句子的语气划分，有陈述句、疑问句、祈使句和感叹句4种。</w:t>
      </w:r>
    </w:p>
    <w:p w14:paraId="25BDDD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（3）标点——问号，叹号，省略号</w:t>
      </w:r>
    </w:p>
    <w:p w14:paraId="32BBE2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（4）引用</w:t>
      </w:r>
    </w:p>
    <w:p w14:paraId="3D61F4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神话传说或诗句</w:t>
      </w:r>
    </w:p>
    <w:p w14:paraId="1679ED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① 丰富文章的内容，扩大了文章的内涵。</w:t>
      </w:r>
    </w:p>
    <w:p w14:paraId="468846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② 增强了文章的神秘感，增添了文采。</w:t>
      </w:r>
    </w:p>
    <w:p w14:paraId="6FC906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③营造了古朴、悠远、深邃的意境。（诗情画意，诗意美）</w:t>
      </w:r>
    </w:p>
    <w:p w14:paraId="01920D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历史资料</w:t>
      </w:r>
    </w:p>
    <w:p w14:paraId="5147F8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① 丰富文章的内容，扩大了文章的内涵。</w:t>
      </w:r>
    </w:p>
    <w:p w14:paraId="0E20D9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② 真实性，有可信度。</w:t>
      </w:r>
    </w:p>
    <w:p w14:paraId="5C09E1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文言资料</w:t>
      </w:r>
    </w:p>
    <w:p w14:paraId="168F33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① 丰富文章的内容，扩大了文章的内涵。</w:t>
      </w:r>
    </w:p>
    <w:p w14:paraId="4A0CD3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② 文白相间，雅俗共赏，古色斑斓，语言的形式美。</w:t>
      </w:r>
    </w:p>
    <w:p w14:paraId="632C5F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2"/>
          <w:szCs w:val="12"/>
          <w:bdr w:val="none" w:color="auto" w:sz="0" w:space="0"/>
          <w:shd w:val="clear" w:fill="FFFFFF"/>
        </w:rPr>
        <w:t>考向3：语言特色</w:t>
      </w:r>
    </w:p>
    <w:p w14:paraId="45E854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一、答题角度</w:t>
      </w:r>
    </w:p>
    <w:p w14:paraId="7EA490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（一）遣词角度：</w:t>
      </w:r>
    </w:p>
    <w:p w14:paraId="4708D1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1.动词、形容词、数词、量词、表程度或范围的副词、虚词等。</w:t>
      </w:r>
    </w:p>
    <w:p w14:paraId="520E92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2.词类活用。</w:t>
      </w:r>
    </w:p>
    <w:p w14:paraId="6F41A9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3.叠词、连绵词（两个音节连缀成义而不能拆开的词，仿佛、伶俐）、拟声词等。</w:t>
      </w:r>
    </w:p>
    <w:p w14:paraId="64B47C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4.感情色彩，褒词贬用，贬词褒用。</w:t>
      </w:r>
    </w:p>
    <w:p w14:paraId="23398B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5.语体色彩：口语和书面语。</w:t>
      </w:r>
    </w:p>
    <w:p w14:paraId="2C245F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（二）句式及标点角度：</w:t>
      </w:r>
    </w:p>
    <w:p w14:paraId="23CE67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1.常式句和变式句。变式句，即倒装句，是为了突出强调被移动的成分。</w:t>
      </w:r>
    </w:p>
    <w:p w14:paraId="3B1841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2.长句和短句。</w:t>
      </w:r>
    </w:p>
    <w:p w14:paraId="087BCA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长句结构复杂，表意精确、周详、细致、严密，一般用于精确地叙述事物或严密地说理论证。</w:t>
      </w:r>
    </w:p>
    <w:p w14:paraId="6AF75C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短句词语少，结构简单，表意简洁、明快、有力，一般用于表达欢快、激动、愤怒的感情，渲染紧张、激烈、恐怖的气氛，或画龙点睛地下结论。</w:t>
      </w:r>
    </w:p>
    <w:p w14:paraId="2D2EDA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3.整句和散句。</w:t>
      </w:r>
    </w:p>
    <w:p w14:paraId="36BD90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整句形式整齐匀称，读来朗朗上口，句子气势贯通，意义鲜明。</w:t>
      </w:r>
    </w:p>
    <w:p w14:paraId="7FCAD1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散句灵活多变，生动活泼。</w:t>
      </w:r>
    </w:p>
    <w:p w14:paraId="6C790D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整散结合使语言表达错落有致、婀娜多姿。</w:t>
      </w:r>
    </w:p>
    <w:p w14:paraId="39293D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4.口语句式和书面语句式。</w:t>
      </w:r>
    </w:p>
    <w:p w14:paraId="7B5EFD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口语句式结构松散，短句较多，用语多为通俗口语。口语句式灵活多变，通俗流畅，关联词用得较少。</w:t>
      </w:r>
    </w:p>
    <w:p w14:paraId="3ED8E4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语言口语化，通俗易懂，增加文章的生活气息，拉进和读者之间的距离。符合人物身份和特征，使人物形象更加丰满。</w:t>
      </w:r>
    </w:p>
    <w:p w14:paraId="21C165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书面语句式结构严谨，长句较多。书面语句因为严密的逻辑性，关联语句用得较多。比较注意加工润色，讲究句子的锤炼，有时沿用一些文言句式。</w:t>
      </w:r>
    </w:p>
    <w:p w14:paraId="190CA2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语言书面化，端庄典雅，更加正式。</w:t>
      </w:r>
    </w:p>
    <w:p w14:paraId="37ADB8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 问句：反问句，设问句。</w:t>
      </w:r>
    </w:p>
    <w:p w14:paraId="1B20EA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句子语气：疑问句、陈述句、感叹句、祈使句。</w:t>
      </w:r>
    </w:p>
    <w:p w14:paraId="51AC68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特殊标点运用。</w:t>
      </w:r>
    </w:p>
    <w:p w14:paraId="127C70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（三）修辞手法角度：</w:t>
      </w:r>
      <w:r>
        <w:rPr>
          <w:rFonts w:hint="eastAsia" w:ascii="微软雅黑" w:hAnsi="微软雅黑" w:eastAsia="微软雅黑" w:cs="微软雅黑"/>
          <w:i w:val="0"/>
          <w:iCs w:val="0"/>
          <w:caps w:val="0"/>
          <w:color w:val="222222"/>
          <w:spacing w:val="0"/>
          <w:sz w:val="18"/>
          <w:szCs w:val="18"/>
          <w:bdr w:val="none" w:color="auto" w:sz="0" w:space="0"/>
          <w:shd w:val="clear" w:fill="FFFFFF"/>
        </w:rPr>
        <w:t>比喻、比拟、夸张、引用、排比、设问、反问、对偶、反语、反复、对比、借代、通感、双关、互文、顶真等。</w:t>
      </w:r>
    </w:p>
    <w:p w14:paraId="1AB47D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（四）表现手法角度：</w:t>
      </w:r>
      <w:r>
        <w:rPr>
          <w:rFonts w:hint="eastAsia" w:ascii="微软雅黑" w:hAnsi="微软雅黑" w:eastAsia="微软雅黑" w:cs="微软雅黑"/>
          <w:i w:val="0"/>
          <w:iCs w:val="0"/>
          <w:caps w:val="0"/>
          <w:color w:val="222222"/>
          <w:spacing w:val="0"/>
          <w:sz w:val="18"/>
          <w:szCs w:val="18"/>
          <w:bdr w:val="none" w:color="auto" w:sz="0" w:space="0"/>
          <w:shd w:val="clear" w:fill="FFFFFF"/>
        </w:rPr>
        <w:t>借物寓理、托物言志、借景抒情、寓情于景、想象、联想、虚实结合、动静结合、伏笔、铺垫、悬念、蓄势、渲染、烘托、衬托、对比、象征、以小见大、扬抑（欲扬先抑、欲抑先扬）、点面结合等。</w:t>
      </w:r>
    </w:p>
    <w:p w14:paraId="6C4487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（五）作家特定风格角度</w:t>
      </w:r>
    </w:p>
    <w:p w14:paraId="0FDA30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对于教材中或文学史上有重要地位的作家，应晓其语言风格。</w:t>
      </w:r>
    </w:p>
    <w:p w14:paraId="3BE22D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老舍：北京韵味、通俗明白、幽默诙谐</w:t>
      </w:r>
    </w:p>
    <w:p w14:paraId="063727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汪曾祺：淡而有味、平易近人、明白如话、雅俗杂糅</w:t>
      </w:r>
    </w:p>
    <w:p w14:paraId="5236B2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（六）不同文体的语体风格角度</w:t>
      </w:r>
    </w:p>
    <w:p w14:paraId="092F45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散文语言：抒情性强，一般富有哲理。自由灵活、活泼多样。用词精彩纷呈，句式变化多端，篇章千姿百态，辞格运用广泛。</w:t>
      </w:r>
    </w:p>
    <w:p w14:paraId="7ABFD2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小说戏剧：贴切人物身份、思想、感情、精神，展现人物的个性特征。</w:t>
      </w:r>
    </w:p>
    <w:p w14:paraId="3A9F11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科学小品：准确性、严密性与逻辑性。限制性词语限制，语序安排合理，关联词语使用得当。有时还有一定的生动性、形象性的特点。</w:t>
      </w:r>
    </w:p>
    <w:p w14:paraId="28FD89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（七）其他</w:t>
      </w:r>
    </w:p>
    <w:p w14:paraId="297C24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语言节奏：舒缓、轻快，高亢、低沉，紧张、浓重。</w:t>
      </w:r>
    </w:p>
    <w:p w14:paraId="12BAF5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8"/>
          <w:szCs w:val="18"/>
          <w:bdr w:val="none" w:color="auto" w:sz="0" w:space="0"/>
          <w:shd w:val="clear" w:fill="FFFFFF"/>
        </w:rPr>
        <w:t>【例题剖析】</w:t>
      </w:r>
      <w:r>
        <w:rPr>
          <w:rFonts w:hint="eastAsia" w:ascii="微软雅黑" w:hAnsi="微软雅黑" w:eastAsia="微软雅黑" w:cs="微软雅黑"/>
          <w:i w:val="0"/>
          <w:iCs w:val="0"/>
          <w:caps w:val="0"/>
          <w:color w:val="222222"/>
          <w:spacing w:val="0"/>
          <w:sz w:val="18"/>
          <w:szCs w:val="18"/>
          <w:bdr w:val="none" w:color="auto" w:sz="0" w:space="0"/>
          <w:shd w:val="clear" w:fill="FFFFFF"/>
        </w:rPr>
        <w:t>阅读下面的文字，完成下面小题。</w:t>
      </w:r>
    </w:p>
    <w:p w14:paraId="68ED4E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center"/>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在大山里边造书屋</w:t>
      </w:r>
    </w:p>
    <w:p w14:paraId="18BA10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center"/>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纪红建</w:t>
      </w:r>
    </w:p>
    <w:p w14:paraId="2BC981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①又一次开始“折腾”时，他已经73岁了。头发花白，结石病等小疾病会不定期地来骚扰一下。但他不服老，1.68米的个头，73公斤的体重，敦敦实实，似一座大山，伟岸而坚毅。</w:t>
      </w:r>
    </w:p>
    <w:p w14:paraId="0126C5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②他刚搬到一所职业学院旁住不久，消息就在学院传开，说学院旁住进了个“农民”。每天天没亮就起床，穿着绿色解放鞋，一只裤腿高，一只裤腿低，沿路步行。有同学形容说，那个老爷爷是不是当运动员出身的，走路健步如飞，他们跑步都跟不上。他经常在学院附近的小餐馆吃早餐，把最便宜的米粉吃得津津有味，满头大汗。三天两头和老伴在房前的菜地里忙碌，翻土施肥，深耕细作。菜地四季如春，蔬菜全年自给，但经常弄得解放鞋和裤子上满是黄泥。有时穿着溅满黄泥的解放鞋和裤子，就来到了某个会场，让满会场的文化人感受泥土的气息与芬芳。</w:t>
      </w:r>
    </w:p>
    <w:p w14:paraId="411DB6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③他出生于一个叫曹家村的曾经偏僻贫穷的小山村。虽然他十多岁就离开了这里，进军营、下矿井、居城市，走南闯北。但近60年来，不论是在异域他乡，还是在繁华都市，他的心都被一根线紧紧牵着。这根线，便是他那魂牵梦萦的乡村情结。</w:t>
      </w:r>
    </w:p>
    <w:p w14:paraId="54C3FC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④“有个事要商量一下呢！”一只脚刚迈进院子，他便朝在屋里忙碌的老伴说。</w:t>
      </w:r>
    </w:p>
    <w:p w14:paraId="20CFC2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⑤“都一把年纪了，要不就算了吧！”老伴的声音很小，小到他几乎听不到，与他的声如洪钟形成鲜明对比。虽然他还没说要商量何事，但结婚58年了，老伴太了解他的性格，知道他又要“折腾”事儿了。</w:t>
      </w:r>
    </w:p>
    <w:p w14:paraId="366806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⑥“那不能算了，我心里过不去。”他说，“我想在山村建个活动中心，为村里的老人提供一个阅读、健身、休闲、娱乐的场所。那里不光是老年人活动的地方，还要有当地先贤人士的墨迹和感人故事等元素，成为促使山村里的青少年发奋图强的地方。”</w:t>
      </w:r>
    </w:p>
    <w:p w14:paraId="63CDDD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⑦“那工程不就大了吗？”老伴说，“要不就发动作家朋友捐点书，让村里提供一间房子，建个农家书屋算了。”</w:t>
      </w:r>
    </w:p>
    <w:p w14:paraId="60F32B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⑧“我也这样想过，但现在人们的物质文化生活水平发生了巨大的变化，光建一个简单的农家书屋跟不上时代的步伐了。”他感慨地说，“这么多年，我走过这么多城市，看到过城里这样、那样的老干部活动中心，那是党和国家对奉献一生的老干部的关爱。看到这些，我就会想到那些一辈子面朝黄土背朝天的老农民，他们也应该得到社会的关爱，有一个幸福的晚年。”</w:t>
      </w:r>
    </w:p>
    <w:p w14:paraId="241489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⑨“这倒是个好事，打算建在哪里呢？”</w:t>
      </w:r>
    </w:p>
    <w:p w14:paraId="25AC04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⑩“我想建在生我养我的曹家村。”他说，“前段时间，碰到曹家村支部书记，我了解到一些情况。他说村里贫困户脱贫了，路也修好了，小日子都过得不错，但文化生活非常缺乏，没有个像样的文化基础设施。”</w:t>
      </w:r>
    </w:p>
    <w:p w14:paraId="41B859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⑪“一下子哪能拿出那么多钱呀！”老伴问。</w:t>
      </w:r>
    </w:p>
    <w:p w14:paraId="33A1D8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⑫“我正要跟你商量这个事，我想把‘三友会所’卖了。”</w:t>
      </w:r>
    </w:p>
    <w:p w14:paraId="0F4F33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⑬他所说的“三友会所”，是他前些年在市区买的一套99平方米的商品房。</w:t>
      </w:r>
    </w:p>
    <w:p w14:paraId="68255F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⑭“你自己作主就是了，我支持。”老伴说，“但还不够呀！”</w:t>
      </w:r>
    </w:p>
    <w:p w14:paraId="30516D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⑮“我还打算把最新出版的散文集稿费全部捐出来，再从家里的积蓄中拿点。再不够，我就请朋友们来帮忙。”</w:t>
      </w:r>
    </w:p>
    <w:p w14:paraId="4F5816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⑯他说完此事，老伴依然忙着家务活。她心里没有任何涟漪，因为她知道他决定要做的事，再苦再累也会坚定地走下去；因为她知道他所做的，是惠及他人的善事。</w:t>
      </w:r>
    </w:p>
    <w:p w14:paraId="3F3097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⑰这个晚上，他辗转不能寐。他是个急性子，已经开始构思这个“作品”了，活动中心分“晚晴书屋、晚晴广场、晚晴诗湖”三章，章下再分节……</w:t>
      </w:r>
    </w:p>
    <w:p w14:paraId="7B945E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⑱不久后，他拿着76万元钱现金（卖房48万元，散文集《相依的山水》和《晚晴居散笔》等的稿费8万元，还拿出家里的积蓄20万元），交到了曹家村支部书记手中。他的做法，像春风一样吹绿了三山四水、神州大地，各级政府和相关部门，有识之士和爱心人士，纷纷伸出援手，奉献爱心。矛盾与困难，也像冰雪一样，被“春天”融化。</w:t>
      </w:r>
    </w:p>
    <w:p w14:paraId="665B47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⑲消息传到曹家村，男女老少奔走相告，一片沸腾。</w:t>
      </w:r>
    </w:p>
    <w:p w14:paraId="5707BE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righ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（来源：澎湃新闻·澎湃号·媒体，有删改）</w:t>
      </w:r>
    </w:p>
    <w:p w14:paraId="49367B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1．为了修建活动中心，他从内心想法到付诸行动，经历了哪些过程？请梳理文章内容，概括段意，填写下面的表格。</w:t>
      </w:r>
    </w:p>
    <w:tbl>
      <w:tblPr>
        <w:tblW w:w="5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238"/>
        <w:gridCol w:w="3132"/>
      </w:tblGrid>
      <w:tr w14:paraId="06A2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2"/>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7EC7AB13">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修建活动中心过程</w:t>
            </w:r>
          </w:p>
        </w:tc>
      </w:tr>
      <w:tr w14:paraId="106A5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4040B9F9">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④—⑤段：</w:t>
            </w:r>
          </w:p>
        </w:tc>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154CF5ED">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⑥段：他提出在山村修建活动中心，促使山村里的青少年奋发图强。</w:t>
            </w:r>
          </w:p>
        </w:tc>
      </w:tr>
      <w:tr w14:paraId="6B83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502DE82F">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⑦段：老伴建议他建农家书屋。</w:t>
            </w:r>
          </w:p>
        </w:tc>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0AD94AF6">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⑧段：</w:t>
            </w:r>
          </w:p>
        </w:tc>
      </w:tr>
      <w:tr w14:paraId="27DC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45D63486">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⑨⑩段：他打算将活动中心建在老家曹家村。</w:t>
            </w:r>
          </w:p>
        </w:tc>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0DBEF69E">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⑪—⑯段：</w:t>
            </w:r>
          </w:p>
        </w:tc>
      </w:tr>
      <w:tr w14:paraId="11AD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5D70BE82">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⑰段：</w:t>
            </w:r>
          </w:p>
        </w:tc>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538B3AEE">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⑱⑲段：他建活动中心的想法实施之后各界的反应。</w:t>
            </w:r>
          </w:p>
        </w:tc>
      </w:tr>
    </w:tbl>
    <w:p w14:paraId="1D8A00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2．结合文章内容，从词的本义、语境两方面分析“折腾”的含义。</w:t>
      </w:r>
    </w:p>
    <w:p w14:paraId="2AED0E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3．文章第②段着重描写了他的解放鞋和裤子上满是黄泥的细节，试分析其作用。</w:t>
      </w:r>
    </w:p>
    <w:p w14:paraId="2029C3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w:t>
      </w:r>
      <w:r>
        <w:rPr>
          <w:rStyle w:val="9"/>
          <w:rFonts w:hint="eastAsia" w:ascii="微软雅黑" w:hAnsi="微软雅黑" w:eastAsia="微软雅黑" w:cs="微软雅黑"/>
          <w:b/>
          <w:bCs/>
          <w:i w:val="0"/>
          <w:iCs w:val="0"/>
          <w:caps w:val="0"/>
          <w:color w:val="222222"/>
          <w:spacing w:val="0"/>
          <w:sz w:val="12"/>
          <w:szCs w:val="12"/>
          <w:bdr w:val="none" w:color="auto" w:sz="0" w:space="0"/>
          <w:shd w:val="clear" w:fill="FFFFFF"/>
        </w:rPr>
        <w:t>本文语言富有特色。请结合你的阅读体验，简要赏析其中一种语言特点。</w:t>
      </w:r>
    </w:p>
    <w:p w14:paraId="0B727B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【答案】1．④—⑤段：他找老伴商量事情，遭到老伴拒绝；</w:t>
      </w:r>
    </w:p>
    <w:p w14:paraId="38877D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⑧段：他坚持在山村修建活动中心的原因；</w:t>
      </w:r>
    </w:p>
    <w:p w14:paraId="7A59C0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⑪—⑯段：他和老伴想方设法筹集活动中心启动资金；</w:t>
      </w:r>
    </w:p>
    <w:p w14:paraId="36972F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⑰段：他夜不能寐，急切构思活动中心的建造方案。 2．“折腾”本义指“乱花费；挥霍”，这里贬词褒用，指他大费周章筹集资金在山村修建活动中心一事。 3．文章描写他的解放鞋和裤子上满是黄泥的细节，生动地展现出他不拘小节、热爱劳动的性格特点，使他的“农民”形象更突出、鲜明，深入人心，与后文他的乡村情结相呼应。 4．示例一：语言幽默，富有感染力。比如：“头发花白，结石病等小疾病会不定期地来骚扰一下”中“骚扰”二字形象、幽默，表现出他的身体状况欠佳。</w:t>
      </w:r>
    </w:p>
    <w:p w14:paraId="399E82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示例二：生动形象。“似一座大山，伟岸而坚毅”，运用比喻的修辞手法，生动地写出他的身形特征，同时增加了文章的趣味性。</w:t>
      </w:r>
    </w:p>
    <w:p w14:paraId="35A3B6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【分析】1．本题考查文章内容概括。</w:t>
      </w:r>
    </w:p>
    <w:p w14:paraId="64547E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根据第④段“有个事要商量一下呢”和第⑤段“都一把年纪了，要不就算了吧”可概括：他找老伴商量事情，遭到老伴拒绝；</w:t>
      </w:r>
    </w:p>
    <w:p w14:paraId="29E5D5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根据第⑧段“但现在人们的物质文化生活水平发生了巨大的变化，光建一个简单的农家书屋跟不上时代的步伐了”和“我就会想到那些一辈子面朝黄土背朝天的老农民，他们也应该得到社会的关爱，有一个幸福的晚年”可概括：他坚持在山村修建活动中心的原因</w:t>
      </w:r>
    </w:p>
    <w:p w14:paraId="0606B6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根据第⑪段“一下子哪能拿出那么多钱呀”，第⑫段“我想把‘三友会所’卖了”和第⑮段“我还打算把最新出版的散文集稿费全部捐出来，再从家里的积蓄中拿点。再不够，我就请朋友们来帮忙”可概括：他和老伴想方设法筹集活动中心启动资金；</w:t>
      </w:r>
    </w:p>
    <w:p w14:paraId="3FAF51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根据第⑰段“这个晚上，他辗转不能寐。他是个急性子，已经开始构思这个‘作品’ 了”可概括：晚上，他辗转难眠，构思活动中心的建造方案。</w:t>
      </w:r>
    </w:p>
    <w:p w14:paraId="318F0F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2．本题考查词语含义理解。作答本题时，需关注题干关键词“本义”和“语境”。</w:t>
      </w:r>
    </w:p>
    <w:p w14:paraId="66F068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“折腾”一词的本义为“没事找事，无事生非”，含有贬义。在文中贬词褒用，指他不怕麻烦，费力筹集资金在山村修建活动中心的事情，体现出他无私高尚的人格与作者对他的敬佩、赞美之情。</w:t>
      </w:r>
    </w:p>
    <w:p w14:paraId="49EFAD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3．本题考查句段作用。</w:t>
      </w:r>
    </w:p>
    <w:p w14:paraId="3FD6F6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内容方面，第②段着重描写了他的解放鞋和裤子上满是黄泥的细节可以体现他的农民身份，同时凸显出他热爱劳作、不注重外表、不拘小节的人物形象；</w:t>
      </w:r>
    </w:p>
    <w:p w14:paraId="535B49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结构方面，为第⑩段“前段时间，碰到曹家村支部书记，我了解到一些情况。他说村里贫困户脱贫了，路也修好了，小日子都过得不错，但文化生活非常缺乏，没有个像样的文化基础设施”，他关注乡村人民的生活，具有乡村情结做了铺垫的同时，使文章前后呼应，结构完整。</w:t>
      </w:r>
    </w:p>
    <w:p w14:paraId="1319E9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4．本题考查语句赏析。作答此题时，可从修辞、描写、表现手法、语言特点等方面作答，答案不唯一。</w:t>
      </w:r>
    </w:p>
    <w:p w14:paraId="5FC003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示例：本文语言生动形象。如第②段“有同学形容说，那个老爷爷是不是当运动员出身的，走路健步如飞，他们跑步都跟不上”，此处采用了夸张的修辞，生动形象地写出了他健步如飞的特点，人物形象鲜明，耐人寻味。</w:t>
      </w:r>
    </w:p>
    <w:p w14:paraId="116FF5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center"/>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b/>
          <w:bCs/>
          <w:i w:val="0"/>
          <w:iCs w:val="0"/>
          <w:caps w:val="0"/>
          <w:color w:val="222222"/>
          <w:spacing w:val="0"/>
          <w:sz w:val="12"/>
          <w:szCs w:val="12"/>
          <w:bdr w:val="none" w:color="auto" w:sz="0" w:space="0"/>
          <w:shd w:val="clear" w:fill="FFFFFF"/>
        </w:rPr>
        <w:t>中考语文“语言特点”典型角度</w:t>
      </w:r>
    </w:p>
    <w:p w14:paraId="728CEE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1.用词——叠词、文言词（文白相间）、拟声词、动词、形容词</w:t>
      </w:r>
    </w:p>
    <w:p w14:paraId="7EECA6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2.句式——整散结合（反复句、排比句、对偶句），长短结合，肯定与否定（不是……而是）</w:t>
      </w:r>
    </w:p>
    <w:p w14:paraId="035213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3.标点（句类）——反问句、设问句、感叹句</w:t>
      </w:r>
    </w:p>
    <w:p w14:paraId="39D916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4.修辞手法——引用、双关、反语、比喻、拟人、夸张</w:t>
      </w:r>
    </w:p>
    <w:p w14:paraId="5894A3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5.表达方式——描写、议论、抒情、记叙、说明</w:t>
      </w:r>
    </w:p>
    <w:p w14:paraId="6090B0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6.语言风格——豪放、柔婉、质朴、华丽、诙谐、简洁、细腻</w:t>
      </w:r>
    </w:p>
    <w:p w14:paraId="14D523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7.语体角度——书面语与口语结合，褒贬色彩</w:t>
      </w:r>
    </w:p>
    <w:p w14:paraId="244C9B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8.音韵角度——抑扬顿挫，节奏感，旋律美，音韵和谐，一唱三叹</w:t>
      </w:r>
    </w:p>
    <w:p w14:paraId="3831D1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9.地方色彩——方言（京味京韵……）</w:t>
      </w:r>
    </w:p>
    <w:p w14:paraId="4191F0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10.表现手法——想象与联想</w:t>
      </w:r>
    </w:p>
    <w:p w14:paraId="355443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11.艺术效果——暗示性，形象性（诗化，诗情画意）……</w:t>
      </w:r>
    </w:p>
    <w:p w14:paraId="1F7F3E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12.语气——口气，态度，节奏</w:t>
      </w:r>
    </w:p>
    <w:p w14:paraId="0EE76F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13.文体角度——小说（对话描写，个性化语言）</w:t>
      </w:r>
    </w:p>
    <w:p w14:paraId="747FA0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14.文字排列的特殊形式</w:t>
      </w:r>
    </w:p>
    <w:p w14:paraId="68F812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阅读下面的文学类文本，完成下面小题。</w:t>
      </w:r>
    </w:p>
    <w:p w14:paraId="005D04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center"/>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地道</w:t>
      </w:r>
    </w:p>
    <w:p w14:paraId="6198F2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center"/>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朱赞军</w:t>
      </w:r>
    </w:p>
    <w:p w14:paraId="369B65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①“嘿，您瞧瞧，朱爷，您这手艺，地道，忒地道。”</w:t>
      </w:r>
    </w:p>
    <w:p w14:paraId="3E6E4B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②朱爷醒了。近几天做梦，梦到这句，必醒。</w:t>
      </w:r>
    </w:p>
    <w:p w14:paraId="312376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③朱爷照镜子，一脸褶子，老年斑错落有致。一双老手，不中看，暂时能用，不知能用几天。医生已诊断为帕金森初期，将来肢体会颤抖，说话会变慢，还会出现认知障碍、痴呆、幻觉……</w:t>
      </w:r>
    </w:p>
    <w:p w14:paraId="68EC49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④朱爷祖上缝过穷，开过估衣铺、裁缝铺，后来朱爷的爷爷和一裁缝学手艺，专门给大宅门的女眷做旗袍，誉满京城。爷爷在后海买下这个院子，到朱爷这儿是第三代。朱爷继承了院子，传承着朱家的手艺，在院子的厢房里开了个“老朱制衣”。以前生意还凑合，现在没人做衣服了。关键是手艺，手艺不能失传啊！儿子小朱学的是金融，每天不是融这个就是融那个，把朱爷融得头大。赐子千金，不如教子一艺，可儿子呢？您说您的，我就是不学。</w:t>
      </w:r>
    </w:p>
    <w:p w14:paraId="04FCA7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⑤朱爷站在院子里看石榴树。石榴寓意多子多孙，多子多孙哪！手艺断了，我们朱家手艺断了，在我这儿断了。不应该呀，愧对爷爷啊！朱爷摘下个石榴，默默地吃，舔，含。不是味儿，酸，太酸了，酸得朱爷一口哈喇子。</w:t>
      </w:r>
    </w:p>
    <w:p w14:paraId="3642A1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⑥朱爷回到厢房，沏上茉莉花茶，拿起裁衣服的大剪子。咔嚓，咔嚓，声音清脆，利落。阳光照在剪子上，光芒四射。透过茶杯的热气再看朱爷，剪子如兵器在手，朱爷像个侠客。朱爷闻了闻茶香，许下愿望：从今往后，每月第一个来做衣服的不收钱。</w:t>
      </w:r>
    </w:p>
    <w:p w14:paraId="2C9F36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⑦“朱爷在吗？我想做件衣服。”一个手臂上打着石膏的老者站在院门口。</w:t>
      </w:r>
    </w:p>
    <w:p w14:paraId="724D4D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⑧“我就是，您想——？”</w:t>
      </w:r>
    </w:p>
    <w:p w14:paraId="39D311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⑨“我想做件寿衣。”老者声音洪亮，语气坚定。</w:t>
      </w:r>
    </w:p>
    <w:p w14:paraId="752CA4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⑩朱爷傻眼儿了——自己没做过寿衣啊，本月第一位顾客，又要做寿衣，还得免费。</w:t>
      </w:r>
    </w:p>
    <w:p w14:paraId="5A5AEC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⑪“看您这把剪子，就配得上叫‘朱爷’。”</w:t>
      </w:r>
    </w:p>
    <w:p w14:paraId="0AA4BE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⑫“让您见笑，祖传的剪子。”</w:t>
      </w:r>
    </w:p>
    <w:p w14:paraId="2FB564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⑬“能做吗？”</w:t>
      </w:r>
    </w:p>
    <w:p w14:paraId="371830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⑭“能。”</w:t>
      </w:r>
    </w:p>
    <w:p w14:paraId="089860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⑮老者从挎包里拿出布料，说：“寿衣七件套的布料都在这儿，几天能做完？”</w:t>
      </w:r>
    </w:p>
    <w:p w14:paraId="051096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⑯“量体裁衣，给谁做？”</w:t>
      </w:r>
    </w:p>
    <w:p w14:paraId="6ADDF5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⑰“我。”</w:t>
      </w:r>
    </w:p>
    <w:p w14:paraId="4A868A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⑱朱爷没做过寿衣，更没见过亲自上门给自己定制寿衣的。</w:t>
      </w:r>
    </w:p>
    <w:p w14:paraId="3CB04B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⑲“多少钱？”老者坚定，非做不可。</w:t>
      </w:r>
    </w:p>
    <w:p w14:paraId="197D4B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⑳“不要钱。”朱爷更坚定。</w:t>
      </w:r>
    </w:p>
    <w:p w14:paraId="2EBEC3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㉑“有意思，能说说理由吗？”</w:t>
      </w:r>
    </w:p>
    <w:p w14:paraId="36E0A3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㉒“没理由，您来巧了。我刚许诺，每月的第一个顾客不收钱。这月，您是第一位。”</w:t>
      </w:r>
    </w:p>
    <w:p w14:paraId="2E4384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㉓“这都月底了。”</w:t>
      </w:r>
    </w:p>
    <w:p w14:paraId="2C61FA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㉔“那……那……那您也是第一位。”</w:t>
      </w:r>
    </w:p>
    <w:p w14:paraId="33F33A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㉕老者递上纸条，身长、领围、手臂长、后肩宽、后背宽……漂亮的小楷，各部位的尺寸清晰准确。</w:t>
      </w:r>
    </w:p>
    <w:p w14:paraId="60B064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㉖“您……这是……让我同行给量的？”</w:t>
      </w:r>
    </w:p>
    <w:p w14:paraId="1D18E4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㉗“我自己量的。”</w:t>
      </w:r>
    </w:p>
    <w:p w14:paraId="0F2D7E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㉘朱爷蒙圈，这是来做衣服的还是砸场子的？</w:t>
      </w:r>
    </w:p>
    <w:p w14:paraId="7F0402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㉙四朱爷觉得蹊跷老者说：“朱爷，做吧，我在您这儿待会儿，看着您做。布料我洗过了，不掉色不缩水。”老者坐下，拭目以待。</w:t>
      </w:r>
    </w:p>
    <w:p w14:paraId="6596E2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㉚朱爷不含糊，拿出直尺下料画线。直尺在布料上上下左右移动，不同颜色的画粉画在布料上，尺到画粉到。朱爷动作娴熟，自信和专注是朱爷的本色。</w:t>
      </w:r>
    </w:p>
    <w:p w14:paraId="45AD26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㉛“多放点儿缝。人有口气儿是个尺寸，这口气儿断了，又是个尺寸。”老者伤感地说了一句。</w:t>
      </w:r>
    </w:p>
    <w:p w14:paraId="626833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㉜咔嚓，咔嚓，剪刀游走在布料中。突然，朱爷握剪刀的手有些抖动。帕金森害了朱爷，朱爷可不能丢手艺。朱爷尽力控制，精神能战胜肉体吗？肉体能战胜精神吗？</w:t>
      </w:r>
    </w:p>
    <w:p w14:paraId="027D5F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㉝朱爷假装喝茶，端杯的手还在抖。</w:t>
      </w:r>
    </w:p>
    <w:p w14:paraId="6C8581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㉞老者一只手拿起烙铁，说：“烙铁功，讲究推、归、拨、烫，拿稳，放平，走出速度……”</w:t>
      </w:r>
    </w:p>
    <w:p w14:paraId="493292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㉟“裁准缝密，形神兼备。”朱爷回了一句，“您的手艺是家传，还是——？”</w:t>
      </w:r>
    </w:p>
    <w:p w14:paraId="6500A7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㊱“我年轻的时候，想拜您爷爷为师，您爷爷不收啊！”老者没抬头，一只手爱抚地摸了摸剪刀，剪刀的反光在老者的脸上瞬间闪过。</w:t>
      </w:r>
    </w:p>
    <w:p w14:paraId="1966D9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㊲朱爷给老者茶杯添水，想多问几句，老者已起身向屋外走：“受累了，朱爷，我明天再来。”老者来到院中，看着石榴树，长出了口气，低声自语：“操千曲而后晓声，观千剑而后识器。朱爷，活儿地道哇！”</w:t>
      </w:r>
    </w:p>
    <w:p w14:paraId="0DE8FC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㊳三天后，老者的保姆来拿寿衣。保姆说老者一辈子没成家，这会儿就剩一口气儿，大夫说最好死前穿上寿衣，身体凉了再穿不方便。</w:t>
      </w:r>
    </w:p>
    <w:p w14:paraId="0275A4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㊴“谁给他穿寿衣？”</w:t>
      </w:r>
    </w:p>
    <w:p w14:paraId="457F77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㊵“我是不敢，估计是大夫吧。”</w:t>
      </w:r>
    </w:p>
    <w:p w14:paraId="03DF19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㊶朱爷拿起寿衣七件套，紧紧地抱在胸前，朱爷常说他做的衣服都带着他的体温。他的手又抖起来，他用力按住抖动的手：“走吧，我和你一起去。”</w:t>
      </w:r>
    </w:p>
    <w:p w14:paraId="35F4AC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㊷如今，北京后海依然热闹，朱爷已经不在了。小院还在，朱爷的传说还在。朱爷的活儿，地道；朱爷这人，更地道。</w:t>
      </w:r>
    </w:p>
    <w:p w14:paraId="2D0151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righ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（选自《百花园》2023年第1期，有改动。）</w:t>
      </w:r>
    </w:p>
    <w:p w14:paraId="6F209C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1．小说作者朱赞军也是一位专业编剧，本文带有剧本色彩，读时仿若一幕幕场景铺展眼前。请你根据小说内容，完成表格填写。</w:t>
      </w:r>
    </w:p>
    <w:tbl>
      <w:tblPr>
        <w:tblW w:w="4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94"/>
        <w:gridCol w:w="3076"/>
      </w:tblGrid>
      <w:tr w14:paraId="4A55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64D1EC18">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场景</w:t>
            </w:r>
          </w:p>
        </w:tc>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6DFDBFAC">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事件</w:t>
            </w:r>
          </w:p>
        </w:tc>
      </w:tr>
      <w:tr w14:paraId="3DE3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7F240E94">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场景一：厢房。</w:t>
            </w:r>
          </w:p>
        </w:tc>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5FED4AEE">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梦中惊醒，看镜中自己的衰老病弱。</w:t>
            </w:r>
          </w:p>
        </w:tc>
      </w:tr>
      <w:tr w14:paraId="2745A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7C97F34F">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场景二：院子。</w:t>
            </w:r>
          </w:p>
        </w:tc>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784A3F77">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（1）</w:t>
            </w:r>
          </w:p>
        </w:tc>
      </w:tr>
      <w:tr w14:paraId="4356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0DCC164E">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场景三：厢房。</w:t>
            </w:r>
          </w:p>
        </w:tc>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2DDD76D2">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（2）</w:t>
            </w:r>
          </w:p>
        </w:tc>
      </w:tr>
      <w:tr w14:paraId="4735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03F3F768">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场景四：厢房。</w:t>
            </w:r>
          </w:p>
        </w:tc>
        <w:tc>
          <w:tcPr>
            <w:tcW w:w="0" w:type="auto"/>
            <w:tcBorders>
              <w:top w:val="single" w:color="E8E8E8" w:sz="4" w:space="0"/>
              <w:left w:val="single" w:color="E8E8E8" w:sz="4" w:space="0"/>
              <w:bottom w:val="single" w:color="E8E8E8" w:sz="4" w:space="0"/>
              <w:right w:val="single" w:color="E8E8E8" w:sz="4" w:space="0"/>
            </w:tcBorders>
            <w:shd w:val="clear"/>
            <w:tcMar>
              <w:top w:w="80" w:type="dxa"/>
              <w:left w:w="120" w:type="dxa"/>
              <w:bottom w:w="80" w:type="dxa"/>
              <w:right w:w="120" w:type="dxa"/>
            </w:tcMar>
            <w:vAlign w:val="top"/>
          </w:tcPr>
          <w:p w14:paraId="510BFB4D">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60" w:afterAutospacing="0" w:line="280" w:lineRule="atLeast"/>
              <w:ind w:left="0" w:right="0"/>
              <w:jc w:val="left"/>
            </w:pPr>
            <w:r>
              <w:rPr>
                <w:color w:val="222222"/>
                <w:sz w:val="16"/>
                <w:szCs w:val="16"/>
                <w:bdr w:val="none" w:color="auto" w:sz="0" w:space="0"/>
              </w:rPr>
              <w:t>闻老者将逝，抱寿衣赶去为他穿上。</w:t>
            </w:r>
          </w:p>
        </w:tc>
      </w:tr>
    </w:tbl>
    <w:p w14:paraId="619F13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2．如果将小说改为剧本，需要撰写相关舞台提示，请你对布景和道具进行设计说明。</w:t>
      </w:r>
    </w:p>
    <w:p w14:paraId="1BA09C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3．小说是细节的艺术，细节内容的呼应令其余味无穷。请参考示例，再写出两例。</w:t>
      </w:r>
    </w:p>
    <w:p w14:paraId="7ED19C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示例：朱爷梦中听到人称其手艺地道，老者赞朱爷活儿地道。</w:t>
      </w:r>
    </w:p>
    <w:p w14:paraId="02D644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4．小说的对话往往精练简洁干净，不掺杂过多的其它描写和解说。请你以⑦-㉔段朱爷和老者的对话为例，简要分析小说对话的这一语言特点。</w:t>
      </w:r>
    </w:p>
    <w:p w14:paraId="362213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5．读完小说后，有同学进行以“《地道》之‘奇’”为主题的研读学习，请你根据对小说的理解，补全研读大纲。</w:t>
      </w:r>
    </w:p>
    <w:p w14:paraId="59EB30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p>
    <w:p w14:paraId="1851E8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【答案】1．（1）站在院子里，看石榴树感叹技艺失传；</w:t>
      </w:r>
    </w:p>
    <w:p w14:paraId="7EA3D8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（2）接下活计，为老者制作寿衣。2．布景：设置四合院，院中需要一颗石榴树，并挂果；设置厢房及裁缝桌案；</w:t>
      </w:r>
    </w:p>
    <w:p w14:paraId="656AE2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道具：镜子、石榴、茶杯、挎包、布料、纸条、直尺、烙铁、寿衣七件套。3．（1）朱爷许愿每月第一个来做衣服的客人不收钱，这一情节设置悬念，为后文老者前来定制寿衣做铺垫。</w:t>
      </w:r>
    </w:p>
    <w:p w14:paraId="7286DA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保姆说，大夫说最好死前穿上寿衣，身体凉了再穿不方便。后来，朱爷为老子穿寿衣。4．小说使用的“傻眼儿”等北京方言，使文章富有生活气息，展现出浓郁的京味特色。采用人物对话的形式，语言简洁，推动情节发展，塑造朱爷和老者两个热爱裁缝技艺的人物形象。5．（1）找爷爷学艺被拒绝的人；（2）一位技艺娴熟的手艺人；（3）对老艺人逝去的伤感和怀念。</w:t>
      </w:r>
    </w:p>
    <w:p w14:paraId="1640DB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【解析】1．本题考查内容理解和概括。</w:t>
      </w:r>
    </w:p>
    <w:p w14:paraId="53BB9E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第一空，结合⑤段中“朱爷站在院子里看石榴树。石榴寓意多子多孙，多子多孙哪！手艺断了，我们朱家手艺断了，在我这儿断了。不应该呀，愧对爷爷啊！朱爷摘下个石榴，默默地吃，舔，含。不是味儿，酸，太酸了，酸得朱爷一口哈喇子”可概括为：站在院子里，看石榴树感叹技艺失传；</w:t>
      </w:r>
    </w:p>
    <w:p w14:paraId="402093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第二空，结合⑨段中“‘我想做件寿衣。’老者声音洪亮，语气坚定”，㉚段中“朱爷不含糊，拿出直尺下料画线。直尺在布料上上下左右移动，不同颜色的画粉画在布料上，尺到画粉到。朱爷动作娴熟，自信和专注是朱爷的本色”可概括为：接下活计，为老者制作寿衣。</w:t>
      </w:r>
    </w:p>
    <w:p w14:paraId="488A72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本题考查内容理解和活动设计。布景：戏剧演出视觉形象中构成景物环境的实体部分。布景艺术创造的艺术形象，由设计者根据剧情的要求进行构思和设计，用舞台技术的方法造型和塑形，使其体如今演出中，与灯光、化妆、服装等共同综合塑造演出外部形象，帮助演员表演，表示剧本内涵。道具：指演出戏剧或拍摄电影时所用的器物。据此结合文章内容，进行合理设计即可。</w:t>
      </w:r>
    </w:p>
    <w:p w14:paraId="14957E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布景：结合⑤段中“朱爷站在院子里看石榴树。石榴寓意多子多孙，多子多孙哪！手艺断了，我们朱家手艺断了，在我这儿断了。不应该呀，愧对爷爷啊！朱爷摘下个石榴，默默地吃，舔，含。不是味儿，酸，太酸了，酸得朱爷一口哈喇子”可知，设置四合院，院中需要一颗石榴树，并挂果；结合⑥段中“朱爷回到厢房，沏上茉莉花茶，拿起裁衣服的大剪子。咔嚓，咔嚓，声音清脆，利落。阳光照在剪子上，光芒四射。透过茶杯的热气再看朱爷，剪子如兵器在手，朱爷像个侠客”可知，设置厢房及裁缝桌案；</w:t>
      </w:r>
    </w:p>
    <w:p w14:paraId="1E572E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道具：结合③段中“朱爷照镜子，一脸褶子，老年斑错落有致”，⑤段中“朱爷站在院子里看石榴树。石榴寓意多子多孙，多子多孙哪！手艺断了，我们朱家手艺断了，在我这儿断了。不应该呀，愧对爷爷啊！朱爷摘下个石榴，默默地吃，舔，含”，⑥段中“朱爷回到厢房，沏上茉莉花茶，拿起裁衣服的大剪子”，⑮段中“老者从挎包里拿出布料”，㉕段中“老者递上纸条，身长、领围、手臂长、后肩宽、后背宽……”，㉚段中“朱爷不含糊，拿出直尺下料画线。直尺在布料上上下左右移动，不同颜色的画粉画在布料上，尺到画粉到”，㉝段中“朱爷假装喝茶，端杯的手还在抖”，㉞段中“老者一只手拿起烙铁”，㊶段中“朱爷拿起寿衣七件套，紧紧地抱在胸前，朱爷常说他做的衣服都带着他的体温”可知，依次准备：镜子、石榴、茶杯、挎包、布料、纸条、直尺、烙铁、寿衣七件套。</w:t>
      </w:r>
    </w:p>
    <w:p w14:paraId="595D41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3．本题考查内容理解。解答时，全面把握文章内容，找出前后照应的内容，加以概括即可。</w:t>
      </w:r>
    </w:p>
    <w:p w14:paraId="031F44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结合⑥段中“朱爷回到厢房，沏上茉莉花茶，拿起裁衣服的大剪子。咔嚓，咔嚓，声音清脆，利落。阳光照在剪子上，光芒四射。透过茶杯的热气再看朱爷，剪子如兵器在手，朱爷像个侠客。朱爷闻了闻茶香，许下愿望：从今往后，每月第一个来做衣服的不收钱”，⑩段中“朱爷傻眼儿了——自己没做过寿衣啊，本月第一位顾客，又要做寿衣，还得免费”可知，朱爷许愿每月第一个来做衣服的客人不收钱，这一情节设置悬念，为后文老者前来定制寿衣做铺垫。</w:t>
      </w:r>
    </w:p>
    <w:p w14:paraId="6EDF75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本题考查文章语言特点。小说对话常常表现出以下特点：1.人物性格和情绪的表达：对话是小说中最重要的元素之一通过人物的对话可以更好地了解他们的性格和情绪。对话中人物的表情、语气和用词可以很好地传达他们的内心感受。2.情节的发展和转折：小说对话往往用来推动情节的发展通过人物的对话作者可以让读者更好地理解人物的想法和行动从而推动情节的转折和高潮。3.语言的简练和生动：小说对话需要简练明了避免冗长的语言和繁琐的语法同时需要生动有趣让读者能够更好地理解情节和人物。4.心理描写和细节：小说对话中的心理描写和细节也是非常重要的通过对话中的细节可以更好地了解人物的内心感受和思想从而更好地展现故事情节。</w:t>
      </w:r>
    </w:p>
    <w:p w14:paraId="2C30BD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5．本题考查内容梳理和概括。</w:t>
      </w:r>
    </w:p>
    <w:p w14:paraId="3CC19A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第一空，结合㊱段中“‘我年轻的时候，想拜您爷爷为师，您爷爷不收啊！’老者没抬头，一只手爱抚地摸了摸剪刀，剪刀的反光在老者的脸上瞬间闪过”可概括为：找爷爷学艺被拒绝的人。</w:t>
      </w:r>
    </w:p>
    <w:p w14:paraId="7EE3A6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第二空，结合㉞段中“老者一只手拿起烙铁，说：‘铁功，讲究推、归、拨、烫，拿稳，放平，走出速度……’”可知，老者是一位技艺娴熟的手艺人；</w:t>
      </w:r>
    </w:p>
    <w:p w14:paraId="461F71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6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第三空，结合㊷段中“如今，北京后海依然热闹，朱爷已经不在了。小院还在，朱爷的传说还在。朱爷的活儿，地道；朱爷这人，更地道”可概括为：对老艺人逝去的伤感和怀念。</w:t>
      </w:r>
    </w:p>
    <w:p w14:paraId="433413A4">
      <w:pPr>
        <w:rPr>
          <w:rFonts w:hint="eastAsia"/>
          <w:lang w:val="en-US" w:eastAsia="zh-CN"/>
        </w:rPr>
      </w:pPr>
      <w:bookmarkStart w:id="0" w:name="_GoBack"/>
      <w:bookmarkEnd w:id="0"/>
    </w:p>
    <w:sectPr>
      <w:pgSz w:w="11870" w:h="16830"/>
      <w:pgMar w:top="2098" w:right="1531" w:bottom="1644" w:left="1531" w:header="0" w:footer="794"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YyMTZjMjNiOGJkZDhkOTRlYzg1ZDIxZTI0MWY3ZDcifQ=="/>
  </w:docVars>
  <w:rsids>
    <w:rsidRoot w:val="00000000"/>
    <w:rsid w:val="01991730"/>
    <w:rsid w:val="01F07A4C"/>
    <w:rsid w:val="05662BDF"/>
    <w:rsid w:val="0D317FB9"/>
    <w:rsid w:val="0F707EAE"/>
    <w:rsid w:val="10CD0323"/>
    <w:rsid w:val="16091A59"/>
    <w:rsid w:val="1E8E472B"/>
    <w:rsid w:val="29A31CE3"/>
    <w:rsid w:val="2F9D1E89"/>
    <w:rsid w:val="304D711C"/>
    <w:rsid w:val="355927C1"/>
    <w:rsid w:val="385E6889"/>
    <w:rsid w:val="3C142E29"/>
    <w:rsid w:val="3C6868C6"/>
    <w:rsid w:val="3D2064E2"/>
    <w:rsid w:val="3D502053"/>
    <w:rsid w:val="3F19380F"/>
    <w:rsid w:val="40002DBE"/>
    <w:rsid w:val="40BC5EF9"/>
    <w:rsid w:val="40CF3CAA"/>
    <w:rsid w:val="427F1BDB"/>
    <w:rsid w:val="43F22D8A"/>
    <w:rsid w:val="453A0613"/>
    <w:rsid w:val="48CD268F"/>
    <w:rsid w:val="4C7B2EBB"/>
    <w:rsid w:val="4D14220C"/>
    <w:rsid w:val="4D530FFD"/>
    <w:rsid w:val="4D547F13"/>
    <w:rsid w:val="4F543181"/>
    <w:rsid w:val="5A42145D"/>
    <w:rsid w:val="62FE256D"/>
    <w:rsid w:val="640A4049"/>
    <w:rsid w:val="6B0E2076"/>
    <w:rsid w:val="6E9A1E9D"/>
    <w:rsid w:val="6EFE70F8"/>
    <w:rsid w:val="704521D8"/>
    <w:rsid w:val="70EB4103"/>
    <w:rsid w:val="716C7E0D"/>
    <w:rsid w:val="74844F61"/>
    <w:rsid w:val="79870D9A"/>
    <w:rsid w:val="7B7264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7"/>
      <w:szCs w:val="37"/>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NUL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2278</Words>
  <Characters>2336</Characters>
  <TotalTime>30</TotalTime>
  <ScaleCrop>false</ScaleCrop>
  <LinksUpToDate>false</LinksUpToDate>
  <CharactersWithSpaces>2338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2024-08-09T09:40:00Z</dcterms:created>
  <dc:creator>Kingsoft-PDF</dc:creator>
  <cp:lastModifiedBy>明生</cp:lastModifiedBy>
  <cp:lastPrinted>2024-08-09T06:21:00Z</cp:lastPrinted>
  <dcterms:modified xsi:type="dcterms:W3CDTF">2025-11-09T04:24:27Z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2024-08-09T09:40:12Z</vt:filetime>
  </property>
  <property fmtid="{D5CDD505-2E9C-101B-9397-08002B2CF9AE}" pid="4" name="UsrData">
    <vt:lpwstr>66b573799f51c8001f30292cwl</vt:lpwstr>
  </property>
  <property fmtid="{D5CDD505-2E9C-101B-9397-08002B2CF9AE}" pid="5" name="KSOProductBuildVer">
    <vt:lpwstr>2052-12.1.0.23125</vt:lpwstr>
  </property>
  <property fmtid="{D5CDD505-2E9C-101B-9397-08002B2CF9AE}" pid="6" name="ICV">
    <vt:lpwstr>E65E524194494F66A5B0E3FD9829AD05_13</vt:lpwstr>
  </property>
  <property fmtid="{D5CDD505-2E9C-101B-9397-08002B2CF9AE}" pid="7" name="KSOTemplateDocerSaveRecord">
    <vt:lpwstr>eyJoZGlkIjoiOTA2ODU5NjFjYWY4YjE2ZDhhMjQ1ZmJjMTkzMmI2MmIiLCJ1c2VySWQiOiI0NDUxNjMxNTgifQ==</vt:lpwstr>
  </property>
</Properties>
</file>