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81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八下期末复习·作文方法整理和范文</w:t>
      </w:r>
    </w:p>
    <w:p w14:paraId="14482D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（传统文化类+游记+演讲稿）</w:t>
      </w:r>
    </w:p>
    <w:p w14:paraId="2AAC63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【类型1：传统文化类/民俗类作文】</w:t>
      </w:r>
    </w:p>
    <w:p w14:paraId="6BA365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[课内解读]</w:t>
      </w:r>
    </w:p>
    <w:p w14:paraId="1D0056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八下第一单元单元提示中告诉我们，民俗是民间流行的习俗、风尚，是由民众创造并世代传承的民间文化。本单元的课文，或表现各地风土人情，或者是传统文化习俗。学习本单元，要注意体会作者是如何根据需要综合运用多种表达方式的；还要注意感受作者寄寓的情思，品味作品中富于表现力的语言。从写作角度来看，本单元需要学习民俗类作品对于多种表达方式的综合运用、语言的表现力，使人感受到多样的生活方式和多彩的地域文化，更好的理解民俗的价值和意义。</w:t>
      </w:r>
    </w:p>
    <w:p w14:paraId="07E82D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此外，本单元还谈到“学习仿写”的写作任务。仿写时可以从这些方面入手：</w:t>
      </w:r>
    </w:p>
    <w:p w14:paraId="5818B4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1.首先，可以模仿范文的篇章结构，围绕人物或事物的特点，从多个方面组织材料进行刻画。</w:t>
      </w:r>
    </w:p>
    <w:p w14:paraId="6327D0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其次，还要注意模仿范文的写作手法。比如将喻体放在本体前面，突出喻体的比喻手法的使用方式；比如将自己的情感寄寓于客观事物，赋予它一系列的精神气质，使它具有独特的象征意义；再比如，采用先抑后扬的写法，先后形成一种张力，让人读后印象更为深刻。</w:t>
      </w:r>
    </w:p>
    <w:p w14:paraId="6643B4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[课文举例]</w:t>
      </w:r>
    </w:p>
    <w:p w14:paraId="6DECF2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1.学习选材特点：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3672"/>
        <w:gridCol w:w="4025"/>
      </w:tblGrid>
      <w:tr w14:paraId="6D5D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C02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" w:lineRule="atLeast"/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八下第一单元文章选材特点分析</w:t>
            </w:r>
          </w:p>
        </w:tc>
      </w:tr>
      <w:tr w14:paraId="7F6B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D90303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文章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B799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选材内容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AE42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选材特点</w:t>
            </w:r>
          </w:p>
        </w:tc>
      </w:tr>
      <w:tr w14:paraId="3815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BD469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《社戏》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B544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叙述 “我” 童年在农村看社戏的经历，包含夜航去赵庄、看戏过程、归航偷豆等情节，涉及乡村小伙伴、社戏活动、水乡风光等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2574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选取童年乡村生活中看社戏这一典型民俗活动，以儿童视角，聚焦平凡乡村场景与人物，素材充满童真童趣，体现江南水乡风土人情，展现乡村淳朴民风与和谐人际关系</w:t>
            </w:r>
          </w:p>
        </w:tc>
      </w:tr>
      <w:tr w14:paraId="1417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67F03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《回延安》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D36EE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以诗人回到阔别十年的延安为线索，选取 “忆延安（小米饭养活我长大等）、话延安（亲人欢聚等）、看延安（母亲延安换新衣等）、颂延安（联想革命历史相关地点人物等）” 等场景与内容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395B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围绕 “回延安” 的情感脉络，选取陕北地区具有地域特色的民俗元素（如信天游形式、陕北物产、革命相关象征事物等），将个人情感与革命历史、陕北民俗文化紧密结合，体现对延安的深厚情谊与对延安精神的赞颂</w:t>
            </w:r>
          </w:p>
        </w:tc>
      </w:tr>
      <w:tr w14:paraId="3D22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A762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《安塞腰鼓》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F2260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聚焦陕北安塞腰鼓这一民间舞蹈艺术，描写安塞腰鼓表演时的热烈场景，如后生们击鼓的动作、磅礴气势，以及黄土高原背景、劳动人民形象等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6289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选取极具陕北地域特色、充满力量感与生命力的民俗舞蹈活动，以场景化、特写式的选材，突出安塞腰鼓的豪放、激越，展现黄土高原的风土人情与劳动人民的精神风貌，凸显民俗活动的文化内涵与艺术感染力</w:t>
            </w:r>
          </w:p>
        </w:tc>
      </w:tr>
      <w:tr w14:paraId="0678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692A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《灯笼》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DCDC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回忆与灯笼相关的多种生活场景，如儿时挑灯笼、村头红灯笼、纱灯故事、宫灯联想，以及关联的历史人物（如霍去病、唐太宗等）与家国情怀等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6666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从个人生活记忆出发，选取 “灯笼” 这一民俗物品为线索，串联起家庭琐事、乡村民俗、历史文化等素材，小中见大，将个人情感与民俗文化、家国情怀融合，体现民俗物件承载的文化意义与情感价值</w:t>
            </w:r>
          </w:p>
        </w:tc>
      </w:tr>
      <w:tr w14:paraId="7E1C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7AFB0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总结</w:t>
            </w:r>
          </w:p>
        </w:tc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FE53F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①八下第一单元的四篇文章均围绕民俗文化选材，涵盖民俗活动（社戏、安塞腰鼓）、民俗物品（灯笼）、民俗艺术形式（信天游），展现不同地域（江南水乡、陕北高原等 ）的风土人情，挖掘民俗背后的文化内涵与精神价值。</w:t>
            </w:r>
          </w:p>
          <w:p w14:paraId="61C923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②选材时将个人情感体验与民俗文化深度融合，借民俗场景、物件抒发情感（如《社戏》的怀念、《回延安》的热爱、《灯笼》的家国情怀 ），让情感因民俗而具体可感，民俗因情感而更具温度与底蕴。</w:t>
            </w:r>
          </w:p>
          <w:p w14:paraId="1055A7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③通过聚焦典型民俗场景（看社戏、安塞腰鼓表演 ）、民俗物件（灯笼 ）或民俗艺术（信天游 ）展开，以小见大，用具体、生动的素材传递深厚的文化与情感，使读者能直观感受民俗魅力与文化力量。</w:t>
            </w:r>
          </w:p>
        </w:tc>
      </w:tr>
    </w:tbl>
    <w:p w14:paraId="1DD787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2.学习语言技巧：</w:t>
      </w:r>
    </w:p>
    <w:p w14:paraId="2BCAA41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《社戏》</w:t>
      </w:r>
    </w:p>
    <w:p w14:paraId="6510D5C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（1）句式技巧：</w:t>
      </w:r>
    </w:p>
    <w:p w14:paraId="54FF3E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“平桥村，是一个离海边不远……小村庄”等短句与散句结合，突出乡村生活的质朴本真，以简洁语言还原水乡生活场景；运用“两岸的豆麦……月色便朦胧在这水气里”这样长短句结合的句式，突出月夜行船的诗意氛围。</w:t>
      </w:r>
    </w:p>
    <w:p w14:paraId="7B29A7D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（2）修辞手法：</w:t>
      </w:r>
    </w:p>
    <w:p w14:paraId="048873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借助“连山仿佛是踊跃的铁的兽脊”的比喻，突出山野的动态感，将静态景物写活，展现儿童视角下世界；运用“笛声使我的心沉静又自失”的通感，将听觉转化为触觉与心理感受，突出水乡夜色的迷人。</w:t>
      </w:r>
    </w:p>
    <w:p w14:paraId="324C95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（3）描写方法：</w:t>
      </w:r>
    </w:p>
    <w:p w14:paraId="1E6EAF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通过“点”“磕”“架起”等动作描写，突出小伙伴驾船的娴熟，展现乡村少年生命力与纯真；运用“豆麦清香夹杂在水气中扑面吹来”的多感官描写，突出水乡环境的清新，调动读者嗅觉、触觉体验。</w:t>
      </w:r>
    </w:p>
    <w:p w14:paraId="27951D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（4）方言词汇：</w:t>
      </w:r>
    </w:p>
    <w:p w14:paraId="6DDFB2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嵌入吴语词汇（如名字前面带“阿”），突出江南水乡的地域特色，增强文本生活气息。</w:t>
      </w:r>
    </w:p>
    <w:p w14:paraId="073EEA7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《回延安》</w:t>
      </w:r>
    </w:p>
    <w:p w14:paraId="71DC3F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（1）句式技巧：</w:t>
      </w:r>
    </w:p>
    <w:p w14:paraId="0B101A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采用“心口呀莫要这么厉害地跳”等信天游句式，突出陕北民歌的韵律感，以朗朗上口的节奏抒发炽热情感；运用“一条条街道宽又平……一排排绿树迎春风”的排比句式，突出延安新貌的整齐繁荣，强化喜悦之情。</w:t>
      </w:r>
    </w:p>
    <w:p w14:paraId="2190A7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（2）修辞手法：</w:t>
      </w:r>
    </w:p>
    <w:p w14:paraId="719D16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借助“杜甫川唱来柳林铺笑”的拟人，赋予山川村庄以情感，突出陕北土地的灵性，将自然景物人格化、拉近与延安距离；运用“双手搂定宝塔山”的夸张，突出对延安的眷恋。</w:t>
      </w:r>
    </w:p>
    <w:p w14:paraId="7B52FA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（3）描写方法：</w:t>
      </w:r>
    </w:p>
    <w:p w14:paraId="13F2A4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通过“米酒油馍木炭火，团团围定炕上坐”的场景描写，突出陕北乡村的生活气息，展现延安人民淳朴热情；运用“心口呀莫要这么厉害地跳”的心理描写，突出归乡时的激动。</w:t>
      </w:r>
    </w:p>
    <w:p w14:paraId="1C0CCD5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（4）方言词汇：</w:t>
      </w:r>
    </w:p>
    <w:p w14:paraId="49E1C1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融入“几回回”“羊羔羔”等陕北叠词方言，突出地域语言特色，增强民歌体诗歌乡土味与亲切感。</w:t>
      </w:r>
    </w:p>
    <w:p w14:paraId="3AFA390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《安塞腰鼓》</w:t>
      </w:r>
    </w:p>
    <w:p w14:paraId="09A9F7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（1）句式技巧：</w:t>
      </w:r>
    </w:p>
    <w:p w14:paraId="4A9108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使用“一捶起来就发狠了，忘情了，没命了！”等短促有力的短句，突出腰鼓表演的爆发力；采用 “使人想起：晦暗了又明晰……大彻大悟”的排比段落，突出腰鼓引发的哲思，以铺排手法强化情感宣泄。</w:t>
      </w:r>
    </w:p>
    <w:p w14:paraId="0CE390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（2）修辞手法：</w:t>
      </w:r>
    </w:p>
    <w:p w14:paraId="58869B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借助“骤雨一样，是急促的鼓点”的排比与比喻，将鼓点、流苏、脚步等具象化，突出腰鼓的磅礴气势；运用“山崖蓦然变成牛皮鼓面”的拟人，赋予自然景物以动态，突出黄土高原与腰鼓的生命共鸣。</w:t>
      </w:r>
    </w:p>
    <w:p w14:paraId="1085C6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（3）描写方法：</w:t>
      </w:r>
    </w:p>
    <w:p w14:paraId="10D4197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“后生们有力地搏击着，疾速地搏击着”的动作描写，突出表演者的刚劲，展现陕北人民生命力；运用“火花一样，是闪射的瞳仁”的视觉描写与“隆隆隆隆的豪壮抒情”的听觉描写，突出腰鼓的感官冲击，让读者身临其境感受表演震撼。</w:t>
      </w:r>
    </w:p>
    <w:p w14:paraId="380D924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《灯笼》</w:t>
      </w:r>
    </w:p>
    <w:p w14:paraId="238E51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（1）句式技巧：</w:t>
      </w:r>
    </w:p>
    <w:p w14:paraId="29B8A1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运用“小孩子喜欢火，喜欢亮光”的复沓句式，突出童年对光明的向往；采用“雪夜驰马，荒郊店宿”等文言短句与“好像一颗大星”等白话比喻结合，突出文本的雅俗共赏，既具古典韵味又贴近生活。</w:t>
      </w:r>
    </w:p>
    <w:p w14:paraId="6AD3F2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（2）修辞手法：</w:t>
      </w:r>
    </w:p>
    <w:p w14:paraId="2B3FB1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借助“连接着过去和现在的生活图景”的拟人，赋予灯笼以情感载体功能，突出民俗物件的文化意义，以具象化手法深化主题；运用“唐明皇的灯楼，还不是一盏灯笼？”的引用与反问，突出灯笼的历史厚重感，以文化典故拓展文本内涵。</w:t>
      </w:r>
    </w:p>
    <w:p w14:paraId="3960D2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（3）描写方法：</w:t>
      </w:r>
    </w:p>
    <w:p w14:paraId="5FBBD7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通过“村头挂灯笼，挂在树梢上”的细节描写，突出乡村民俗的温馨，以生活场景唤起读者乡愁；运用“岁梢寒夜，玩火玩灯”的场景描写，突出传统节日的氛围，以时空定位展现民俗传承。</w:t>
      </w:r>
    </w:p>
    <w:p w14:paraId="176F071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3.学民俗背后的情思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734"/>
        <w:gridCol w:w="1866"/>
        <w:gridCol w:w="3425"/>
      </w:tblGrid>
      <w:tr w14:paraId="45DC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D0A4D5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27E2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《回延安》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C9AB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《安塞腰鼓》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B394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《社戏》</w:t>
            </w:r>
          </w:p>
        </w:tc>
      </w:tr>
      <w:tr w14:paraId="007E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7CA33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情思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C50E9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延安=精神图腾+美好未来，表达了诗人对延安今昔风土人情的赞美和发扬延安光荣传统、建设新中国的心愿。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B3582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歌颂生命中奔腾的力量，表达要冲破束缚、阻碍的强烈渴望。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BCE4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成人、儿童双重视角，表达对乡村夜晚宁静、美好的独特风光的热爱，对农家孩子与乡里人们淳朴热情、善良的好品质的赞美，对童年生活的怀恋。</w:t>
            </w:r>
          </w:p>
        </w:tc>
      </w:tr>
      <w:tr w14:paraId="60FC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B6AF9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总结</w:t>
            </w:r>
          </w:p>
        </w:tc>
        <w:tc>
          <w:tcPr>
            <w:tcW w:w="0" w:type="auto"/>
            <w:gridSpan w:val="3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EE27D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无论是江南社戏、陕北腰鼓，还是灯笼、信天游，民俗均承载着对故土的精神依恋，成为“地域文化—个体记忆”的情感纽带。民俗不是僵化的传统符号，而是流动的情感载体。从民俗中提炼超越地域的情感哲思，实现立意升华。</w:t>
            </w:r>
          </w:p>
        </w:tc>
      </w:tr>
    </w:tbl>
    <w:p w14:paraId="62CF12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[例题]</w:t>
      </w:r>
    </w:p>
    <w:p w14:paraId="053A75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请以《____里的光阴》为话题，写一篇不少于600字的回忆性散文。要求在横线上填入一种传统文化元素，结合个人经历进行写作。</w:t>
      </w:r>
    </w:p>
    <w:p w14:paraId="332E0C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教师点拨：“传统文化元素” 可指剪纸、糖画、榫卯、龙舟、灶王爷画像、虎头鞋等身边的民俗。写作时要围绕该元素的工艺特点或民俗场景展开描写，将抽象的文化传承转化为可触摸的生活场景。结合个人经历或想象，体现对文化传承的思考。并将传统文化元素与亲情、乡愁或生命感悟相关联。</w:t>
      </w:r>
    </w:p>
    <w:p w14:paraId="54907A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[评价量表]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751"/>
        <w:gridCol w:w="5661"/>
      </w:tblGrid>
      <w:tr w14:paraId="54F7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89BED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维度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68A9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细分指标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5F839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分值 / 说明</w:t>
            </w:r>
          </w:p>
        </w:tc>
      </w:tr>
      <w:tr w14:paraId="6FC0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5352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基本要素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72682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字数达标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D729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10 分，需满足字数要求</w:t>
            </w:r>
          </w:p>
        </w:tc>
      </w:tr>
      <w:tr w14:paraId="146F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C86FD2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F460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标题吸引人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99C4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 分，标题要有吸引力、独特性</w:t>
            </w:r>
          </w:p>
        </w:tc>
      </w:tr>
      <w:tr w14:paraId="181D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E086AF8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0410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开头导入自然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1BC37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 分，开头能顺畅引入内容</w:t>
            </w:r>
          </w:p>
        </w:tc>
      </w:tr>
      <w:tr w14:paraId="5B6D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2E57C6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6942F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结尾提升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E272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 分，结尾有升华、深化主题作用</w:t>
            </w:r>
          </w:p>
        </w:tc>
      </w:tr>
      <w:tr w14:paraId="3A0B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B5202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选材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363E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有代表性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8927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 分，素材典型、能支撑写作意图</w:t>
            </w:r>
          </w:p>
        </w:tc>
      </w:tr>
      <w:tr w14:paraId="02D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3350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情感主旨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6609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有感染力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284A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 分，情感表达能打动读者</w:t>
            </w:r>
          </w:p>
        </w:tc>
      </w:tr>
      <w:tr w14:paraId="0C1E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C73B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情感层次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B4139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递进/双重视角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6BA5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7 分，情感有层次或多元视角呈现</w:t>
            </w:r>
          </w:p>
        </w:tc>
      </w:tr>
      <w:tr w14:paraId="4DFB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FE3B12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80F26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立意深刻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EFCA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10分，将传统文化元素与亲情、乡愁或生命感悟相关联</w:t>
            </w:r>
          </w:p>
        </w:tc>
      </w:tr>
      <w:tr w14:paraId="07B0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F666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语言技巧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5C08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多用修辞手法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F2D6D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 分，加分项，合理运用修辞</w:t>
            </w:r>
          </w:p>
        </w:tc>
      </w:tr>
      <w:tr w14:paraId="06D2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5990312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12F1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多用描写方法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62D8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 分，加分项，丰富描写增强画面</w:t>
            </w:r>
          </w:p>
        </w:tc>
      </w:tr>
      <w:tr w14:paraId="6238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DC04CE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FB34A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多用特殊句式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3FB4A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 分，加分项，借助句式添文采</w:t>
            </w:r>
          </w:p>
        </w:tc>
      </w:tr>
      <w:tr w14:paraId="3469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F0544B8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D8FA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用词生动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51AFE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 分，加分项，词汇鲜活表意准</w:t>
            </w:r>
          </w:p>
        </w:tc>
      </w:tr>
    </w:tbl>
    <w:p w14:paraId="6D7A47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[范文]</w:t>
      </w:r>
    </w:p>
    <w:p w14:paraId="17F9C98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《糖画里的光阴》</w:t>
      </w:r>
    </w:p>
    <w:p w14:paraId="4D830F8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巷口的老槐树还记得，爷爷的糖画摊总支在树根旁。青石板上的铜锅咕嘟咕嘟冒热气时，琥珀色的糖浆在晨光里晃出暖光，像他掌心揉了一辈子的光阴。</w:t>
      </w:r>
    </w:p>
    <w:p w14:paraId="795B25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爷爷熬糖的铜锅边沿沁着深褐色的糖垢，那是三十年火候煨出的印记。他总说："糖画要趁热，就像日子不能冷了心。"说着便舀起一勺糖浆，手腕轻抖，糖汁在青石板上洇开。先勾出凤凰的眼，再甩一道银丝当尾羽，趁糖丝未凝，竹片轻轻一挑，翅尖的露珠状糖滴就颤巍巍挂住了，映着灶台的火光，像凝固的琥珀里裹着个小太阳。我蹲在摊前看他指尖翻飞，围裙上的糖渍早结成硬痂，像老树皮上的瘤，却在翻腕时抖落细碎的甜香。</w:t>
      </w:r>
    </w:p>
    <w:p w14:paraId="59A9354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那年我八岁，非要学画条龙。爷爷把着我的手送向石板，糖浆刚触石面就凝固了，歪歪扭扭的线条像条冻僵的蛇。"急不得，"他用指甲刮去败笔，糖屑落在我手背上，"你看这糖，热时能弯成桥，冷了就脆成渣，过日子跟这手艺一个理。"铜锅里的泡泡咕嘟作响，他额角的汗珠坠进糖浆，在琥珀色里漾开小小的涟漪。</w:t>
      </w:r>
    </w:p>
    <w:p w14:paraId="4AFB05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爷爷的竹片工具包磨得发亮，十二片竹片各有讲究：宽的压边，窄的勾线，最薄的那片能挑出糖丝的绒毛。有次我翻到片裂了缝的竹片，他抢过去用蜂蜡细细涂缝："这是你太爷爷传的，当年走街串巷就靠它。"阳光穿过竹片的裂缝，在他佝偻的背上投下蛛网似的影。</w:t>
      </w:r>
    </w:p>
    <w:p w14:paraId="21B7DE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去年冬天，巷口要修停车场，爷爷的摊子被挪到墙角。他蹲在寒风里画糖画，呵出的白气让糖浆凝得更快，画出的凤凰尾羽，没甩完就僵了。我似乎看到他的背脊，又佝偻了一些。</w:t>
      </w:r>
    </w:p>
    <w:p w14:paraId="62CB27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但行人们并不关注这个似乎存在了很久了老人和老摊子，只是默默又匆匆地走过。只有个扎羊角辫的小姑娘拽着妈妈停步："奶奶，那是糖做的凤凰！"</w:t>
      </w:r>
    </w:p>
    <w:p w14:paraId="767178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爷爷捏竹片的手顿了顿，抬头时，看见小姑娘正围着石板，费劲地踮起脚拍照。手机屏幕的光，恰恰映着糖浆的琥珀色。他抿了抿干裂的嘴唇，原本佝偻的背慢慢挺直，竹片在石板上转得更稳了。这次甩尾羽时，他特意让糖浆在空中颤了三颤，糖丝落下时真像凤凰的翎毛在风里飘。"这叫 ' 三颤羽 '，" 他忽然开口，声音似乎比平时亮些，"得趁糖温在六十度，手腕要有巧劲。" 在小姑娘的赞叹声里，爷爷眼角的皱纹似乎也舒展开了。</w:t>
      </w:r>
    </w:p>
    <w:p w14:paraId="27F997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忽然明白，爷爷教我的从不是画糖，是看那铜锅里的泡泡如何冒了又破，是等竹片上的糖丝怎样保持温度的平衡。就像他总说的："老手艺没那么金贵，不过是把日子熬成糖，让后来人尝出点甜。"</w:t>
      </w:r>
    </w:p>
    <w:p w14:paraId="7CDEAA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如今巷口的老槐树还在，只是糖画摊换成了奶茶车、鸡柳车。但光阴从不会凝固，当你愿意把心煨热，那些老味道自会顺着血脉，在时光里抽出新的甜。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596"/>
      </w:tblGrid>
      <w:tr w14:paraId="1991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98E1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范文分析</w:t>
            </w:r>
          </w:p>
        </w:tc>
      </w:tr>
      <w:tr w14:paraId="74EC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88473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优点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7135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民俗细节突出：通过“三颤羽”“糖温六十度”等细节，具象化糖画技法。</w:t>
            </w:r>
          </w:p>
          <w:p w14:paraId="0D03BE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情感与技艺联动：爷爷从佝偻到挺直背的动作，随小姑娘的赞叹自然递进，体现“以物传情”的流畅性。</w:t>
            </w:r>
          </w:p>
          <w:p w14:paraId="2DAEAB0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感官描写立体：运用视觉（琥珀色糖浆）、听觉（赞叹声）、动态（竹片转稳），增强场景真实感。</w:t>
            </w:r>
          </w:p>
        </w:tc>
      </w:tr>
      <w:tr w14:paraId="5F0F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9B26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不足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74913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立意停于表层：仅写技艺被认可的骄傲，未延伸至“传统工艺在现代的传承困境”等深层思考。</w:t>
            </w:r>
          </w:p>
          <w:p w14:paraId="5436F0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情感层次单一：缺乏爷爷对传承的内心活动（如联想到祖辈），未形成代际情感呼应。</w:t>
            </w:r>
          </w:p>
          <w:p w14:paraId="3A5755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修辞创新性弱：比喻常规，可结合糖画特性（如 “骄傲如糖浆凝出的光泽”）更贴切。</w:t>
            </w:r>
          </w:p>
        </w:tc>
      </w:tr>
      <w:tr w14:paraId="475A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2277E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优化方向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433EB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深化立意：添加爷爷对比古今工艺的感慨（如 “现在都用微波炉，没人等糖温”），关联传承困境。</w:t>
            </w:r>
          </w:p>
          <w:p w14:paraId="526938B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丰富情感：插入爷爷回忆太爷爷传艺的闪回，强化“手艺即血脉”的情感厚度。</w:t>
            </w:r>
          </w:p>
          <w:p w14:paraId="62168E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修辞升级：将情感与民俗融合（如“皱纹如糖丝冷却后，一点点展开的裂纹”）。</w:t>
            </w:r>
          </w:p>
        </w:tc>
      </w:tr>
    </w:tbl>
    <w:p w14:paraId="5E3391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[范文：修改后]</w:t>
      </w:r>
    </w:p>
    <w:p w14:paraId="408ED8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《糖画里的光阴》</w:t>
      </w:r>
    </w:p>
    <w:p w14:paraId="18891F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巷口的老槐树还记得，爷爷的糖画摊总支在树根旁。青石板上的铜锅咕嘟咕嘟冒热气时，琥珀色的糖浆在晨光里晃出暖光，像他掌心揉了一辈子的光阴。</w:t>
      </w:r>
    </w:p>
    <w:p w14:paraId="566F90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爷爷熬糖的铜锅边沿沁着深褐色的糖垢，那是三十年火候煨出的印记。他总说："糖画要趁热，就像日子不能冷了心。"说着便舀起一勺糖浆，手腕轻抖，糖汁在青石板上洇开。先勾出凤凰的眼，再甩一道银丝当尾羽，趁糖丝未凝，竹片轻轻一挑，翅尖的露珠状糖滴就颤巍巍挂住了，映着灶台的火光，像凝固的琥珀里裹着个小太阳。我蹲在摊前看他指尖翻飞，围裙上的糖渍早结成硬痂，像老树皮上的瘤，却在翻腕时抖落细碎的甜香。</w:t>
      </w:r>
    </w:p>
    <w:p w14:paraId="7B199E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那年我八岁，非要学画条龙。爷爷把着我的手送向石板，糖浆刚触石面就凝固了，歪歪扭扭的线条像条冻僵的蛇。"急不得，"他用指甲刮去败笔，糖屑落在我手背上，"你看这糖，热时能弯成桥，冷了就脆成渣，过日子跟这手艺一个理。"铜锅里的泡泡咕嘟作响，他额角的汗珠坠进糖浆，在琥珀色里漾开小小的涟漪。</w:t>
      </w:r>
    </w:p>
    <w:p w14:paraId="2F7D4B0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爷爷的竹片工具包磨得发亮，十二片竹片各有讲究：宽的压边，窄的勾线，最薄的那片能挑出糖丝的绒毛。有次我翻到片裂了缝的竹片，他抢过去用蜂蜡细细涂缝："这是你太爷爷传的，当年走街串巷就靠它。"阳光穿过竹片的裂缝，在他佝偻的背上投下蛛网似的影。</w:t>
      </w:r>
    </w:p>
    <w:p w14:paraId="27C179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去年冬天，巷口要修停车场，爷爷的摊子被挪到墙角。他蹲在寒风里画糖画，呵出的白气让糖浆凝得更快，画出的凤凰尾羽没甩完就僵了。我看见他的背脊似乎又佝偻了些，像铜锅里熬久了的糖块，在冷风中越缩越硬。</w:t>
      </w:r>
    </w:p>
    <w:p w14:paraId="7D425A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但行人们并不关注这个似乎存在了很久了老人和老摊子，只是默默又匆匆地走过。只有个扎羊角辫的小姑娘拽着妈妈停步："奶奶，那是糖做的凤凰！"</w:t>
      </w:r>
    </w:p>
    <w:p w14:paraId="164C9E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爷爷捏竹片的手顿了顿，抬头时，看见小姑娘正围着石板，费劲地踮起脚拍照。手机屏幕的光，映着糖浆的琥珀色，恰如太爷爷传下的铜锅里沉淀的光阴。他抿了抿干裂的嘴唇，佝偻的背忽然挺直，竹片在石板上转出流畅的弧。这次甩尾羽时，糖浆在空中颤了三颤，落下的糖丝真如凤凰翎毛在风里飘，"这叫' 三颤羽'，"他声音亮起来，"只不过现在大家都用加热更快的东西，没人肯等这六十度的火候了。"</w:t>
      </w:r>
    </w:p>
    <w:p w14:paraId="16F6AA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小姑娘惊叹时，爷爷眼角的皱纹像冷却后又回暖的糖丝，慢慢舒展成凤凰的尾羽纹路。而他掌心的老茧在竹片上磨出的光，正与铜锅内壁 "民国廿三年" 的刻字遥相辉映。</w:t>
      </w:r>
    </w:p>
    <w:p w14:paraId="39F7B4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忽然明白，爷爷教我的从不是画糖，是看那铜锅里的泡泡如何冒了又破，是等竹片上的糖丝怎样保持温度的平衡。那些凝固的糖画里，藏着祖辈们不肯冷却的温度，在岁月里凝结成永不褪色的琥珀。</w:t>
      </w:r>
    </w:p>
    <w:p w14:paraId="596451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如今巷口的老槐树还在，只是糖画摊换成了奶茶车、鸡柳车。但我知道，只要有人愿意停下脚步，把心煨热，那些沉淀在铜锅里的老味道，那些藏在竹片纹路里的光阴，就会像遇热的糖浆，重新流淌出甜香，顺着血脉，在时光里抽出新的枝芽。</w:t>
      </w:r>
    </w:p>
    <w:p w14:paraId="6C0579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【类型2：游记类作文】</w:t>
      </w:r>
    </w:p>
    <w:p w14:paraId="168673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[课内解读]</w:t>
      </w:r>
    </w:p>
    <w:p w14:paraId="125244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明游踪：清晰呈现游览路径，让读者能跟随作者的脚步，给人以身临其境之感。</w:t>
      </w:r>
    </w:p>
    <w:p w14:paraId="53E235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绘景致：运用修辞、细节描写，多角度描摹景物特征，让画面可感可触。</w:t>
      </w:r>
    </w:p>
    <w:p w14:paraId="10B88B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抒感受：将个人体验与景物融合，避免见景不见情。</w:t>
      </w:r>
    </w:p>
    <w:p w14:paraId="73FBD6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[课文举例]</w:t>
      </w:r>
    </w:p>
    <w:p w14:paraId="603233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教材强调游记需有一条清晰的线索，描写景物要抓住特点，语言要生动形象，并建议在游览后及时记录印象深刻的片段，避免遗忘细节。通过明游踪、绘景致、抒感受的写作思路，游记方能成为行走的文字，既记录旅程，也承载思想与情怀。</w:t>
      </w:r>
    </w:p>
    <w:p w14:paraId="451A600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明游踪：搭建游记的骨架脉络</w:t>
      </w:r>
    </w:p>
    <w:p w14:paraId="1A4CEC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核心要求：清晰呈现游览路径，让读者能身临其境。</w:t>
      </w:r>
    </w:p>
    <w:p w14:paraId="1ADAA3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1.线索分明，有序推进：</w:t>
      </w:r>
    </w:p>
    <w:p w14:paraId="2CB4C5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（1）按时间顺序，如《登勃朗峰》中“上山途中—山顶见闻—下山经历”或空间转移（移步换景）组织内容，避免游踪混乱。</w:t>
      </w:r>
    </w:p>
    <w:p w14:paraId="0EFD6B3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（2）善用过渡词、过渡句，标记行程，如“绕过石桥”“登上山顶后”“转过山坳”等，增强叙事连贯性。</w:t>
      </w:r>
    </w:p>
    <w:p w14:paraId="03E9C92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（3）以物为线索，如《一滴水经过丽江》以“水”的视角串联游踪。</w:t>
      </w:r>
    </w:p>
    <w:p w14:paraId="37CCD8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2.详略得当，突出重点：</w:t>
      </w:r>
    </w:p>
    <w:p w14:paraId="3EBF46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写作游记时并非记录所有行程，而是选取最具特色的地点详写（如《壶口瀑布》聚焦雨季与枯水季的壶口），次要路程略写或一笔带过。</w:t>
      </w:r>
    </w:p>
    <w:p w14:paraId="784012B6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绘景致：赋予游记的血肉灵魂</w:t>
      </w:r>
    </w:p>
    <w:p w14:paraId="40A2AD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核心要求：生动描摹景物特征，让画面可感可触。</w:t>
      </w:r>
    </w:p>
    <w:p w14:paraId="242BA60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1.感官联动：调动视觉（颜色、形态）、听觉（声音）、嗅觉（气味）等，如《一滴水经过丽江》中“玉龙雪山倒映在黑龙潭中”（视觉）与“水车转动时的咿呀声”（听觉）结合。</w:t>
      </w:r>
    </w:p>
    <w:p w14:paraId="5B89AA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2.动静结合：静态景物（如山峰、建筑）与动态元素（如流水、飞鸟）相映，避免描写呆板。</w:t>
      </w:r>
    </w:p>
    <w:p w14:paraId="4C7FAE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3.虚实相生：实景（眼前所见）与联想（如历史典故、传说）结合，增加景物的文化厚度（如《桃花源记》中对“良田美池”的实景描写与理想社会的联想）。</w:t>
      </w:r>
    </w:p>
    <w:p w14:paraId="310F7A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修辞手法与细节描摹：运用比喻（“瀑布如银河倾泻”）、拟人（“古树枝桠向游人招手”）、排比等手法，增强画面感。抓住细节特写，如《小石潭记》中“潭中鱼可百许头，皆若空游无所依”，以鱼衬水之清。</w:t>
      </w:r>
    </w:p>
    <w:p w14:paraId="244CD1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抒感受：注入游记的思想情感</w:t>
      </w:r>
    </w:p>
    <w:p w14:paraId="3B966A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核心要求：将个人体验与景物融合，避免见景不见情。</w:t>
      </w:r>
    </w:p>
    <w:p w14:paraId="4799CD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1.情景交融，自然流露：</w:t>
      </w:r>
    </w:p>
    <w:p w14:paraId="23E36B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需依托景物生发，而非空洞抒情。如《登勃朗峰》中，作者见“奇形怪状的山峰”时感叹“大自然是崇高、卓越而美的”，情由景生。可通过动作、心理描写传递感受，“我伸手触摸古墙，冰凉的石纹里仿佛渗着历史的叹息”。</w:t>
      </w:r>
    </w:p>
    <w:p w14:paraId="18C658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2.深化感悟，升华主题：</w:t>
      </w:r>
    </w:p>
    <w:p w14:paraId="2CD8BA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从景物中提炼哲思或对生活的启示，如《壶口瀑布》由水流 “柔中带刚” 感悟到中华民族的精神。结合个人经历或时代背景，让感受更具深度（如八下课文中对自然景观的保护意识、对传统文化的思考等）。</w:t>
      </w:r>
    </w:p>
    <w:p w14:paraId="58F36A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[例题]</w:t>
      </w:r>
    </w:p>
    <w:p w14:paraId="149010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请以“行至______”为话题，写一篇不少于 600 字的文章。要求在横线上填入一处具体的自然景观或人文景点，补全题目。按游览顺序展开描写，并由景物引发个人感悟，做到游踪清晰、景致独特、感受真切。</w:t>
      </w:r>
    </w:p>
    <w:p w14:paraId="460B17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教师点拨：景点可以是自然景观，如长白山天池（火山地貌的壮美）、贵州黄果树瀑布（水势的磅礴）、云南元阳梯田（光影与田垄）；也可以是人文景点，如平遥古城墙（青砖里的历史痕迹）、福建土楼（建筑与家族的融合）、苏州拙政园（移步换景的造园智慧）。游踪可以用时间线串联，也可以用移步换景法。在描写景致时，注意动态与静态结合、古今联想融合，运用多种修辞和感官。在情感感悟方面，可以联想个人体验，获得人生启发；也可以由景物升华到哲思。</w:t>
      </w:r>
    </w:p>
    <w:p w14:paraId="4D93B5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[评价量表]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340"/>
        <w:gridCol w:w="5755"/>
        <w:gridCol w:w="724"/>
      </w:tblGrid>
      <w:tr w14:paraId="60D9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FE564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评分项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A48B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评分子项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6BEC8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评分标准（分档描述）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A360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 w14:paraId="3111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A1B0A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明游踪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C9870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游踪线索清晰度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B0AD42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按空间顺序展开，起点、经过、终点完整（5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线索基本清晰（3 分）- 游踪混乱，无明确顺序（1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423A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079B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5544EE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5A1D5B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过渡衔接自然度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73C05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善用过渡语，段落衔接流畅（6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有过渡意识，但衔接稍显生硬（3 分）- 无过渡，段落割裂（1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0D6D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6</w:t>
            </w:r>
          </w:p>
        </w:tc>
      </w:tr>
      <w:tr w14:paraId="5F9F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B118D03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72E2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行程详略合理性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A409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重点景点详写，次要路程略写，比例恰当（7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详略区分不明显，部分内容冗余（4 分）- 平均用力，无重点（2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0416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7</w:t>
            </w:r>
          </w:p>
        </w:tc>
      </w:tr>
      <w:tr w14:paraId="753D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554C5E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1555E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空间方位准确性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A70F4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准确使用方位词，空间感强（7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方位描述模糊，空间定位不清（3 分）- 无方位标识，场景混乱（1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42E71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7</w:t>
            </w:r>
          </w:p>
        </w:tc>
      </w:tr>
      <w:tr w14:paraId="5D84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C69070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绘景致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0941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景物特征抓取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08A7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精准抓住景物独特性（8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能描写景物，但特征不鲜明（4 分）- 景物描写笼统，无特色（2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178E0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8</w:t>
            </w:r>
          </w:p>
        </w:tc>
      </w:tr>
      <w:tr w14:paraId="4C82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A553C2D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F555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感官描写丰富度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9A24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至少调动三种感官（视、听、触等）（9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调动两种感官，描写较单一（5 分）- 仅视觉描写，缺乏立体感（2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06E4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</w:tr>
      <w:tr w14:paraId="650C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6D164D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5DC18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动静结合表现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EED03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动态与静态景物有机结合，画面鲜活（9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有动静描写，但结合生硬（5 分）- 全为静态或动态描写，画面呆板（2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7BE40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</w:tr>
      <w:tr w14:paraId="7342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65F7D4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CDCA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修辞与细节运用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BE02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运用两种以上修辞（比喻/拟人等），细节特写生动（9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有修辞但较常规，细节描写不足（5 分）- 无修辞，细节笼统（2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08B5A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</w:tr>
      <w:tr w14:paraId="0381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5EC13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抒感受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0D59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情感真实性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D011E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情感由景物自然引发（7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情感表达较生硬，与景物关联弱（4 分）- 无情感流露，堆砌辞藻（2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0DC85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7</w:t>
            </w:r>
          </w:p>
        </w:tc>
      </w:tr>
      <w:tr w14:paraId="0AD4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A6F92BB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95D1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感悟层次深度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848A5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感悟有递进（如景物→个人经历→哲思）（9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有感悟但停留在表面（如“风景很美”或“我很开心”）（5 分）- 无感悟，仅记录行程（2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1D4E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</w:tr>
      <w:tr w14:paraId="4EFC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2669B4"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2AEF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情景交融程度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30B9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- 情与景有机融合（9 分）</w:t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222222"/>
                <w:sz w:val="24"/>
                <w:szCs w:val="24"/>
                <w:bdr w:val="none" w:color="auto" w:sz="0" w:space="0"/>
              </w:rPr>
              <w:t>- 有情有景，但未形成呼应（5 分）- 情与景割裂，为抒情而抒情（2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EB69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</w:tr>
    </w:tbl>
    <w:p w14:paraId="03651B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[范文·修改前]</w:t>
      </w:r>
    </w:p>
    <w:p w14:paraId="33E2FE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行至三墩古镇</w:t>
      </w:r>
    </w:p>
    <w:p w14:paraId="6192B0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拨开细密的雨帘，穿过林立的现代楼宇，三墩古镇的黛瓦白墙悄然浮现。这座藏在都市褶皱里的千年古镇，以石桥、流水、深巷为笔，书写着江南独有的温婉与沧桑。</w:t>
      </w:r>
    </w:p>
    <w:p w14:paraId="1EE751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跨过刻满青苔的石板桥，镇口石碑上“汉时屯兵，唐时建埠”的记载，将时光拉回千年前。指尖摩挲着碑上斑驳的字迹，仿佛能听见古时行人的脚步与摇橹人的吆喝。沿着麻石铺就的主街前行，两侧店铺飞檐翘角，木格窗棂里飘出龙井茶的清香，恍惚间，竟似踏入了一幅徐徐展开的《清明上河图》。​</w:t>
      </w:r>
    </w:p>
    <w:p w14:paraId="0BBCA5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拐进幽深的弄堂，青石板路蜿蜒如带，两侧白墙黛瓦的老宅静默伫立。推开斑驳的木门，雕花窗棂、天井回廊间，时光仿佛凝固。“这里原是晚清盐商的宅邸。”守宅的老人拄着拐杖娓娓道来，檐角滴落的雨水，将百年故事敲打成细碎的水花。</w:t>
      </w:r>
    </w:p>
    <w:p w14:paraId="5AE411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行至厚诚桥，桥身石缝里钻出的野蕨随风轻摆，桥下流水潺潺，偶有乌篷船穿过桥洞，船工蓑衣上的雨珠坠入水面，荡开圈圈涟漪。​</w:t>
      </w:r>
    </w:p>
    <w:p w14:paraId="42E618B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循着糯米香转过街角，老字号的茶楼酒肆热闹非凡。蒸笼里腾起的白雾中，定胜糕软糯香甜，鱼圆Q弹爽滑，配上一壶梅家坞的明前龙井，舌尖尽是江南滋味。街边，有匠人专注地制作油纸伞，竹骨、绸面在手中翻飞，“一把伞要七十二道工序，少一道都撑不起风雨。”他头也不抬地说，话语间满是对手艺的执着。​</w:t>
      </w:r>
    </w:p>
    <w:p w14:paraId="4DCBBD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暮色渐浓时，远眺可见京杭大运河支流穿镇而过，货船鸣笛，桨声灯影；近观则是万家灯火次第亮起，映照在河面上，宛如碎金闪烁。潮湿的水汽裹挟着艾草香，拂面而来。恍惚间，听见千年前的梆子声与现代的汽笛在时空深处共鸣。​</w:t>
      </w:r>
    </w:p>
    <w:p w14:paraId="3E77F9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三墩古镇之行，像是一场与历史的对话。这里的一砖一瓦、一草一木，都浸润着江南的烟雨与烟火，抚平了都市人的浮躁，让人忍不住想在此长居，看尽四季流转，听遍晨钟暮鼓。​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7865"/>
      </w:tblGrid>
      <w:tr w14:paraId="7193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DC08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范文分析</w:t>
            </w:r>
          </w:p>
        </w:tc>
      </w:tr>
      <w:tr w14:paraId="1C38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A9AB9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优点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307A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细节刻画极具感染力：姥爷的手 “粗糙干裂，青筋如蚯蚓”，与 “被寒风吹得通红、指节泛白” 形成对比，用生理细节凸显奔波之苦；“颜料管破裂，色彩在地板蔓延如滑稽闹剧”，以视觉意象暗喻 “我” 的任性对亲情的伤害，具象化情感冲突。</w:t>
            </w:r>
          </w:p>
          <w:p w14:paraId="6BE827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场景与情感的交融细腻：大雪如席的环境贯穿全文，既是真实背景（姥爷冒雪买笔），也是情感载体：初为 “肆意纷飞” 的冰冷，终成 “掌心温度” 的反衬，以风雪之寒衬亲情之暖。</w:t>
            </w:r>
          </w:p>
          <w:p w14:paraId="3DC1C1F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情感转折自然且深刻：从 “摔笔泄愤” 到 “泪水模糊”，通过姥爷二次冒雪买笔的举动触发顿悟，悔恨与感动的递进水到渠成；结尾 “画里有春天” 的回忆与现实呼应，将亲情升华为 “笨拙却炽热的奔赴”，立意温暖。</w:t>
            </w:r>
          </w:p>
        </w:tc>
      </w:tr>
      <w:tr w14:paraId="5B1B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02AA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不足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131F5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“我” 的心理转变稍显突兀：摔笔时的愤懑与后续的悔恨之间，缺乏 “我” 对姥爷行为的观察细节（如门缝中窥见姥爷冒雪出门的背影），致使情感转折的铺垫不足，略显仓促。</w:t>
            </w:r>
          </w:p>
          <w:p w14:paraId="12DD999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主题深化可更具象：结尾 “踏遍风雪换你眼中星光” 的感悟较抒情，但可结合 “画笔” 意象进一步挖掘：如 “姥爷用脚步为笔，在风雪中画出爱我的形状”，让哲理与物象结合更紧密。</w:t>
            </w:r>
          </w:p>
          <w:p w14:paraId="4BDD879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感官描写待丰富：文中视觉（雪、姥爷的手）、触觉（笔杆温度）描写较多，可加入听觉（风雪呼啸声、姥爷踏雪的脚步声）或嗅觉（姥爷棉袄上的樟脑味），让场景更立体。</w:t>
            </w:r>
          </w:p>
        </w:tc>
      </w:tr>
      <w:tr w14:paraId="7D65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848C4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优化方向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0C12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在 “我” 摔笔后，增加一段透过门缝观察姥爷在雪地中行走的描写，如 “透过窗缝，看见他佝偻的背影消失在雪幕里，脚印很快被新雪覆盖”，为后续顿悟铺垫；</w:t>
            </w:r>
          </w:p>
          <w:p w14:paraId="2C9D996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结尾结合画笔深化主题，如 “这盒水彩笔的每一道笔触，都该蘸着姥爷掌纹里的温度去画，因为真正的春天，从来不在颜料管里，而在有人为你踏碎风雪的路上”。</w:t>
            </w:r>
          </w:p>
        </w:tc>
      </w:tr>
    </w:tbl>
    <w:p w14:paraId="5947AD2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[修改后]</w:t>
      </w:r>
    </w:p>
    <w:p w14:paraId="5A91F95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风雪中的蜡笔</w:t>
      </w:r>
    </w:p>
    <w:p w14:paraId="7A43AE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窗外大雪如席，扑在玻璃上簌簌作响。姥爷推开房门时，肩头落满雪粒，像披了件霜花织的斗篷。他手里紧攥着个纸包，皲裂的手背青筋暴起，指甲缝里还嵌着未掸去的雪花。“孩子，给你买的画笔。” 呵出的白气在冷空气中凝成雾，却掩不住他眼里的期待。</w:t>
      </w:r>
    </w:p>
    <w:p w14:paraId="0E9952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可当我看见纸包里是蜡笔而非专业水彩时，失望猛地冲上头顶。“说了要水彩笔！” 话音未落，手中的笔盒已砸向地板，红黄蓝三色蜡笔滚了一地，其中一支摔成两截，像句未说完的抱怨。姥爷僵在原地，举着空落落的手，指节还保持着攥东西的弧度，嘴唇哆嗦着，最终只化作一声几不可闻的叹息。他弯下腰收拾碎片时，佝偻的背影让我想起老宅屋檐下结的冰棱，明明裹着阳光，却透着刺骨的凉。</w:t>
      </w:r>
    </w:p>
    <w:p w14:paraId="559BDA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门“咔哒”一声轻合后，我趴在窗台上看。姥爷的脚印在雪地里歪歪扭扭，像一串被风吹乱的省略号。他走得很慢，每一步都要先用脚尖探探虚实，棉鞋踩进雪窝时发出 “咯吱” 声。路过单元门口的路灯时，他忽然停下，从棉袄内侧口袋里掏出个小本子 —— 那是他记着菜价的旧账本，此刻正就着灯光反复翻看，手指在某一页上摩挲了许久，才重新揣好，转身走进更深的雪幕里。</w:t>
      </w:r>
    </w:p>
    <w:p w14:paraId="74A983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门再次推开时，我透过门缝，看见姥爷站在门口，活像个刚从雪堆里刨出来的雪人。他的发梢眉梢全是白霜，睫毛上的冰晶在灯光下闪着光。手里那盒水彩笔却裹在棉袄里，他捧过来时，掌心的温度透过纸盒传来：“问了…… 问了三家店，”他说话时牙齿直打颤，把盒子往我手里塞，“老板说，这种水彩笔……笔尖软和。”那双手红得像煮熟的虾，指节肿得发亮，指甲缝里的雪水正滴在盒子上，洇出深色的痕迹。可他打开盒子的动作却轻得像捧易碎的月光。我接过盒子时，掌心触到一层薄薄的水汽 ，那是他用体温焐了一路的温热。</w:t>
      </w:r>
    </w:p>
    <w:p w14:paraId="5F4B94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泪水突然决堤。我想起幼时学画，也是这样的雪天。姥爷把我冻僵的手塞进他棉袄里，说：“咱画个春天就不冷啦。”</w:t>
      </w:r>
    </w:p>
    <w:p w14:paraId="3BC621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此刻看着他掌心的裂口。那是年轻时搬砖留下的疤，如今却为了给我买笔，在风雪里深一脚浅一脚地走了两里路。</w:t>
      </w:r>
    </w:p>
    <w:p w14:paraId="74AAC8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桌上的水彩笔，还带着他的体温。我忽然明白，姥爷的爱就像这蜡笔，虽然看起来普通，却能在我心里画出最暖的春天。而我知道，真正的颜料从来不在笔管里，是姥爷用蹒跚的脚步，在风雪中为我画出了永不褪色的春天。</w:t>
      </w:r>
    </w:p>
    <w:p w14:paraId="5A0252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【类型3：托物言志类作文】</w:t>
      </w:r>
    </w:p>
    <w:p w14:paraId="6FBDDA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[写作提示]</w:t>
      </w:r>
    </w:p>
    <w:p w14:paraId="5840284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1.标题有诗意，表意要明确</w:t>
      </w:r>
    </w:p>
    <w:p w14:paraId="5C1DA88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2.结构要层层递进</w:t>
      </w:r>
    </w:p>
    <w:p w14:paraId="2A1DEC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3.语言：修辞+++（比喻/拟人/对比反衬），多种感官结合/由远到近/由上到下</w:t>
      </w:r>
    </w:p>
    <w:p w14:paraId="257B5E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4.困境要用细节描写，不要平铺直叙的叙述、讲故事；选材有新意，拒绝“考试失利”</w:t>
      </w:r>
    </w:p>
    <w:p w14:paraId="25DC2FA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5.立意深刻，例如坚强/静候花开/坚守本心/不在意外界/永不言弃/直面自我/生命的价值/心怀希望/平凡也有新意</w:t>
      </w:r>
    </w:p>
    <w:p w14:paraId="5C38C5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[例题]</w:t>
      </w:r>
    </w:p>
    <w:p w14:paraId="1F81B3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请以 “______里的感悟” 为题，写一篇托物言志的文章。要求：在横线上填入一种花草名称（如蒲公英、苔花、矢车菊、枯荷等），补全题目；围绕该植物的自然特征展开描写，结合个人经历或想象，体现对生命状态的思考；</w:t>
      </w:r>
    </w:p>
    <w:p w14:paraId="0ECDA8B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运用托物言志手法，将花草的特质与某种精神（如淡泊、坚韧、奉献）相关联；题目自拟，不少于 600 字。</w:t>
      </w:r>
    </w:p>
    <w:p w14:paraId="45C63F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教师点拨：可以写蒲公英，描写绒毛球被风吹散时的轻盈，联想 “漂泊不是流浪，而是生命的播种”；可以写苔花，聚焦阴湿处米粒大的花苞，引申 “微小却认真绽放的生命尊严”；可以写矢车菊，写野外蓝紫色花田在车轮碾压后重生，感悟 “卑微者的韧性”；可以写枯荷，描绘残茎在冰面上的剪影，思考 “凋零中的风骨比盛开更具力量”。需要写出花草的独特性（如矢车菊的 “野性”、苔花的 “微小”），而非泛泛而谈；同时融入“个人经历”，使文章兼具哲思与情感温度。</w:t>
      </w:r>
    </w:p>
    <w:p w14:paraId="24AC59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[范文]</w:t>
      </w:r>
    </w:p>
    <w:p w14:paraId="66ED5E7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墨兰，暗夜生光</w:t>
      </w:r>
    </w:p>
    <w:p w14:paraId="04B6698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生命的旅程从不是坦途，那些看似难以逾越的障碍，或许正是命运埋下的礼物。</w:t>
      </w:r>
    </w:p>
    <w:p w14:paraId="1AEF12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暮色像浸透的宣纸，将整座城市洇成灰蓝。我蜷缩在书桌边，看手中的画笔在白炽灯下晕染成模糊的光斑。门外的雨声，一滴，一答，似乎在迎合黑夜。笔下的手抄报早已揉成皱巴巴的纸团，被遗弃在垃圾桶边缘。​仿佛时间，也在此刻粘稠地凝固。毫无头绪，我的手抄报作业即将宣告失败，我的心随之下沉，跌入深渊。</w:t>
      </w:r>
    </w:p>
    <w:p w14:paraId="41C904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忽然，一缕若有若无的香气钻进鼻腔，清冽得像是冬夜里初绽的霜花。循香望去，墙缝里探出几枝墨兰，叶片如出鞘的青剑般笔直向上，叶脉间流淌着月华。即便在风的推搡下，仍保持着向上的姿态。深紫色的花瓣像身着铠甲的战士，簇拥着花蕊，勾勒出棱角分明的轮廓。</w:t>
      </w:r>
    </w:p>
    <w:p w14:paraId="14195A5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记忆突然翻涌，想起老宅里，也曾有过这样一丛墨兰。那时我总嫌它们不起眼，不像月季那样娇艳夺目。某个盛夏，毒辣的阳光将土晒得龟裂，叶片边缘开始发黄卷曲，像是被岁月啃噬的书页。我以为它们会就此枯萎，可渐渐地，墨兰又挺直了腰杆，在闷热的暑气里抽出了新叶。那叶片虽小，却有着震撼人心的力量。而那株早便盛放的月季，却早已伏下身躯。​</w:t>
      </w:r>
    </w:p>
    <w:p w14:paraId="2B63E2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此刻眼前的墨兰，与记忆中的影子重叠。它挺拔的姿态，它笔直的叶片，它的花瓣在黑暗中划出微弱的光痕，恍若星辰坠入泥土。​指尖抚过墨兰粗糙的叶片，那些不平的心绪，在这一刻都化为平静。我忽然意识到，生命的意义，是在最贫瘠的土壤里，依然坚守着破土而出的勇气。就像这株墨兰，在无人问津的角落，依然用自己的方式诠释着“坚守”二字。​</w:t>
      </w:r>
    </w:p>
    <w:p w14:paraId="0FEABB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台灯亮起，暖黄的光晕里，我握着彩笔的手不再颤抖。我开始重新构思版面，曾经觉得棘手的色彩搭配，此刻也变得顺畅起来。在这小小的纸面上，我找到了突破困境的勇气。每一笔落下，都是对过往迷茫的告别，都是向着希望生长的印记。</w:t>
      </w:r>
    </w:p>
    <w:p w14:paraId="09F922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完成手抄报，天边已泛起鱼肚白。但墨兰的香气仍萦绕在衣袖间，如同一场温柔的梦境。我终于懂得，真正的成长，是在至暗时刻，也要像墨兰一样坚守本心，默默积蓄力量，静待花期。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910"/>
      </w:tblGrid>
      <w:tr w14:paraId="5A5C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3A50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范文分析</w:t>
            </w:r>
          </w:p>
        </w:tc>
      </w:tr>
      <w:tr w14:paraId="092F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E727E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优点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0071F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托物言志的层次感突出：墨兰的 “青剑叶片”“铠甲花瓣” 等外在形态，与 “坚守本心” 的内在精神形成呼应；从 “墙缝生长” 到 “盛夏重生” 的经历，暗合 “困境中积蓄力量” 的成长哲理，物象与情志的映射自然且立体。结尾 “静待花期” 的感悟，将墨兰的生命状态升华为成长的哲学，立意聚焦 “坚守” 与 “希望”，贴合托物言志的核心。</w:t>
            </w:r>
          </w:p>
          <w:p w14:paraId="7682CA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场景描写富有诗意：环境渲染与情感共振：“暮色像浸透的宣纸” 将城市洇成灰蓝，烘托迷茫心境；“墨兰香气如冬夜霜花” 以嗅觉意象传递清冷中的生机，视听嗅通感手法增强画面感染力。</w:t>
            </w:r>
          </w:p>
          <w:p w14:paraId="5B3D85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动态细节生动：“叶片在风的推搡下保持向上”“花瓣在黑暗中划出光痕”，用拟人化描写赋予墨兰倔强的生命力，与 “我” 重拾勇气的过程形成互文。</w:t>
            </w:r>
          </w:p>
          <w:p w14:paraId="620956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今昔对比强化主题：回忆中墨兰 “被晒得发黄卷曲” 却 “抽出新叶”，与眼前墙缝墨兰的挺拔形成对比，既展现植物的韧性，也隐喻 “我” 从 “作业失败” 到 “重新构思” 的心理转变，结构上前后呼应。</w:t>
            </w:r>
          </w:p>
        </w:tc>
      </w:tr>
      <w:tr w14:paraId="01D4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3CF06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不足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C5D92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困境描写的颗粒度不足：“手抄报揉成纸团” 的挫折描写较为笼统，缺乏具体难点（如构图失衡、色彩冲突等），导致 “我” 的挫败感显得平面化，若加入 “反复修改的某幅插画始终走形” 等细节，可增强真实感。</w:t>
            </w:r>
          </w:p>
          <w:p w14:paraId="10BB29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哲理升华稍显仓促：从 “抚过叶片” 到 “顿悟生命意义” 的心理转变过快，缺乏过渡性思考（如 “想起墨兰盛夏重生时，我是否也曾在类似时刻放弃过？”），致使感悟显得突兀，可增加一段内心独白深化思考。</w:t>
            </w:r>
          </w:p>
          <w:p w14:paraId="548FFF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感官描写的丰富度欠缺：文中视觉（暮色、墨兰形态）、嗅觉（香气）描写为主，触觉仅 “叶片粗糙” 一笔，可补充 “指尖触到叶片上的水珠凉意”“画笔在纸面滑动的阻力感” 等，让场景更具沉浸感。</w:t>
            </w:r>
          </w:p>
        </w:tc>
      </w:tr>
      <w:tr w14:paraId="1E79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31419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Style w:val="11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优化方向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E6AC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困境具体化：加入手抄报创作的专业细节，如 “尝试用渐变色表现星空时，颜料总在纸面上晕染成浑浊的色块，橡皮擦反复擦拭后，纸面已起毛球”；</w:t>
            </w:r>
          </w:p>
          <w:p w14:paraId="68B8F38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心理过渡细化：在 “抚过叶片” 后增加：“那些凸起的叶脉像老人手背的青筋，突然想起外婆说过‘墨兰的根扎得越深，花开得越稳’，原来坚守不是固执，而是在黑暗里默默扎根”；</w:t>
            </w:r>
          </w:p>
          <w:p w14:paraId="1F90AB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感官多元补充：加入听觉描写 “窗外雨声渐歇，墨兰叶片在穿堂风中发出细微的‘沙沙’声，像在低语生长的秘密”，让意象更丰满。</w:t>
            </w:r>
          </w:p>
        </w:tc>
      </w:tr>
    </w:tbl>
    <w:p w14:paraId="0E3463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[范文·修改后]</w:t>
      </w:r>
    </w:p>
    <w:p w14:paraId="71BFA3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墨兰，暗夜生光</w:t>
      </w:r>
    </w:p>
    <w:p w14:paraId="1FDA32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暮色像浸透的宣纸，把书桌洇成灰蓝。手抄报的星空插画第三次画砸了，钴蓝颜料在纸面上结成颗粒，像撒了把受潮的盐，钛白颜料怎么晕都晕不开，反而把紫色拖成浑浊的灰。橡皮擦反复擦过的地方起了毛球，破洞边缘卷着，就像我此刻揪成一团的心。门外的雨滴滴答答，和台灯电流的滋滋声混在一起，在安静的屋子里织成一张密网。垃圾桶里躺着四个皱巴巴的纸团，每个都裹着我用废的水彩纸，边角还沾着干掉的颜料，像结了痂的伤口。</w:t>
      </w:r>
    </w:p>
    <w:p w14:paraId="6A21B8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忽然飘来一缕香气，清冽里带着点微苦，像冬天刚绽开的腊梅，又带着些草木的沉静。我顺着香味望去，书桌和墙壁的夹缝里，竟然长着三枝墨兰。叶片细细长长，像出鞘的青剑，边缘的小锯齿在月光下闪着银光，叶脉上凝着水珠，像没凝固的月光，顺着叶子滑落时，在黑暗中划出一道银线。最让我惊讶的是，就算被穿堂风吹得摇摇晃晃，叶尖还是固执地指着天花板。深紫色的花瓣紧紧围着花蕊，在暗处画出铠甲一样的轮廓，连花瓣边缘的细齿都透着不肯低头的倔强，就像外婆缝补衣服时，总不肯把线头打结，非要留一点尖尖的头儿。</w:t>
      </w:r>
    </w:p>
    <w:p w14:paraId="573BFE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想起老宅天井里的那丛墨兰。那年夏天特别热，太阳把盆土晒出了龟裂纹，墨兰的叶子边缘卷得像被火烤过的纸，连最精神的那株都耷拉着脑袋。我用手指戳了戳土，硬得像石头，以为它们肯定活不成了。可下过暴雨的清晨，我却发现干裂的土缝里，新长出来的嫩叶正顶着沙砾往上钻，叶尖上还挂着昨晚的露水，嫩得能掐出水来。旁边的月季开得正艳，可早被太阳晒得花瓣焦枯，花茎弯成了问号，反倒是这丛我一直嫌长得慢的墨兰，在瓦砾堆里抽出了新叶，叶子上的纹路清楚得就像用尺子量过一样。</w:t>
      </w:r>
    </w:p>
    <w:p w14:paraId="4643E2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轻轻摸了摸墨兰的叶子，粗糙的感觉像外婆纳鞋底的针脚，那些鼓起来的叶脉让我想起她手背上的青筋。上周美术课上，我也是这样烦躁地扔掉画笔，抱怨自己永远画不好渐变，却从来没蹲下来看过窗台的植物。这株墨兰在墙缝里长了三年，没有花盆，没有好土，只靠雨水和从窗缝里漏进来的一点点阳光，就把日子过成了诗。它的花瓣是深紫色的夜，花蕊是永远不熄灭的星星，连叶子上的每一道裂痕，都是岁月盖在生命上的邮戳。</w:t>
      </w:r>
    </w:p>
    <w:p w14:paraId="3C873E5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打开台灯，重新拧开水彩颜料的盖子。这次没有急着调色，而是先用铅笔在手抄报边上轻轻画墨兰的样子：先画叶子的挺直，用弯弯的线条画出它使劲往上长的劲儿；再涂花瓣的颜色，用深浅不同的蓝紫色，画出它在黑暗里攒着的光；最后，在墙缝的阴影里，我用白色颜料点了一颗露珠。笔尖碰到纸面时，我想起墨兰叶子上那颗迟迟不肯掉下来的水珠。当第一缕阳光照到纸上时，画里的墨兰花瓣上托着颗露珠，星空插画的钴蓝色底上，我用小小的白点画出银河，那些以前被我嫌弃的颜料颗粒，现在看起来就像宇宙里一闪一闪的星星。</w:t>
      </w:r>
    </w:p>
    <w:p w14:paraId="78E12B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书桌上的墨兰还在散发出淡淡的香味，像是在悄悄告诉我什么。原来成长不是非要画出完美的画，而是像这株墨兰一样，就算长在窄窄的墙缝里，也要努力活出自己的样子，就算没人注意，也要守着自己的本心。当我在手抄报角上写下 “暗室生光” 四个字时，窗台上的露珠正顺着墨兰叶子滑下来，在晨光里闪了一下，像一颗落下来的星星。</w:t>
      </w:r>
    </w:p>
    <w:p w14:paraId="5A04C009">
      <w:pPr>
        <w:rPr>
          <w:rFonts w:hint="eastAsia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F72B433-FE39-438A-B2BD-315F9200D7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C43428A-F57F-44E1-BD5F-FACACE3801E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50672"/>
    <w:multiLevelType w:val="multilevel"/>
    <w:tmpl w:val="91D506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0F8662B"/>
    <w:multiLevelType w:val="multilevel"/>
    <w:tmpl w:val="C0F866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E499D2E6"/>
    <w:multiLevelType w:val="multilevel"/>
    <w:tmpl w:val="E499D2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406BE28"/>
    <w:multiLevelType w:val="multilevel"/>
    <w:tmpl w:val="2406BE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65A10B86"/>
    <w:multiLevelType w:val="multilevel"/>
    <w:tmpl w:val="65A10B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6AD7EF2E"/>
    <w:multiLevelType w:val="multilevel"/>
    <w:tmpl w:val="6AD7EF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7B83ACE9"/>
    <w:multiLevelType w:val="multilevel"/>
    <w:tmpl w:val="7B83AC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A51335"/>
    <w:rsid w:val="0BC339EC"/>
    <w:rsid w:val="0C085FBF"/>
    <w:rsid w:val="0E087DEB"/>
    <w:rsid w:val="0E4303AF"/>
    <w:rsid w:val="10232B1B"/>
    <w:rsid w:val="108B0190"/>
    <w:rsid w:val="108B4B93"/>
    <w:rsid w:val="10BD16E6"/>
    <w:rsid w:val="11F73797"/>
    <w:rsid w:val="129B468A"/>
    <w:rsid w:val="12F2427C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7C125C0"/>
    <w:rsid w:val="77F8661F"/>
    <w:rsid w:val="781919D2"/>
    <w:rsid w:val="78710D02"/>
    <w:rsid w:val="78787830"/>
    <w:rsid w:val="7887488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7285</Words>
  <Characters>7538</Characters>
  <Lines>0</Lines>
  <Paragraphs>0</Paragraphs>
  <TotalTime>5</TotalTime>
  <ScaleCrop>false</ScaleCrop>
  <LinksUpToDate>false</LinksUpToDate>
  <CharactersWithSpaces>8308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2025-06-13T07:39:00Z</cp:lastPrinted>
  <dcterms:modified xsi:type="dcterms:W3CDTF">2025-06-19T04:21:01Z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