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officeDocument/2006/relationships/extended-properties" Target="docProps/app.xml"/><Relationship Id="rId3" Type="http://schemas.openxmlformats.org/package/2006/relationships/metadata/core-properties" Target="docProps/core.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NET 24.5.0 -->
  <w:body>
    <w:p w:rsidR="006C25B4" w:rsidP="00996E92" w14:paraId="28492FE2" w14:textId="7A8FD0A3">
      <w:pPr>
        <w:spacing w:after="120" w:afterLines="50" w:line="360" w:lineRule="auto"/>
        <w:jc w:val="center"/>
        <w:textAlignment w:val="center"/>
        <w:rPr>
          <w:rFonts w:ascii="Times New Roman" w:eastAsia="黑体" w:hAnsi="Times New Roman" w:cs="Times New Roman"/>
          <w:b/>
          <w:snapToGrid w:val="0"/>
          <w:kern w:val="0"/>
          <w:sz w:val="36"/>
          <w:szCs w:val="36"/>
        </w:rPr>
      </w:pPr>
      <w:r>
        <w:rPr>
          <w:rFonts w:ascii="Times New Roman" w:eastAsia="黑体" w:hAnsi="Times New Roman" w:cs="Times New Roman"/>
          <w:b/>
          <w:snapToGrid w:val="0"/>
          <w:kern w:val="0"/>
          <w:sz w:val="36"/>
          <w:szCs w:val="36"/>
        </w:rPr>
        <w:drawing>
          <wp:anchor simplePos="0" relativeHeight="251658240" behindDoc="0" locked="0" layoutInCell="1" allowOverlap="1">
            <wp:simplePos x="0" y="0"/>
            <wp:positionH relativeFrom="page">
              <wp:posOffset>12001500</wp:posOffset>
            </wp:positionH>
            <wp:positionV relativeFrom="topMargin">
              <wp:posOffset>10274300</wp:posOffset>
            </wp:positionV>
            <wp:extent cx="368300" cy="317500"/>
            <wp:wrapNone/>
            <wp:docPr id="10003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7" name=""/>
                    <pic:cNvPicPr>
                      <a:picLocks noChangeAspect="1"/>
                    </pic:cNvPicPr>
                  </pic:nvPicPr>
                  <pic:blipFill>
                    <a:blip xmlns:r="http://schemas.openxmlformats.org/officeDocument/2006/relationships" r:embed="rId5"/>
                    <a:stretch>
                      <a:fillRect/>
                    </a:stretch>
                  </pic:blipFill>
                  <pic:spPr>
                    <a:xfrm>
                      <a:off x="0" y="0"/>
                      <a:ext cx="368300" cy="317500"/>
                    </a:xfrm>
                    <a:prstGeom prst="rect">
                      <a:avLst/>
                    </a:prstGeom>
                  </pic:spPr>
                </pic:pic>
              </a:graphicData>
            </a:graphic>
          </wp:anchor>
        </w:drawing>
      </w:r>
      <w:r>
        <w:rPr>
          <w:rFonts w:ascii="Times New Roman" w:eastAsia="黑体" w:hAnsi="Times New Roman" w:cs="Times New Roman"/>
          <w:b/>
          <w:snapToGrid w:val="0"/>
          <w:kern w:val="0"/>
          <w:sz w:val="36"/>
          <w:szCs w:val="36"/>
        </w:rPr>
        <w:t>专题</w:t>
      </w:r>
      <w:r w:rsidR="00721B2D">
        <w:rPr>
          <w:rFonts w:ascii="Times New Roman" w:eastAsia="黑体" w:hAnsi="Times New Roman" w:cs="Times New Roman" w:hint="eastAsia"/>
          <w:b/>
          <w:snapToGrid w:val="0"/>
          <w:kern w:val="0"/>
          <w:sz w:val="36"/>
          <w:szCs w:val="36"/>
        </w:rPr>
        <w:t>1</w:t>
      </w:r>
      <w:r w:rsidR="002223B4">
        <w:rPr>
          <w:rFonts w:ascii="Times New Roman" w:eastAsia="黑体" w:hAnsi="Times New Roman" w:cs="Times New Roman" w:hint="eastAsia"/>
          <w:b/>
          <w:snapToGrid w:val="0"/>
          <w:kern w:val="0"/>
          <w:sz w:val="36"/>
          <w:szCs w:val="36"/>
        </w:rPr>
        <w:t>1</w:t>
      </w:r>
      <w:r>
        <w:rPr>
          <w:rFonts w:ascii="Times New Roman" w:eastAsia="黑体" w:hAnsi="Times New Roman" w:cs="Times New Roman"/>
          <w:b/>
          <w:snapToGrid w:val="0"/>
          <w:kern w:val="0"/>
          <w:sz w:val="36"/>
          <w:szCs w:val="36"/>
        </w:rPr>
        <w:t xml:space="preserve">  </w:t>
      </w:r>
      <w:r w:rsidR="002223B4">
        <w:rPr>
          <w:rFonts w:ascii="Times New Roman" w:eastAsia="黑体" w:hAnsi="Times New Roman" w:cs="Times New Roman" w:hint="eastAsia"/>
          <w:b/>
          <w:snapToGrid w:val="0"/>
          <w:kern w:val="0"/>
          <w:sz w:val="36"/>
          <w:szCs w:val="36"/>
        </w:rPr>
        <w:t>工业和服务业</w:t>
      </w:r>
    </w:p>
    <w:p w:rsidR="006C25B4" w14:paraId="1ABEAEEC" w14:textId="77777777">
      <w:pPr>
        <w:spacing w:line="360" w:lineRule="auto"/>
        <w:jc w:val="center"/>
        <w:textAlignment w:val="center"/>
        <w:rPr>
          <w:rFonts w:ascii="Times New Roman" w:eastAsia="黑体" w:hAnsi="Times New Roman" w:cs="Times New Roman"/>
          <w:color w:val="C00000"/>
        </w:rPr>
      </w:pPr>
      <w:r>
        <w:rPr>
          <w:noProof/>
        </w:rPr>
        <w:drawing>
          <wp:inline distT="0" distB="0" distL="114300" distR="114300">
            <wp:extent cx="1543050" cy="626745"/>
            <wp:effectExtent l="0" t="0" r="0" b="1905"/>
            <wp:docPr id="8"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6"/>
                    <pic:cNvPicPr>
                      <a:picLocks noChangeAspect="1"/>
                    </pic:cNvPicPr>
                  </pic:nvPicPr>
                  <pic:blipFill>
                    <a:blip xmlns:r="http://schemas.openxmlformats.org/officeDocument/2006/relationships" r:embed="rId6"/>
                    <a:stretch>
                      <a:fillRect/>
                    </a:stretch>
                  </pic:blipFill>
                  <pic:spPr>
                    <a:xfrm>
                      <a:off x="0" y="0"/>
                      <a:ext cx="1543050" cy="626745"/>
                    </a:xfrm>
                    <a:prstGeom prst="rect">
                      <a:avLst/>
                    </a:prstGeom>
                    <a:noFill/>
                    <a:ln>
                      <a:noFill/>
                    </a:ln>
                  </pic:spPr>
                </pic:pic>
              </a:graphicData>
            </a:graphic>
          </wp:inline>
        </w:drawing>
      </w:r>
    </w:p>
    <w:p w:rsidR="002D5D15" w:rsidRPr="005D65B7" w:rsidP="005D65B7" w14:paraId="4EEA1882" w14:textId="7DA57E02">
      <w:pPr>
        <w:spacing w:line="360" w:lineRule="auto"/>
        <w:ind w:firstLine="420"/>
        <w:jc w:val="left"/>
        <w:textAlignment w:val="center"/>
        <w:rPr>
          <w:rFonts w:ascii="Times New Roman" w:eastAsia="楷体" w:hAnsi="Times New Roman" w:cs="Times New Roman" w:hint="eastAsia"/>
        </w:rPr>
      </w:pPr>
      <w:r w:rsidRPr="0038359D">
        <w:rPr>
          <w:rFonts w:ascii="Times New Roman" w:eastAsia="黑体" w:hAnsi="Times New Roman" w:cs="Times New Roman" w:hint="eastAsia"/>
          <w:b/>
          <w:bCs/>
          <w:color w:val="E36C0A" w:themeColor="accent6" w:themeShade="BF"/>
        </w:rPr>
        <w:t>（</w:t>
      </w:r>
      <w:r w:rsidRPr="0038359D">
        <w:rPr>
          <w:rFonts w:ascii="Times New Roman" w:eastAsia="黑体" w:hAnsi="Times New Roman" w:cs="Times New Roman" w:hint="eastAsia"/>
          <w:b/>
          <w:bCs/>
          <w:color w:val="E36C0A" w:themeColor="accent6" w:themeShade="BF"/>
        </w:rPr>
        <w:t>2024</w:t>
      </w:r>
      <w:r w:rsidRPr="0038359D">
        <w:rPr>
          <w:rFonts w:ascii="Times New Roman" w:eastAsia="黑体" w:hAnsi="Times New Roman" w:cs="Times New Roman" w:hint="eastAsia"/>
          <w:b/>
          <w:bCs/>
          <w:color w:val="E36C0A" w:themeColor="accent6" w:themeShade="BF"/>
        </w:rPr>
        <w:t>·</w:t>
      </w:r>
      <w:r w:rsidR="005D65B7">
        <w:rPr>
          <w:rFonts w:ascii="Times New Roman" w:eastAsia="黑体" w:hAnsi="Times New Roman" w:cs="Times New Roman" w:hint="eastAsia"/>
          <w:b/>
          <w:bCs/>
          <w:color w:val="E36C0A" w:themeColor="accent6" w:themeShade="BF"/>
        </w:rPr>
        <w:t>湖南</w:t>
      </w:r>
      <w:r w:rsidRPr="0038359D">
        <w:rPr>
          <w:rFonts w:ascii="Times New Roman" w:eastAsia="黑体" w:hAnsi="Times New Roman" w:cs="Times New Roman" w:hint="eastAsia"/>
          <w:b/>
          <w:bCs/>
          <w:color w:val="E36C0A" w:themeColor="accent6" w:themeShade="BF"/>
        </w:rPr>
        <w:t>）</w:t>
      </w:r>
      <w:r w:rsidRPr="005D65B7" w:rsidR="005D65B7">
        <w:rPr>
          <w:rFonts w:ascii="楷体" w:eastAsia="楷体" w:hAnsi="楷体" w:cs="楷体" w:hint="eastAsia"/>
        </w:rPr>
        <w:t>石牌镇地处汉江之滨，古时商贾云集，舟楫繁忙，南来北往的人们路过这里都会吃上一碗豆腐。该镇种植的黄豆富含微量元素，豆腐的制作工艺考究，口感独特。近年来，全镇半数以上劳动力在外从事豆制品加工及相关产业，“石牌豆腐郎”远近闻名。据此完成下面小题。</w:t>
      </w:r>
    </w:p>
    <w:p w:rsidR="005D65B7" w:rsidRPr="005D65B7" w:rsidP="005D65B7" w14:paraId="562C7FDE" w14:textId="6FF1DDB1">
      <w:pPr>
        <w:spacing w:line="360" w:lineRule="auto"/>
        <w:jc w:val="left"/>
        <w:textAlignment w:val="center"/>
        <w:rPr>
          <w:rFonts w:ascii="Times New Roman" w:hAnsi="Times New Roman" w:cs="Times New Roman" w:hint="eastAsia"/>
        </w:rPr>
      </w:pPr>
      <w:r>
        <w:rPr>
          <w:rFonts w:ascii="Times New Roman" w:hAnsi="Times New Roman" w:cs="Times New Roman" w:hint="eastAsia"/>
        </w:rPr>
        <w:t>1</w:t>
      </w:r>
      <w:r w:rsidRPr="004605CE">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工业区位因素</w:t>
      </w:r>
      <w:r>
        <w:rPr>
          <w:rFonts w:ascii="Times New Roman" w:hAnsi="Times New Roman" w:cs="Times New Roman"/>
          <w:b/>
          <w:color w:val="00B0F0"/>
        </w:rPr>
        <w:t>）</w:t>
      </w:r>
      <w:r w:rsidRPr="005D65B7">
        <w:rPr>
          <w:rFonts w:ascii="Times New Roman" w:hAnsi="Times New Roman" w:cs="Times New Roman" w:hint="eastAsia"/>
        </w:rPr>
        <w:t>古时石牌镇豆腐声名远播，主要得益于（</w:t>
      </w:r>
      <w:r w:rsidRPr="005D65B7">
        <w:rPr>
          <w:rFonts w:ascii="Times New Roman" w:hAnsi="Times New Roman" w:cs="Times New Roman" w:hint="eastAsia"/>
        </w:rPr>
        <w:t xml:space="preserve">    </w:t>
      </w:r>
      <w:r w:rsidRPr="005D65B7">
        <w:rPr>
          <w:rFonts w:ascii="Times New Roman" w:hAnsi="Times New Roman" w:cs="Times New Roman" w:hint="eastAsia"/>
        </w:rPr>
        <w:t>）</w:t>
      </w:r>
    </w:p>
    <w:p w:rsidR="00986FAD" w:rsidP="005D65B7" w14:paraId="4054356B" w14:textId="04325D11">
      <w:pPr>
        <w:spacing w:line="360" w:lineRule="auto"/>
        <w:ind w:firstLine="210" w:firstLineChars="100"/>
        <w:jc w:val="left"/>
        <w:textAlignment w:val="center"/>
        <w:rPr>
          <w:rFonts w:ascii="Times New Roman" w:hAnsi="Times New Roman" w:cs="Times New Roman"/>
        </w:rPr>
      </w:pPr>
      <w:r w:rsidRPr="005D65B7">
        <w:rPr>
          <w:rFonts w:ascii="Times New Roman" w:hAnsi="Times New Roman" w:cs="Times New Roman" w:hint="eastAsia"/>
        </w:rPr>
        <w:t>A</w:t>
      </w:r>
      <w:r w:rsidRPr="005D65B7">
        <w:rPr>
          <w:rFonts w:ascii="Times New Roman" w:hAnsi="Times New Roman" w:cs="Times New Roman" w:hint="eastAsia"/>
        </w:rPr>
        <w:t>．历史悠久</w:t>
      </w:r>
      <w:r w:rsidRPr="005D65B7">
        <w:rPr>
          <w:rFonts w:ascii="Times New Roman" w:hAnsi="Times New Roman" w:cs="Times New Roman" w:hint="eastAsia"/>
        </w:rPr>
        <w:tab/>
        <w:t>B</w:t>
      </w:r>
      <w:r w:rsidRPr="005D65B7">
        <w:rPr>
          <w:rFonts w:ascii="Times New Roman" w:hAnsi="Times New Roman" w:cs="Times New Roman" w:hint="eastAsia"/>
        </w:rPr>
        <w:t>．交通便利</w:t>
      </w:r>
      <w:r w:rsidRPr="005D65B7">
        <w:rPr>
          <w:rFonts w:ascii="Times New Roman" w:hAnsi="Times New Roman" w:cs="Times New Roman" w:hint="eastAsia"/>
        </w:rPr>
        <w:tab/>
        <w:t>C</w:t>
      </w:r>
      <w:r w:rsidRPr="005D65B7">
        <w:rPr>
          <w:rFonts w:ascii="Times New Roman" w:hAnsi="Times New Roman" w:cs="Times New Roman" w:hint="eastAsia"/>
        </w:rPr>
        <w:t>．宣传有力</w:t>
      </w:r>
      <w:r w:rsidRPr="005D65B7">
        <w:rPr>
          <w:rFonts w:ascii="Times New Roman" w:hAnsi="Times New Roman" w:cs="Times New Roman" w:hint="eastAsia"/>
        </w:rPr>
        <w:tab/>
        <w:t>D</w:t>
      </w:r>
      <w:r w:rsidRPr="005D65B7">
        <w:rPr>
          <w:rFonts w:ascii="Times New Roman" w:hAnsi="Times New Roman" w:cs="Times New Roman" w:hint="eastAsia"/>
        </w:rPr>
        <w:t>．物美价廉</w:t>
      </w:r>
    </w:p>
    <w:p w:rsidR="005D65B7" w:rsidRPr="005D65B7" w:rsidP="005D65B7" w14:paraId="2062B072" w14:textId="0DE22549">
      <w:pPr>
        <w:spacing w:line="360" w:lineRule="auto"/>
        <w:jc w:val="left"/>
        <w:textAlignment w:val="center"/>
        <w:rPr>
          <w:rFonts w:ascii="Times New Roman" w:hAnsi="Times New Roman" w:cs="Times New Roman" w:hint="eastAsia"/>
        </w:rPr>
      </w:pPr>
      <w:r w:rsidRPr="005D65B7">
        <w:rPr>
          <w:rFonts w:ascii="Times New Roman" w:hAnsi="Times New Roman" w:cs="Times New Roman" w:hint="eastAsia"/>
        </w:rPr>
        <w:t>2</w:t>
      </w:r>
      <w:r w:rsidRPr="005D65B7">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工业区位因素</w:t>
      </w:r>
      <w:r>
        <w:rPr>
          <w:rFonts w:ascii="Times New Roman" w:hAnsi="Times New Roman" w:cs="Times New Roman"/>
          <w:b/>
          <w:color w:val="00B0F0"/>
        </w:rPr>
        <w:t>）</w:t>
      </w:r>
      <w:r w:rsidRPr="005D65B7">
        <w:rPr>
          <w:rFonts w:ascii="Times New Roman" w:hAnsi="Times New Roman" w:cs="Times New Roman" w:hint="eastAsia"/>
        </w:rPr>
        <w:t>当前有些“石牌豆腐郎”将豆制品加工企业迁回家乡发展，看重的是该镇的（</w:t>
      </w:r>
      <w:r w:rsidRPr="005D65B7">
        <w:rPr>
          <w:rFonts w:ascii="Times New Roman" w:hAnsi="Times New Roman" w:cs="Times New Roman" w:hint="eastAsia"/>
        </w:rPr>
        <w:t xml:space="preserve">    </w:t>
      </w:r>
      <w:r w:rsidRPr="005D65B7">
        <w:rPr>
          <w:rFonts w:ascii="Times New Roman" w:hAnsi="Times New Roman" w:cs="Times New Roman" w:hint="eastAsia"/>
        </w:rPr>
        <w:t>）</w:t>
      </w:r>
    </w:p>
    <w:p w:rsidR="005D65B7" w:rsidRPr="005D65B7" w:rsidP="005D65B7" w14:paraId="0517BDFD" w14:textId="77777777">
      <w:pPr>
        <w:spacing w:line="360" w:lineRule="auto"/>
        <w:ind w:firstLine="210" w:firstLineChars="100"/>
        <w:jc w:val="left"/>
        <w:textAlignment w:val="center"/>
        <w:rPr>
          <w:rFonts w:ascii="Times New Roman" w:hAnsi="Times New Roman" w:cs="Times New Roman" w:hint="eastAsia"/>
        </w:rPr>
      </w:pPr>
      <w:r w:rsidRPr="005D65B7">
        <w:rPr>
          <w:rFonts w:ascii="Times New Roman" w:hAnsi="Times New Roman" w:cs="Times New Roman" w:hint="eastAsia"/>
        </w:rPr>
        <w:t>①产业基础</w:t>
      </w:r>
      <w:r w:rsidRPr="005D65B7">
        <w:rPr>
          <w:rFonts w:ascii="Times New Roman" w:hAnsi="Times New Roman" w:cs="Times New Roman" w:hint="eastAsia"/>
        </w:rPr>
        <w:t xml:space="preserve">    </w:t>
      </w:r>
      <w:r w:rsidRPr="005D65B7">
        <w:rPr>
          <w:rFonts w:ascii="Times New Roman" w:hAnsi="Times New Roman" w:cs="Times New Roman" w:hint="eastAsia"/>
        </w:rPr>
        <w:t>②人才优势</w:t>
      </w:r>
      <w:r w:rsidRPr="005D65B7">
        <w:rPr>
          <w:rFonts w:ascii="Times New Roman" w:hAnsi="Times New Roman" w:cs="Times New Roman" w:hint="eastAsia"/>
        </w:rPr>
        <w:t xml:space="preserve">    </w:t>
      </w:r>
      <w:r w:rsidRPr="005D65B7">
        <w:rPr>
          <w:rFonts w:ascii="Times New Roman" w:hAnsi="Times New Roman" w:cs="Times New Roman" w:hint="eastAsia"/>
        </w:rPr>
        <w:t>③劳动力数量</w:t>
      </w:r>
      <w:r w:rsidRPr="005D65B7">
        <w:rPr>
          <w:rFonts w:ascii="Times New Roman" w:hAnsi="Times New Roman" w:cs="Times New Roman" w:hint="eastAsia"/>
        </w:rPr>
        <w:t xml:space="preserve">    </w:t>
      </w:r>
      <w:r w:rsidRPr="005D65B7">
        <w:rPr>
          <w:rFonts w:ascii="Times New Roman" w:hAnsi="Times New Roman" w:cs="Times New Roman" w:hint="eastAsia"/>
        </w:rPr>
        <w:t>④市场需求</w:t>
      </w:r>
    </w:p>
    <w:p w:rsidR="005D65B7" w:rsidRPr="005D65B7" w:rsidP="005D65B7" w14:paraId="7AE04BB4" w14:textId="77777777">
      <w:pPr>
        <w:spacing w:line="360" w:lineRule="auto"/>
        <w:ind w:firstLine="210" w:firstLineChars="100"/>
        <w:jc w:val="left"/>
        <w:textAlignment w:val="center"/>
        <w:rPr>
          <w:rFonts w:ascii="Times New Roman" w:hAnsi="Times New Roman" w:cs="Times New Roman" w:hint="eastAsia"/>
        </w:rPr>
      </w:pPr>
      <w:r w:rsidRPr="005D65B7">
        <w:rPr>
          <w:rFonts w:ascii="Times New Roman" w:hAnsi="Times New Roman" w:cs="Times New Roman" w:hint="eastAsia"/>
        </w:rPr>
        <w:t>A</w:t>
      </w:r>
      <w:r w:rsidRPr="005D65B7">
        <w:rPr>
          <w:rFonts w:ascii="Times New Roman" w:hAnsi="Times New Roman" w:cs="Times New Roman" w:hint="eastAsia"/>
        </w:rPr>
        <w:t>．①②</w:t>
      </w:r>
      <w:r w:rsidRPr="005D65B7">
        <w:rPr>
          <w:rFonts w:ascii="Times New Roman" w:hAnsi="Times New Roman" w:cs="Times New Roman" w:hint="eastAsia"/>
        </w:rPr>
        <w:tab/>
        <w:t>B</w:t>
      </w:r>
      <w:r w:rsidRPr="005D65B7">
        <w:rPr>
          <w:rFonts w:ascii="Times New Roman" w:hAnsi="Times New Roman" w:cs="Times New Roman" w:hint="eastAsia"/>
        </w:rPr>
        <w:t>．①③</w:t>
      </w:r>
      <w:r w:rsidRPr="005D65B7">
        <w:rPr>
          <w:rFonts w:ascii="Times New Roman" w:hAnsi="Times New Roman" w:cs="Times New Roman" w:hint="eastAsia"/>
        </w:rPr>
        <w:tab/>
        <w:t>C</w:t>
      </w:r>
      <w:r w:rsidRPr="005D65B7">
        <w:rPr>
          <w:rFonts w:ascii="Times New Roman" w:hAnsi="Times New Roman" w:cs="Times New Roman" w:hint="eastAsia"/>
        </w:rPr>
        <w:t>．②④</w:t>
      </w:r>
      <w:r w:rsidRPr="005D65B7">
        <w:rPr>
          <w:rFonts w:ascii="Times New Roman" w:hAnsi="Times New Roman" w:cs="Times New Roman" w:hint="eastAsia"/>
        </w:rPr>
        <w:tab/>
        <w:t>D</w:t>
      </w:r>
      <w:r w:rsidRPr="005D65B7">
        <w:rPr>
          <w:rFonts w:ascii="Times New Roman" w:hAnsi="Times New Roman" w:cs="Times New Roman" w:hint="eastAsia"/>
        </w:rPr>
        <w:t>．③④</w:t>
      </w:r>
    </w:p>
    <w:p w:rsidR="005D65B7" w:rsidRPr="005D65B7" w:rsidP="005D65B7" w14:paraId="09C52C75" w14:textId="1F84302E">
      <w:pPr>
        <w:spacing w:line="360" w:lineRule="auto"/>
        <w:jc w:val="left"/>
        <w:textAlignment w:val="center"/>
        <w:rPr>
          <w:rFonts w:ascii="Times New Roman" w:hAnsi="Times New Roman" w:cs="Times New Roman" w:hint="eastAsia"/>
        </w:rPr>
      </w:pPr>
      <w:r w:rsidRPr="005D65B7">
        <w:rPr>
          <w:rFonts w:ascii="Times New Roman" w:hAnsi="Times New Roman" w:cs="Times New Roman" w:hint="eastAsia"/>
        </w:rPr>
        <w:t>3</w:t>
      </w:r>
      <w:r w:rsidRPr="005D65B7">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工业发展的方向及措施</w:t>
      </w:r>
      <w:r>
        <w:rPr>
          <w:rFonts w:ascii="Times New Roman" w:hAnsi="Times New Roman" w:cs="Times New Roman"/>
          <w:b/>
          <w:color w:val="00B0F0"/>
        </w:rPr>
        <w:t>）</w:t>
      </w:r>
      <w:r w:rsidRPr="005D65B7">
        <w:rPr>
          <w:rFonts w:ascii="Times New Roman" w:hAnsi="Times New Roman" w:cs="Times New Roman" w:hint="eastAsia"/>
        </w:rPr>
        <w:t>随着产业规模的扩大，为保障“石牌豆腐”品质，可采取的有效举措是（</w:t>
      </w:r>
      <w:r w:rsidRPr="005D65B7">
        <w:rPr>
          <w:rFonts w:ascii="Times New Roman" w:hAnsi="Times New Roman" w:cs="Times New Roman" w:hint="eastAsia"/>
        </w:rPr>
        <w:t xml:space="preserve">    </w:t>
      </w:r>
      <w:r w:rsidRPr="005D65B7">
        <w:rPr>
          <w:rFonts w:ascii="Times New Roman" w:hAnsi="Times New Roman" w:cs="Times New Roman" w:hint="eastAsia"/>
        </w:rPr>
        <w:t>）</w:t>
      </w:r>
    </w:p>
    <w:p w:rsidR="005D65B7" w:rsidRPr="005D65B7" w:rsidP="005D65B7" w14:paraId="0E1E78C9" w14:textId="6C4745EA">
      <w:pPr>
        <w:spacing w:line="360" w:lineRule="auto"/>
        <w:ind w:firstLine="210" w:firstLineChars="100"/>
        <w:jc w:val="left"/>
        <w:textAlignment w:val="center"/>
        <w:rPr>
          <w:rFonts w:ascii="Times New Roman" w:hAnsi="Times New Roman" w:cs="Times New Roman" w:hint="eastAsia"/>
        </w:rPr>
      </w:pPr>
      <w:r w:rsidRPr="005D65B7">
        <w:rPr>
          <w:rFonts w:ascii="Times New Roman" w:hAnsi="Times New Roman" w:cs="Times New Roman" w:hint="eastAsia"/>
        </w:rPr>
        <w:t>A</w:t>
      </w:r>
      <w:r w:rsidRPr="005D65B7">
        <w:rPr>
          <w:rFonts w:ascii="Times New Roman" w:hAnsi="Times New Roman" w:cs="Times New Roman" w:hint="eastAsia"/>
        </w:rPr>
        <w:t>．采购外地大豆</w:t>
      </w:r>
      <w:r w:rsidRPr="005D65B7">
        <w:rPr>
          <w:rFonts w:ascii="Times New Roman" w:hAnsi="Times New Roman" w:cs="Times New Roman" w:hint="eastAsia"/>
        </w:rPr>
        <w:tab/>
        <w:t>B</w:t>
      </w:r>
      <w:r w:rsidRPr="005D65B7">
        <w:rPr>
          <w:rFonts w:ascii="Times New Roman" w:hAnsi="Times New Roman" w:cs="Times New Roman" w:hint="eastAsia"/>
        </w:rPr>
        <w:t>．开发新产品</w:t>
      </w:r>
      <w:r w:rsidRPr="005D65B7">
        <w:rPr>
          <w:rFonts w:ascii="Times New Roman" w:hAnsi="Times New Roman" w:cs="Times New Roman" w:hint="eastAsia"/>
        </w:rPr>
        <w:tab/>
        <w:t>C</w:t>
      </w:r>
      <w:r w:rsidRPr="005D65B7">
        <w:rPr>
          <w:rFonts w:ascii="Times New Roman" w:hAnsi="Times New Roman" w:cs="Times New Roman" w:hint="eastAsia"/>
        </w:rPr>
        <w:t>．制定技术标准</w:t>
      </w:r>
      <w:r w:rsidRPr="005D65B7">
        <w:rPr>
          <w:rFonts w:ascii="Times New Roman" w:hAnsi="Times New Roman" w:cs="Times New Roman" w:hint="eastAsia"/>
        </w:rPr>
        <w:tab/>
        <w:t>D</w:t>
      </w:r>
      <w:r w:rsidRPr="005D65B7">
        <w:rPr>
          <w:rFonts w:ascii="Times New Roman" w:hAnsi="Times New Roman" w:cs="Times New Roman" w:hint="eastAsia"/>
        </w:rPr>
        <w:t>．举办文化节</w:t>
      </w:r>
    </w:p>
    <w:p w:rsidR="005D65B7" w:rsidRPr="005D65B7" w:rsidP="005D65B7" w14:paraId="0FB57AB2" w14:textId="77777777">
      <w:pPr>
        <w:spacing w:line="360" w:lineRule="auto"/>
        <w:jc w:val="left"/>
        <w:textAlignment w:val="center"/>
        <w:rPr>
          <w:rFonts w:ascii="Times New Roman" w:hAnsi="Times New Roman" w:cs="Times New Roman" w:hint="eastAsia"/>
          <w:color w:val="FF0000"/>
        </w:rPr>
      </w:pPr>
      <w:r w:rsidRPr="005D65B7">
        <w:rPr>
          <w:rFonts w:ascii="Times New Roman" w:hAnsi="Times New Roman" w:cs="Times New Roman" w:hint="eastAsia"/>
          <w:color w:val="FF0000"/>
        </w:rPr>
        <w:t>【答案】</w:t>
      </w:r>
      <w:r w:rsidRPr="005D65B7">
        <w:rPr>
          <w:rFonts w:ascii="Times New Roman" w:hAnsi="Times New Roman" w:cs="Times New Roman" w:hint="eastAsia"/>
          <w:color w:val="FF0000"/>
        </w:rPr>
        <w:t>1</w:t>
      </w:r>
      <w:r w:rsidRPr="005D65B7">
        <w:rPr>
          <w:rFonts w:ascii="Times New Roman" w:hAnsi="Times New Roman" w:cs="Times New Roman" w:hint="eastAsia"/>
          <w:color w:val="FF0000"/>
        </w:rPr>
        <w:t>．</w:t>
      </w:r>
      <w:r w:rsidRPr="005D65B7">
        <w:rPr>
          <w:rFonts w:ascii="Times New Roman" w:hAnsi="Times New Roman" w:cs="Times New Roman" w:hint="eastAsia"/>
          <w:color w:val="FF0000"/>
        </w:rPr>
        <w:t>B    2</w:t>
      </w:r>
      <w:r w:rsidRPr="005D65B7">
        <w:rPr>
          <w:rFonts w:ascii="Times New Roman" w:hAnsi="Times New Roman" w:cs="Times New Roman" w:hint="eastAsia"/>
          <w:color w:val="FF0000"/>
        </w:rPr>
        <w:t>．</w:t>
      </w:r>
      <w:r w:rsidRPr="005D65B7">
        <w:rPr>
          <w:rFonts w:ascii="Times New Roman" w:hAnsi="Times New Roman" w:cs="Times New Roman" w:hint="eastAsia"/>
          <w:color w:val="FF0000"/>
        </w:rPr>
        <w:t>A    3</w:t>
      </w:r>
      <w:r w:rsidRPr="005D65B7">
        <w:rPr>
          <w:rFonts w:ascii="Times New Roman" w:hAnsi="Times New Roman" w:cs="Times New Roman" w:hint="eastAsia"/>
          <w:color w:val="FF0000"/>
        </w:rPr>
        <w:t>．</w:t>
      </w:r>
      <w:r w:rsidRPr="005D65B7">
        <w:rPr>
          <w:rFonts w:ascii="Times New Roman" w:hAnsi="Times New Roman" w:cs="Times New Roman" w:hint="eastAsia"/>
          <w:color w:val="FF0000"/>
        </w:rPr>
        <w:t>C</w:t>
      </w:r>
    </w:p>
    <w:p w:rsidR="005D65B7" w:rsidRPr="005D65B7" w:rsidP="005D65B7" w14:paraId="4030C240" w14:textId="77777777">
      <w:pPr>
        <w:spacing w:line="360" w:lineRule="auto"/>
        <w:jc w:val="left"/>
        <w:textAlignment w:val="center"/>
        <w:rPr>
          <w:rFonts w:ascii="Times New Roman" w:hAnsi="Times New Roman" w:cs="Times New Roman" w:hint="eastAsia"/>
          <w:color w:val="FF0000"/>
        </w:rPr>
      </w:pPr>
      <w:r w:rsidRPr="005D65B7">
        <w:rPr>
          <w:rFonts w:ascii="Times New Roman" w:hAnsi="Times New Roman" w:cs="Times New Roman" w:hint="eastAsia"/>
          <w:color w:val="FF0000"/>
        </w:rPr>
        <w:t>【解析】</w:t>
      </w:r>
      <w:r w:rsidRPr="005D65B7">
        <w:rPr>
          <w:rFonts w:ascii="Times New Roman" w:hAnsi="Times New Roman" w:cs="Times New Roman" w:hint="eastAsia"/>
          <w:color w:val="FF0000"/>
        </w:rPr>
        <w:t>1</w:t>
      </w:r>
      <w:r w:rsidRPr="005D65B7">
        <w:rPr>
          <w:rFonts w:ascii="Times New Roman" w:hAnsi="Times New Roman" w:cs="Times New Roman" w:hint="eastAsia"/>
          <w:color w:val="FF0000"/>
        </w:rPr>
        <w:t>．由材料“石牌镇地处汉江之滨，古时商贾云集，舟楫繁忙”说明水运交通便利，因此声名远播，南来北往的人们路过这里都会吃上一碗豆腐，</w:t>
      </w:r>
      <w:r w:rsidRPr="005D65B7">
        <w:rPr>
          <w:rFonts w:ascii="Times New Roman" w:hAnsi="Times New Roman" w:cs="Times New Roman" w:hint="eastAsia"/>
          <w:color w:val="FF0000"/>
        </w:rPr>
        <w:t>B</w:t>
      </w:r>
      <w:r w:rsidRPr="005D65B7">
        <w:rPr>
          <w:rFonts w:ascii="Times New Roman" w:hAnsi="Times New Roman" w:cs="Times New Roman" w:hint="eastAsia"/>
          <w:color w:val="FF0000"/>
        </w:rPr>
        <w:t>正确；历史悠久、宣传有力、物美价廉不是古时石牌镇豆腐声名远播的主要原因，</w:t>
      </w:r>
      <w:r w:rsidRPr="005D65B7">
        <w:rPr>
          <w:rFonts w:ascii="Times New Roman" w:hAnsi="Times New Roman" w:cs="Times New Roman" w:hint="eastAsia"/>
          <w:color w:val="FF0000"/>
        </w:rPr>
        <w:t>ACD</w:t>
      </w:r>
      <w:r w:rsidRPr="005D65B7">
        <w:rPr>
          <w:rFonts w:ascii="Times New Roman" w:hAnsi="Times New Roman" w:cs="Times New Roman" w:hint="eastAsia"/>
          <w:color w:val="FF0000"/>
        </w:rPr>
        <w:t>错误。故选</w:t>
      </w:r>
      <w:r w:rsidRPr="005D65B7">
        <w:rPr>
          <w:rFonts w:ascii="Times New Roman" w:hAnsi="Times New Roman" w:cs="Times New Roman" w:hint="eastAsia"/>
          <w:color w:val="FF0000"/>
        </w:rPr>
        <w:t>B</w:t>
      </w:r>
      <w:r w:rsidRPr="005D65B7">
        <w:rPr>
          <w:rFonts w:ascii="Times New Roman" w:hAnsi="Times New Roman" w:cs="Times New Roman" w:hint="eastAsia"/>
          <w:color w:val="FF0000"/>
        </w:rPr>
        <w:t>。</w:t>
      </w:r>
    </w:p>
    <w:p w:rsidR="005D65B7" w:rsidRPr="005D65B7" w:rsidP="005D65B7" w14:paraId="2998E4F2" w14:textId="77777777">
      <w:pPr>
        <w:spacing w:line="360" w:lineRule="auto"/>
        <w:jc w:val="left"/>
        <w:textAlignment w:val="center"/>
        <w:rPr>
          <w:rFonts w:ascii="Times New Roman" w:hAnsi="Times New Roman" w:cs="Times New Roman" w:hint="eastAsia"/>
          <w:color w:val="FF0000"/>
        </w:rPr>
      </w:pPr>
      <w:r w:rsidRPr="005D65B7">
        <w:rPr>
          <w:rFonts w:ascii="Times New Roman" w:hAnsi="Times New Roman" w:cs="Times New Roman" w:hint="eastAsia"/>
          <w:color w:val="FF0000"/>
        </w:rPr>
        <w:t>2</w:t>
      </w:r>
      <w:r w:rsidRPr="005D65B7">
        <w:rPr>
          <w:rFonts w:ascii="Times New Roman" w:hAnsi="Times New Roman" w:cs="Times New Roman" w:hint="eastAsia"/>
          <w:color w:val="FF0000"/>
        </w:rPr>
        <w:t>．由材料“该镇种植的黄豆富含微量元素，豆腐的制作工艺考究，口感独特”可知，该镇豆制品加工产业基础好，①正确；由材料“全镇半数以上劳动力在外从事豆制品加工及相关产业”可知，该镇具有从事豆制品加工及相关产业的人才优势，②正确；我国是人口大国，居民普遍喜食豆制品，石牌镇是隶属于湖北荆门钟祥市的小镇，人口数量不多，劳动力数量、市场需求不是当前有些“石牌豆腐郎”将豆制品加工企业迁回家乡发展看重的主要因素，③④错误。故选</w:t>
      </w:r>
      <w:r w:rsidRPr="005D65B7">
        <w:rPr>
          <w:rFonts w:ascii="Times New Roman" w:hAnsi="Times New Roman" w:cs="Times New Roman" w:hint="eastAsia"/>
          <w:color w:val="FF0000"/>
        </w:rPr>
        <w:t>A</w:t>
      </w:r>
      <w:r w:rsidRPr="005D65B7">
        <w:rPr>
          <w:rFonts w:ascii="Times New Roman" w:hAnsi="Times New Roman" w:cs="Times New Roman" w:hint="eastAsia"/>
          <w:color w:val="FF0000"/>
        </w:rPr>
        <w:t>。</w:t>
      </w:r>
    </w:p>
    <w:p w:rsidR="00700B46" w:rsidP="005D65B7" w14:paraId="6B0648B4" w14:textId="6993EDA1">
      <w:pPr>
        <w:spacing w:line="360" w:lineRule="auto"/>
        <w:jc w:val="left"/>
        <w:textAlignment w:val="center"/>
        <w:rPr>
          <w:rFonts w:ascii="Times New Roman" w:hAnsi="Times New Roman" w:cs="Times New Roman"/>
          <w:color w:val="FF0000"/>
        </w:rPr>
      </w:pPr>
      <w:r w:rsidRPr="005D65B7">
        <w:rPr>
          <w:rFonts w:ascii="Times New Roman" w:hAnsi="Times New Roman" w:cs="Times New Roman" w:hint="eastAsia"/>
          <w:color w:val="FF0000"/>
        </w:rPr>
        <w:t>3</w:t>
      </w:r>
      <w:r w:rsidRPr="005D65B7">
        <w:rPr>
          <w:rFonts w:ascii="Times New Roman" w:hAnsi="Times New Roman" w:cs="Times New Roman" w:hint="eastAsia"/>
          <w:color w:val="FF0000"/>
        </w:rPr>
        <w:t>．技术标准是指在特定技术领域内，经过共同协商和认可，为了达到统一、规范和协调的目的而制定的规范性文件，是从事科研、设计、工艺、检验等技术工作以及商品流通中共同遵守的技术依据，随着产业规模的扩大，为保障“石牌豆腐”品质，可采取的有效举措是制定技术标准，规范生产流程，实施标准化生产，</w:t>
      </w:r>
      <w:r w:rsidRPr="005D65B7">
        <w:rPr>
          <w:rFonts w:ascii="Times New Roman" w:hAnsi="Times New Roman" w:cs="Times New Roman" w:hint="eastAsia"/>
          <w:color w:val="FF0000"/>
        </w:rPr>
        <w:t>C</w:t>
      </w:r>
      <w:r w:rsidRPr="005D65B7">
        <w:rPr>
          <w:rFonts w:ascii="Times New Roman" w:hAnsi="Times New Roman" w:cs="Times New Roman" w:hint="eastAsia"/>
          <w:color w:val="FF0000"/>
        </w:rPr>
        <w:t>正确；由材料“该镇种植的黄豆富含微量元素”可知，采购外地大豆，无法保障豆腐原料黄豆的品质，</w:t>
      </w:r>
      <w:r w:rsidRPr="005D65B7">
        <w:rPr>
          <w:rFonts w:ascii="Times New Roman" w:hAnsi="Times New Roman" w:cs="Times New Roman" w:hint="eastAsia"/>
          <w:color w:val="FF0000"/>
        </w:rPr>
        <w:t>A</w:t>
      </w:r>
      <w:r w:rsidRPr="005D65B7">
        <w:rPr>
          <w:rFonts w:ascii="Times New Roman" w:hAnsi="Times New Roman" w:cs="Times New Roman" w:hint="eastAsia"/>
          <w:color w:val="FF0000"/>
        </w:rPr>
        <w:t>错误；由材料“豆腐的制作工艺考究，口感独特”可知，随着产业规模的扩大以及新产品开发，劳动力需求量增加，由于劳动力素质存在差异，很难保障“石牌豆腐”的品质，</w:t>
      </w:r>
      <w:r w:rsidRPr="005D65B7">
        <w:rPr>
          <w:rFonts w:ascii="Times New Roman" w:hAnsi="Times New Roman" w:cs="Times New Roman" w:hint="eastAsia"/>
          <w:color w:val="FF0000"/>
        </w:rPr>
        <w:t>B</w:t>
      </w:r>
      <w:r w:rsidRPr="005D65B7">
        <w:rPr>
          <w:rFonts w:ascii="Times New Roman" w:hAnsi="Times New Roman" w:cs="Times New Roman" w:hint="eastAsia"/>
          <w:color w:val="FF0000"/>
        </w:rPr>
        <w:t>错误；举办文化节，让本地特色产品走进市场，可提升“石牌豆腐”知名度，激发市场消费活力，但无法保障“石牌豆腐”品质，</w:t>
      </w:r>
      <w:r w:rsidRPr="005D65B7">
        <w:rPr>
          <w:rFonts w:ascii="Times New Roman" w:hAnsi="Times New Roman" w:cs="Times New Roman" w:hint="eastAsia"/>
          <w:color w:val="FF0000"/>
        </w:rPr>
        <w:t>D</w:t>
      </w:r>
      <w:r w:rsidRPr="005D65B7">
        <w:rPr>
          <w:rFonts w:ascii="Times New Roman" w:hAnsi="Times New Roman" w:cs="Times New Roman" w:hint="eastAsia"/>
          <w:color w:val="FF0000"/>
        </w:rPr>
        <w:t>错误。故选</w:t>
      </w:r>
      <w:r w:rsidRPr="005D65B7">
        <w:rPr>
          <w:rFonts w:ascii="Times New Roman" w:hAnsi="Times New Roman" w:cs="Times New Roman" w:hint="eastAsia"/>
          <w:color w:val="FF0000"/>
        </w:rPr>
        <w:t>C</w:t>
      </w:r>
      <w:r w:rsidRPr="005D65B7">
        <w:rPr>
          <w:rFonts w:ascii="Times New Roman" w:hAnsi="Times New Roman" w:cs="Times New Roman" w:hint="eastAsia"/>
          <w:color w:val="FF0000"/>
        </w:rPr>
        <w:t>。</w:t>
      </w:r>
    </w:p>
    <w:p w:rsidR="00CE54F3" w:rsidP="00CE54F3" w14:paraId="24CE233F" w14:textId="1D7A86AC">
      <w:pPr>
        <w:spacing w:line="360" w:lineRule="auto"/>
        <w:ind w:firstLine="420"/>
        <w:jc w:val="left"/>
        <w:textAlignment w:val="center"/>
        <w:rPr>
          <w:rFonts w:ascii="Times New Roman" w:eastAsia="楷体" w:hAnsi="Times New Roman" w:cs="Times New Roman"/>
        </w:rPr>
      </w:pPr>
      <w:r w:rsidRPr="0038359D">
        <w:rPr>
          <w:rFonts w:ascii="Times New Roman" w:eastAsia="黑体" w:hAnsi="Times New Roman" w:cs="Times New Roman" w:hint="eastAsia"/>
          <w:b/>
          <w:bCs/>
          <w:color w:val="E36C0A" w:themeColor="accent6" w:themeShade="BF"/>
        </w:rPr>
        <w:t>（</w:t>
      </w:r>
      <w:r w:rsidRPr="00623982">
        <w:rPr>
          <w:rFonts w:ascii="Times New Roman" w:eastAsia="黑体" w:hAnsi="Times New Roman" w:cs="Times New Roman" w:hint="eastAsia"/>
          <w:b/>
          <w:bCs/>
          <w:color w:val="E36C0A" w:themeColor="accent6" w:themeShade="BF"/>
        </w:rPr>
        <w:t>2024</w:t>
      </w:r>
      <w:r w:rsidRPr="00623982">
        <w:rPr>
          <w:rFonts w:ascii="Times New Roman" w:eastAsia="黑体" w:hAnsi="Times New Roman" w:cs="Times New Roman" w:hint="eastAsia"/>
          <w:b/>
          <w:bCs/>
          <w:color w:val="E36C0A" w:themeColor="accent6" w:themeShade="BF"/>
        </w:rPr>
        <w:t>·</w:t>
      </w:r>
      <w:r w:rsidR="005D65B7">
        <w:rPr>
          <w:rFonts w:ascii="Times New Roman" w:eastAsia="黑体" w:hAnsi="Times New Roman" w:cs="Times New Roman" w:hint="eastAsia"/>
          <w:b/>
          <w:bCs/>
          <w:color w:val="E36C0A" w:themeColor="accent6" w:themeShade="BF"/>
        </w:rPr>
        <w:t>安徽</w:t>
      </w:r>
      <w:r w:rsidRPr="0038359D">
        <w:rPr>
          <w:rFonts w:ascii="Times New Roman" w:eastAsia="黑体" w:hAnsi="Times New Roman" w:cs="Times New Roman" w:hint="eastAsia"/>
          <w:b/>
          <w:bCs/>
          <w:color w:val="E36C0A" w:themeColor="accent6" w:themeShade="BF"/>
        </w:rPr>
        <w:t>）</w:t>
      </w:r>
      <w:r w:rsidRPr="005D65B7" w:rsidR="005D65B7">
        <w:rPr>
          <w:rFonts w:ascii="楷体" w:eastAsia="楷体" w:hAnsi="楷体" w:cs="楷体" w:hint="eastAsia"/>
        </w:rPr>
        <w:t>河津市地处黄河与汾河交汇处，是灰陶琉璃的故乡。河津灰陶琉璃历史悠久，题材多</w:t>
      </w:r>
      <w:r w:rsidRPr="005D65B7" w:rsidR="005D65B7">
        <w:rPr>
          <w:rFonts w:ascii="楷体" w:eastAsia="楷体" w:hAnsi="楷体" w:cs="楷体" w:hint="eastAsia"/>
        </w:rPr>
        <w:t>样。如图为20世纪80年代以来河津灰陶琉璃产业发展历程。据此完成下面小题。</w:t>
      </w:r>
    </w:p>
    <w:p w:rsidR="00CE54F3" w:rsidP="00CE54F3" w14:paraId="132ADCA4" w14:textId="7A371349">
      <w:pPr>
        <w:spacing w:line="360" w:lineRule="auto"/>
        <w:jc w:val="center"/>
        <w:textAlignment w:val="center"/>
        <w:rPr>
          <w:rFonts w:ascii="Times New Roman" w:hAnsi="Times New Roman" w:cs="Times New Roman"/>
        </w:rPr>
      </w:pPr>
      <w:r>
        <w:rPr>
          <w:rFonts w:eastAsia="Times New Roman"/>
          <w:noProof/>
          <w:kern w:val="0"/>
          <w:sz w:val="24"/>
          <w:szCs w:val="24"/>
        </w:rPr>
        <w:drawing>
          <wp:inline distT="0" distB="0" distL="0" distR="0">
            <wp:extent cx="5276800" cy="2046426"/>
            <wp:effectExtent l="0" t="0" r="0" b="0"/>
            <wp:docPr id="1614683937" name="图片 1614683937" descr="@@@f8abb913-e52b-4ef0-b327-9e83b49ade6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4683937" name=""/>
                    <pic:cNvPicPr>
                      <a:picLocks noChangeAspect="1"/>
                    </pic:cNvPicPr>
                  </pic:nvPicPr>
                  <pic:blipFill>
                    <a:blip xmlns:r="http://schemas.openxmlformats.org/officeDocument/2006/relationships" r:embed="rId7"/>
                    <a:stretch>
                      <a:fillRect/>
                    </a:stretch>
                  </pic:blipFill>
                  <pic:spPr>
                    <a:xfrm>
                      <a:off x="0" y="0"/>
                      <a:ext cx="5276800" cy="2046426"/>
                    </a:xfrm>
                    <a:prstGeom prst="rect">
                      <a:avLst/>
                    </a:prstGeom>
                  </pic:spPr>
                </pic:pic>
              </a:graphicData>
            </a:graphic>
          </wp:inline>
        </w:drawing>
      </w:r>
    </w:p>
    <w:p w:rsidR="005D65B7" w:rsidRPr="005D65B7" w:rsidP="005D65B7" w14:paraId="0BADF0BE" w14:textId="1CD9884B">
      <w:pPr>
        <w:spacing w:line="360" w:lineRule="auto"/>
        <w:jc w:val="left"/>
        <w:textAlignment w:val="center"/>
        <w:rPr>
          <w:rFonts w:ascii="Times New Roman" w:hAnsi="Times New Roman" w:cs="Times New Roman" w:hint="eastAsia"/>
        </w:rPr>
      </w:pPr>
      <w:r>
        <w:rPr>
          <w:rFonts w:ascii="Times New Roman" w:hAnsi="Times New Roman" w:cs="Times New Roman" w:hint="eastAsia"/>
        </w:rPr>
        <w:t>5</w:t>
      </w:r>
      <w:r w:rsidRPr="004605CE">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工业</w:t>
      </w:r>
      <w:r>
        <w:rPr>
          <w:rFonts w:ascii="Times New Roman" w:hAnsi="Times New Roman" w:cs="Times New Roman" w:hint="eastAsia"/>
          <w:b/>
          <w:color w:val="00B0F0"/>
        </w:rPr>
        <w:t>区位因素的变化</w:t>
      </w:r>
      <w:r>
        <w:rPr>
          <w:rFonts w:ascii="Times New Roman" w:hAnsi="Times New Roman" w:cs="Times New Roman"/>
          <w:b/>
          <w:color w:val="00B0F0"/>
        </w:rPr>
        <w:t>）</w:t>
      </w:r>
      <w:r w:rsidRPr="005D65B7">
        <w:rPr>
          <w:rFonts w:ascii="Times New Roman" w:hAnsi="Times New Roman" w:cs="Times New Roman" w:hint="eastAsia"/>
        </w:rPr>
        <w:t>20</w:t>
      </w:r>
      <w:r w:rsidRPr="005D65B7">
        <w:rPr>
          <w:rFonts w:ascii="Times New Roman" w:hAnsi="Times New Roman" w:cs="Times New Roman" w:hint="eastAsia"/>
        </w:rPr>
        <w:t>世纪</w:t>
      </w:r>
      <w:r w:rsidRPr="005D65B7">
        <w:rPr>
          <w:rFonts w:ascii="Times New Roman" w:hAnsi="Times New Roman" w:cs="Times New Roman" w:hint="eastAsia"/>
        </w:rPr>
        <w:t>80</w:t>
      </w:r>
      <w:r w:rsidRPr="005D65B7">
        <w:rPr>
          <w:rFonts w:ascii="Times New Roman" w:hAnsi="Times New Roman" w:cs="Times New Roman" w:hint="eastAsia"/>
        </w:rPr>
        <w:t>年代至</w:t>
      </w:r>
      <w:r w:rsidRPr="005D65B7">
        <w:rPr>
          <w:rFonts w:ascii="Times New Roman" w:hAnsi="Times New Roman" w:cs="Times New Roman" w:hint="eastAsia"/>
        </w:rPr>
        <w:t>90</w:t>
      </w:r>
      <w:r w:rsidRPr="005D65B7">
        <w:rPr>
          <w:rFonts w:ascii="Times New Roman" w:hAnsi="Times New Roman" w:cs="Times New Roman" w:hint="eastAsia"/>
        </w:rPr>
        <w:t>年代初，促使窑头村“家家有窑，户户生火”景象形成的主要因素是（</w:t>
      </w:r>
      <w:r w:rsidRPr="005D65B7">
        <w:rPr>
          <w:rFonts w:ascii="Times New Roman" w:hAnsi="Times New Roman" w:cs="Times New Roman" w:hint="eastAsia"/>
        </w:rPr>
        <w:t xml:space="preserve">    </w:t>
      </w:r>
      <w:r w:rsidRPr="005D65B7">
        <w:rPr>
          <w:rFonts w:ascii="Times New Roman" w:hAnsi="Times New Roman" w:cs="Times New Roman" w:hint="eastAsia"/>
        </w:rPr>
        <w:t>）</w:t>
      </w:r>
    </w:p>
    <w:p w:rsidR="005D65B7" w:rsidP="005D65B7" w14:paraId="2E74B31C" w14:textId="2AF96199">
      <w:pPr>
        <w:spacing w:line="360" w:lineRule="auto"/>
        <w:ind w:firstLine="210" w:firstLineChars="100"/>
        <w:jc w:val="left"/>
        <w:textAlignment w:val="center"/>
        <w:rPr>
          <w:rFonts w:ascii="Times New Roman" w:hAnsi="Times New Roman" w:cs="Times New Roman"/>
        </w:rPr>
      </w:pPr>
      <w:r w:rsidRPr="005D65B7">
        <w:rPr>
          <w:rFonts w:ascii="Times New Roman" w:hAnsi="Times New Roman" w:cs="Times New Roman" w:hint="eastAsia"/>
        </w:rPr>
        <w:t>A</w:t>
      </w:r>
      <w:r w:rsidRPr="005D65B7">
        <w:rPr>
          <w:rFonts w:ascii="Times New Roman" w:hAnsi="Times New Roman" w:cs="Times New Roman" w:hint="eastAsia"/>
        </w:rPr>
        <w:t>．技术、资源</w:t>
      </w:r>
      <w:r w:rsidRPr="005D65B7">
        <w:rPr>
          <w:rFonts w:ascii="Times New Roman" w:hAnsi="Times New Roman" w:cs="Times New Roman" w:hint="eastAsia"/>
        </w:rPr>
        <w:tab/>
        <w:t>B</w:t>
      </w:r>
      <w:r w:rsidRPr="005D65B7">
        <w:rPr>
          <w:rFonts w:ascii="Times New Roman" w:hAnsi="Times New Roman" w:cs="Times New Roman" w:hint="eastAsia"/>
        </w:rPr>
        <w:t>．政策、技术</w:t>
      </w:r>
      <w:r w:rsidRPr="005D65B7">
        <w:rPr>
          <w:rFonts w:ascii="Times New Roman" w:hAnsi="Times New Roman" w:cs="Times New Roman" w:hint="eastAsia"/>
        </w:rPr>
        <w:tab/>
        <w:t>C</w:t>
      </w:r>
      <w:r w:rsidRPr="005D65B7">
        <w:rPr>
          <w:rFonts w:ascii="Times New Roman" w:hAnsi="Times New Roman" w:cs="Times New Roman" w:hint="eastAsia"/>
        </w:rPr>
        <w:t>．政策、市场</w:t>
      </w:r>
      <w:r w:rsidRPr="005D65B7">
        <w:rPr>
          <w:rFonts w:ascii="Times New Roman" w:hAnsi="Times New Roman" w:cs="Times New Roman" w:hint="eastAsia"/>
        </w:rPr>
        <w:tab/>
        <w:t>D</w:t>
      </w:r>
      <w:r w:rsidRPr="005D65B7">
        <w:rPr>
          <w:rFonts w:ascii="Times New Roman" w:hAnsi="Times New Roman" w:cs="Times New Roman" w:hint="eastAsia"/>
        </w:rPr>
        <w:t>．资源、市场</w:t>
      </w:r>
    </w:p>
    <w:p w:rsidR="005D65B7" w:rsidRPr="005D65B7" w:rsidP="005D65B7" w14:paraId="160147D3" w14:textId="3A857F62">
      <w:pPr>
        <w:spacing w:line="360" w:lineRule="auto"/>
        <w:jc w:val="left"/>
        <w:textAlignment w:val="center"/>
        <w:rPr>
          <w:rFonts w:ascii="Times New Roman" w:hAnsi="Times New Roman" w:cs="Times New Roman" w:hint="eastAsia"/>
        </w:rPr>
      </w:pPr>
      <w:r>
        <w:rPr>
          <w:rFonts w:ascii="Times New Roman" w:hAnsi="Times New Roman" w:cs="Times New Roman" w:hint="eastAsia"/>
        </w:rPr>
        <w:t>5</w:t>
      </w:r>
      <w:r w:rsidRPr="004605CE" w:rsidR="00CE54F3">
        <w:rPr>
          <w:rFonts w:ascii="Times New Roman" w:hAnsi="Times New Roman" w:cs="Times New Roman" w:hint="eastAsia"/>
        </w:rPr>
        <w:t>．</w:t>
      </w:r>
      <w:r w:rsidR="00CE54F3">
        <w:rPr>
          <w:rFonts w:ascii="Times New Roman" w:hAnsi="Times New Roman" w:cs="Times New Roman"/>
          <w:b/>
          <w:color w:val="00B0F0"/>
        </w:rPr>
        <w:t>（</w:t>
      </w:r>
      <w:r>
        <w:rPr>
          <w:rFonts w:ascii="Times New Roman" w:hAnsi="Times New Roman" w:cs="Times New Roman" w:hint="eastAsia"/>
          <w:b/>
          <w:color w:val="00B0F0"/>
        </w:rPr>
        <w:t>工业发展方向及措施</w:t>
      </w:r>
      <w:r w:rsidR="00CE54F3">
        <w:rPr>
          <w:rFonts w:ascii="Times New Roman" w:hAnsi="Times New Roman" w:cs="Times New Roman"/>
          <w:b/>
          <w:color w:val="00B0F0"/>
        </w:rPr>
        <w:t>）</w:t>
      </w:r>
      <w:r w:rsidRPr="005D65B7">
        <w:rPr>
          <w:rFonts w:ascii="Times New Roman" w:hAnsi="Times New Roman" w:cs="Times New Roman" w:hint="eastAsia"/>
        </w:rPr>
        <w:t>为促进河津龙门灰陶琉璃产业园特色发展，可重点关注（</w:t>
      </w:r>
      <w:r w:rsidRPr="005D65B7">
        <w:rPr>
          <w:rFonts w:ascii="Times New Roman" w:hAnsi="Times New Roman" w:cs="Times New Roman" w:hint="eastAsia"/>
        </w:rPr>
        <w:t xml:space="preserve">    </w:t>
      </w:r>
      <w:r w:rsidRPr="005D65B7">
        <w:rPr>
          <w:rFonts w:ascii="Times New Roman" w:hAnsi="Times New Roman" w:cs="Times New Roman" w:hint="eastAsia"/>
        </w:rPr>
        <w:t>）</w:t>
      </w:r>
    </w:p>
    <w:p w:rsidR="00F67F49" w:rsidP="005D65B7" w14:paraId="017B357A" w14:textId="4A2D2A3E">
      <w:pPr>
        <w:spacing w:line="360" w:lineRule="auto"/>
        <w:ind w:firstLine="210" w:firstLineChars="100"/>
        <w:jc w:val="left"/>
        <w:textAlignment w:val="center"/>
        <w:rPr>
          <w:rFonts w:ascii="Times New Roman" w:hAnsi="Times New Roman" w:cs="Times New Roman"/>
        </w:rPr>
      </w:pPr>
      <w:r w:rsidRPr="005D65B7">
        <w:rPr>
          <w:rFonts w:ascii="Times New Roman" w:hAnsi="Times New Roman" w:cs="Times New Roman" w:hint="eastAsia"/>
        </w:rPr>
        <w:t>A</w:t>
      </w:r>
      <w:r w:rsidRPr="005D65B7">
        <w:rPr>
          <w:rFonts w:ascii="Times New Roman" w:hAnsi="Times New Roman" w:cs="Times New Roman" w:hint="eastAsia"/>
        </w:rPr>
        <w:t>．文创研发</w:t>
      </w:r>
      <w:r w:rsidRPr="005D65B7">
        <w:rPr>
          <w:rFonts w:ascii="Times New Roman" w:hAnsi="Times New Roman" w:cs="Times New Roman" w:hint="eastAsia"/>
        </w:rPr>
        <w:tab/>
        <w:t>B</w:t>
      </w:r>
      <w:r w:rsidRPr="005D65B7">
        <w:rPr>
          <w:rFonts w:ascii="Times New Roman" w:hAnsi="Times New Roman" w:cs="Times New Roman" w:hint="eastAsia"/>
        </w:rPr>
        <w:t>．生产加工</w:t>
      </w:r>
      <w:r w:rsidRPr="005D65B7">
        <w:rPr>
          <w:rFonts w:ascii="Times New Roman" w:hAnsi="Times New Roman" w:cs="Times New Roman" w:hint="eastAsia"/>
        </w:rPr>
        <w:tab/>
        <w:t>C</w:t>
      </w:r>
      <w:r w:rsidRPr="005D65B7">
        <w:rPr>
          <w:rFonts w:ascii="Times New Roman" w:hAnsi="Times New Roman" w:cs="Times New Roman" w:hint="eastAsia"/>
        </w:rPr>
        <w:t>．网络直播营销</w:t>
      </w:r>
      <w:r w:rsidRPr="005D65B7">
        <w:rPr>
          <w:rFonts w:ascii="Times New Roman" w:hAnsi="Times New Roman" w:cs="Times New Roman" w:hint="eastAsia"/>
        </w:rPr>
        <w:tab/>
        <w:t>D</w:t>
      </w:r>
      <w:r w:rsidRPr="005D65B7">
        <w:rPr>
          <w:rFonts w:ascii="Times New Roman" w:hAnsi="Times New Roman" w:cs="Times New Roman" w:hint="eastAsia"/>
        </w:rPr>
        <w:t>．现代物流</w:t>
      </w:r>
    </w:p>
    <w:p w:rsidR="005D65B7" w:rsidRPr="005D65B7" w:rsidP="005D65B7" w14:paraId="61C42F4B" w14:textId="7C16FB2C">
      <w:pPr>
        <w:spacing w:line="360" w:lineRule="auto"/>
        <w:jc w:val="left"/>
        <w:textAlignment w:val="center"/>
        <w:rPr>
          <w:rFonts w:ascii="Times New Roman" w:hAnsi="Times New Roman" w:cs="Times New Roman" w:hint="eastAsia"/>
        </w:rPr>
      </w:pPr>
      <w:r w:rsidRPr="005D65B7">
        <w:rPr>
          <w:rFonts w:ascii="Times New Roman" w:hAnsi="Times New Roman" w:cs="Times New Roman" w:hint="eastAsia"/>
        </w:rPr>
        <w:t>6</w:t>
      </w:r>
      <w:r w:rsidRPr="005D65B7">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工业发展对区域的影响</w:t>
      </w:r>
      <w:r>
        <w:rPr>
          <w:rFonts w:ascii="Times New Roman" w:hAnsi="Times New Roman" w:cs="Times New Roman"/>
          <w:b/>
          <w:color w:val="00B0F0"/>
        </w:rPr>
        <w:t>）</w:t>
      </w:r>
      <w:r w:rsidRPr="005D65B7">
        <w:rPr>
          <w:rFonts w:ascii="Times New Roman" w:hAnsi="Times New Roman" w:cs="Times New Roman" w:hint="eastAsia"/>
        </w:rPr>
        <w:t>河津灰陶琉璃产业发展带来的社会效益是（</w:t>
      </w:r>
      <w:r w:rsidRPr="005D65B7">
        <w:rPr>
          <w:rFonts w:ascii="Times New Roman" w:hAnsi="Times New Roman" w:cs="Times New Roman" w:hint="eastAsia"/>
        </w:rPr>
        <w:t xml:space="preserve">    </w:t>
      </w:r>
      <w:r w:rsidRPr="005D65B7">
        <w:rPr>
          <w:rFonts w:ascii="Times New Roman" w:hAnsi="Times New Roman" w:cs="Times New Roman" w:hint="eastAsia"/>
        </w:rPr>
        <w:t>）</w:t>
      </w:r>
    </w:p>
    <w:p w:rsidR="005D65B7" w:rsidRPr="005D65B7" w:rsidP="005D65B7" w14:paraId="24832BA7" w14:textId="3E57431D">
      <w:pPr>
        <w:spacing w:line="360" w:lineRule="auto"/>
        <w:ind w:firstLine="210" w:firstLineChars="100"/>
        <w:jc w:val="left"/>
        <w:textAlignment w:val="center"/>
        <w:rPr>
          <w:rFonts w:ascii="Times New Roman" w:hAnsi="Times New Roman" w:cs="Times New Roman" w:hint="eastAsia"/>
        </w:rPr>
      </w:pPr>
      <w:r w:rsidRPr="005D65B7">
        <w:rPr>
          <w:rFonts w:ascii="Times New Roman" w:hAnsi="Times New Roman" w:cs="Times New Roman" w:hint="eastAsia"/>
        </w:rPr>
        <w:t>A</w:t>
      </w:r>
      <w:r w:rsidRPr="005D65B7">
        <w:rPr>
          <w:rFonts w:ascii="Times New Roman" w:hAnsi="Times New Roman" w:cs="Times New Roman" w:hint="eastAsia"/>
        </w:rPr>
        <w:t>．企业的竞争力增强</w:t>
      </w:r>
      <w:r w:rsidRPr="005D65B7">
        <w:rPr>
          <w:rFonts w:ascii="Times New Roman" w:hAnsi="Times New Roman" w:cs="Times New Roman" w:hint="eastAsia"/>
        </w:rPr>
        <w:tab/>
        <w:t>B</w:t>
      </w:r>
      <w:r w:rsidRPr="005D65B7">
        <w:rPr>
          <w:rFonts w:ascii="Times New Roman" w:hAnsi="Times New Roman" w:cs="Times New Roman" w:hint="eastAsia"/>
        </w:rPr>
        <w:t>．文化遗产得到传承</w:t>
      </w:r>
      <w:r w:rsidRPr="005D65B7">
        <w:rPr>
          <w:rFonts w:ascii="Times New Roman" w:hAnsi="Times New Roman" w:cs="Times New Roman" w:hint="eastAsia"/>
        </w:rPr>
        <w:tab/>
        <w:t>C</w:t>
      </w:r>
      <w:r w:rsidRPr="005D65B7">
        <w:rPr>
          <w:rFonts w:ascii="Times New Roman" w:hAnsi="Times New Roman" w:cs="Times New Roman" w:hint="eastAsia"/>
        </w:rPr>
        <w:t>．环境质量得到改善</w:t>
      </w:r>
      <w:r w:rsidRPr="005D65B7">
        <w:rPr>
          <w:rFonts w:ascii="Times New Roman" w:hAnsi="Times New Roman" w:cs="Times New Roman" w:hint="eastAsia"/>
        </w:rPr>
        <w:tab/>
        <w:t>D</w:t>
      </w:r>
      <w:r w:rsidRPr="005D65B7">
        <w:rPr>
          <w:rFonts w:ascii="Times New Roman" w:hAnsi="Times New Roman" w:cs="Times New Roman" w:hint="eastAsia"/>
        </w:rPr>
        <w:t>．产业布局得到优化</w:t>
      </w:r>
    </w:p>
    <w:p w:rsidR="005D65B7" w:rsidRPr="005D65B7" w:rsidP="005D65B7" w14:paraId="068A5D30" w14:textId="77777777">
      <w:pPr>
        <w:spacing w:line="360" w:lineRule="auto"/>
        <w:jc w:val="left"/>
        <w:textAlignment w:val="center"/>
        <w:rPr>
          <w:rFonts w:ascii="Times New Roman" w:hAnsi="Times New Roman" w:cs="Times New Roman" w:hint="eastAsia"/>
          <w:color w:val="FF0000"/>
        </w:rPr>
      </w:pPr>
      <w:r w:rsidRPr="005D65B7">
        <w:rPr>
          <w:rFonts w:ascii="Times New Roman" w:hAnsi="Times New Roman" w:cs="Times New Roman" w:hint="eastAsia"/>
          <w:color w:val="FF0000"/>
        </w:rPr>
        <w:t>【答案】</w:t>
      </w:r>
      <w:r w:rsidRPr="005D65B7">
        <w:rPr>
          <w:rFonts w:ascii="Times New Roman" w:hAnsi="Times New Roman" w:cs="Times New Roman" w:hint="eastAsia"/>
          <w:color w:val="FF0000"/>
        </w:rPr>
        <w:t>4</w:t>
      </w:r>
      <w:r w:rsidRPr="005D65B7">
        <w:rPr>
          <w:rFonts w:ascii="Times New Roman" w:hAnsi="Times New Roman" w:cs="Times New Roman" w:hint="eastAsia"/>
          <w:color w:val="FF0000"/>
        </w:rPr>
        <w:t>．</w:t>
      </w:r>
      <w:r w:rsidRPr="005D65B7">
        <w:rPr>
          <w:rFonts w:ascii="Times New Roman" w:hAnsi="Times New Roman" w:cs="Times New Roman" w:hint="eastAsia"/>
          <w:color w:val="FF0000"/>
        </w:rPr>
        <w:t>C    5</w:t>
      </w:r>
      <w:r w:rsidRPr="005D65B7">
        <w:rPr>
          <w:rFonts w:ascii="Times New Roman" w:hAnsi="Times New Roman" w:cs="Times New Roman" w:hint="eastAsia"/>
          <w:color w:val="FF0000"/>
        </w:rPr>
        <w:t>．</w:t>
      </w:r>
      <w:r w:rsidRPr="005D65B7">
        <w:rPr>
          <w:rFonts w:ascii="Times New Roman" w:hAnsi="Times New Roman" w:cs="Times New Roman" w:hint="eastAsia"/>
          <w:color w:val="FF0000"/>
        </w:rPr>
        <w:t>A    6</w:t>
      </w:r>
      <w:r w:rsidRPr="005D65B7">
        <w:rPr>
          <w:rFonts w:ascii="Times New Roman" w:hAnsi="Times New Roman" w:cs="Times New Roman" w:hint="eastAsia"/>
          <w:color w:val="FF0000"/>
        </w:rPr>
        <w:t>．</w:t>
      </w:r>
      <w:r w:rsidRPr="005D65B7">
        <w:rPr>
          <w:rFonts w:ascii="Times New Roman" w:hAnsi="Times New Roman" w:cs="Times New Roman" w:hint="eastAsia"/>
          <w:color w:val="FF0000"/>
        </w:rPr>
        <w:t>B</w:t>
      </w:r>
    </w:p>
    <w:p w:rsidR="005D65B7" w:rsidRPr="005D65B7" w:rsidP="005D65B7" w14:paraId="05259DE2" w14:textId="77777777">
      <w:pPr>
        <w:spacing w:line="360" w:lineRule="auto"/>
        <w:jc w:val="left"/>
        <w:textAlignment w:val="center"/>
        <w:rPr>
          <w:rFonts w:ascii="Times New Roman" w:hAnsi="Times New Roman" w:cs="Times New Roman" w:hint="eastAsia"/>
          <w:color w:val="FF0000"/>
        </w:rPr>
      </w:pPr>
      <w:r w:rsidRPr="005D65B7">
        <w:rPr>
          <w:rFonts w:ascii="Times New Roman" w:hAnsi="Times New Roman" w:cs="Times New Roman" w:hint="eastAsia"/>
          <w:color w:val="FF0000"/>
        </w:rPr>
        <w:t>【解析】</w:t>
      </w:r>
      <w:r w:rsidRPr="005D65B7">
        <w:rPr>
          <w:rFonts w:ascii="Times New Roman" w:hAnsi="Times New Roman" w:cs="Times New Roman" w:hint="eastAsia"/>
          <w:color w:val="FF0000"/>
        </w:rPr>
        <w:t>4</w:t>
      </w:r>
      <w:r w:rsidRPr="005D65B7">
        <w:rPr>
          <w:rFonts w:ascii="Times New Roman" w:hAnsi="Times New Roman" w:cs="Times New Roman" w:hint="eastAsia"/>
          <w:color w:val="FF0000"/>
        </w:rPr>
        <w:t>．根据题干的时间背景，</w:t>
      </w:r>
      <w:r w:rsidRPr="005D65B7">
        <w:rPr>
          <w:rFonts w:ascii="Times New Roman" w:hAnsi="Times New Roman" w:cs="Times New Roman" w:hint="eastAsia"/>
          <w:color w:val="FF0000"/>
        </w:rPr>
        <w:t>20</w:t>
      </w:r>
      <w:r w:rsidRPr="005D65B7">
        <w:rPr>
          <w:rFonts w:ascii="Times New Roman" w:hAnsi="Times New Roman" w:cs="Times New Roman" w:hint="eastAsia"/>
          <w:color w:val="FF0000"/>
        </w:rPr>
        <w:t>世纪</w:t>
      </w:r>
      <w:r w:rsidRPr="005D65B7">
        <w:rPr>
          <w:rFonts w:ascii="Times New Roman" w:hAnsi="Times New Roman" w:cs="Times New Roman" w:hint="eastAsia"/>
          <w:color w:val="FF0000"/>
        </w:rPr>
        <w:t>80</w:t>
      </w:r>
      <w:r w:rsidRPr="005D65B7">
        <w:rPr>
          <w:rFonts w:ascii="Times New Roman" w:hAnsi="Times New Roman" w:cs="Times New Roman" w:hint="eastAsia"/>
          <w:color w:val="FF0000"/>
        </w:rPr>
        <w:t>年代至</w:t>
      </w:r>
      <w:r w:rsidRPr="005D65B7">
        <w:rPr>
          <w:rFonts w:ascii="Times New Roman" w:hAnsi="Times New Roman" w:cs="Times New Roman" w:hint="eastAsia"/>
          <w:color w:val="FF0000"/>
        </w:rPr>
        <w:t>90</w:t>
      </w:r>
      <w:r w:rsidRPr="005D65B7">
        <w:rPr>
          <w:rFonts w:ascii="Times New Roman" w:hAnsi="Times New Roman" w:cs="Times New Roman" w:hint="eastAsia"/>
          <w:color w:val="FF0000"/>
        </w:rPr>
        <w:t>年代初，我国改革开放的政策，使得我国经济快速发展，城市以及农村的建设使得建筑物建设规模扩大，市场对灰陶琉璃的需求量增加，再加上经济发展的环境向好，促使窑头村大力发展灰陶琉璃生产，出现“家家有窑，户户生火”景象，因此形成该景象的主要因素是政策和市场，</w:t>
      </w:r>
      <w:r w:rsidRPr="005D65B7">
        <w:rPr>
          <w:rFonts w:ascii="Times New Roman" w:hAnsi="Times New Roman" w:cs="Times New Roman" w:hint="eastAsia"/>
          <w:color w:val="FF0000"/>
        </w:rPr>
        <w:t>C</w:t>
      </w:r>
      <w:r w:rsidRPr="005D65B7">
        <w:rPr>
          <w:rFonts w:ascii="Times New Roman" w:hAnsi="Times New Roman" w:cs="Times New Roman" w:hint="eastAsia"/>
          <w:color w:val="FF0000"/>
        </w:rPr>
        <w:t>正确；根据材料信息，河津灰陶琉璃历史悠久，说明其技术和资源是一直都具有优势，而不是到</w:t>
      </w:r>
      <w:r w:rsidRPr="005D65B7">
        <w:rPr>
          <w:rFonts w:ascii="Times New Roman" w:hAnsi="Times New Roman" w:cs="Times New Roman" w:hint="eastAsia"/>
          <w:color w:val="FF0000"/>
        </w:rPr>
        <w:t>20</w:t>
      </w:r>
      <w:r w:rsidRPr="005D65B7">
        <w:rPr>
          <w:rFonts w:ascii="Times New Roman" w:hAnsi="Times New Roman" w:cs="Times New Roman" w:hint="eastAsia"/>
          <w:color w:val="FF0000"/>
        </w:rPr>
        <w:t>世纪</w:t>
      </w:r>
      <w:r w:rsidRPr="005D65B7">
        <w:rPr>
          <w:rFonts w:ascii="Times New Roman" w:hAnsi="Times New Roman" w:cs="Times New Roman" w:hint="eastAsia"/>
          <w:color w:val="FF0000"/>
        </w:rPr>
        <w:t>80</w:t>
      </w:r>
      <w:r w:rsidRPr="005D65B7">
        <w:rPr>
          <w:rFonts w:ascii="Times New Roman" w:hAnsi="Times New Roman" w:cs="Times New Roman" w:hint="eastAsia"/>
          <w:color w:val="FF0000"/>
        </w:rPr>
        <w:t>年代至</w:t>
      </w:r>
      <w:r w:rsidRPr="005D65B7">
        <w:rPr>
          <w:rFonts w:ascii="Times New Roman" w:hAnsi="Times New Roman" w:cs="Times New Roman" w:hint="eastAsia"/>
          <w:color w:val="FF0000"/>
        </w:rPr>
        <w:t>90</w:t>
      </w:r>
      <w:r w:rsidRPr="005D65B7">
        <w:rPr>
          <w:rFonts w:ascii="Times New Roman" w:hAnsi="Times New Roman" w:cs="Times New Roman" w:hint="eastAsia"/>
          <w:color w:val="FF0000"/>
        </w:rPr>
        <w:t>年代初才大量生产，</w:t>
      </w:r>
      <w:r w:rsidRPr="005D65B7">
        <w:rPr>
          <w:rFonts w:ascii="Times New Roman" w:hAnsi="Times New Roman" w:cs="Times New Roman" w:hint="eastAsia"/>
          <w:color w:val="FF0000"/>
        </w:rPr>
        <w:t>ABD</w:t>
      </w:r>
      <w:r w:rsidRPr="005D65B7">
        <w:rPr>
          <w:rFonts w:ascii="Times New Roman" w:hAnsi="Times New Roman" w:cs="Times New Roman" w:hint="eastAsia"/>
          <w:color w:val="FF0000"/>
        </w:rPr>
        <w:t>错误。故选</w:t>
      </w:r>
      <w:r w:rsidRPr="005D65B7">
        <w:rPr>
          <w:rFonts w:ascii="Times New Roman" w:hAnsi="Times New Roman" w:cs="Times New Roman" w:hint="eastAsia"/>
          <w:color w:val="FF0000"/>
        </w:rPr>
        <w:t>C</w:t>
      </w:r>
      <w:r w:rsidRPr="005D65B7">
        <w:rPr>
          <w:rFonts w:ascii="Times New Roman" w:hAnsi="Times New Roman" w:cs="Times New Roman" w:hint="eastAsia"/>
          <w:color w:val="FF0000"/>
        </w:rPr>
        <w:t>。</w:t>
      </w:r>
    </w:p>
    <w:p w:rsidR="005D65B7" w:rsidRPr="005D65B7" w:rsidP="005D65B7" w14:paraId="0F26975C" w14:textId="77777777">
      <w:pPr>
        <w:spacing w:line="360" w:lineRule="auto"/>
        <w:jc w:val="left"/>
        <w:textAlignment w:val="center"/>
        <w:rPr>
          <w:rFonts w:ascii="Times New Roman" w:hAnsi="Times New Roman" w:cs="Times New Roman" w:hint="eastAsia"/>
          <w:color w:val="FF0000"/>
        </w:rPr>
      </w:pPr>
      <w:r w:rsidRPr="005D65B7">
        <w:rPr>
          <w:rFonts w:ascii="Times New Roman" w:hAnsi="Times New Roman" w:cs="Times New Roman" w:hint="eastAsia"/>
          <w:color w:val="FF0000"/>
        </w:rPr>
        <w:t>5</w:t>
      </w:r>
      <w:r w:rsidRPr="005D65B7">
        <w:rPr>
          <w:rFonts w:ascii="Times New Roman" w:hAnsi="Times New Roman" w:cs="Times New Roman" w:hint="eastAsia"/>
          <w:color w:val="FF0000"/>
        </w:rPr>
        <w:t>．根据题干要求，要促进河津龙门灰陶琉璃产业园特色发展，需要重点关注的产业需要有特色、有创新，重点关注文创研发可使灰陶琉璃产业有新意，有特色，</w:t>
      </w:r>
      <w:r w:rsidRPr="005D65B7">
        <w:rPr>
          <w:rFonts w:ascii="Times New Roman" w:hAnsi="Times New Roman" w:cs="Times New Roman" w:hint="eastAsia"/>
          <w:color w:val="FF0000"/>
        </w:rPr>
        <w:t>A</w:t>
      </w:r>
      <w:r w:rsidRPr="005D65B7">
        <w:rPr>
          <w:rFonts w:ascii="Times New Roman" w:hAnsi="Times New Roman" w:cs="Times New Roman" w:hint="eastAsia"/>
          <w:color w:val="FF0000"/>
        </w:rPr>
        <w:t>正确；注重生产加工，对产品的质量的提升有一定影响，但不能使其特色发展，</w:t>
      </w:r>
      <w:r w:rsidRPr="005D65B7">
        <w:rPr>
          <w:rFonts w:ascii="Times New Roman" w:hAnsi="Times New Roman" w:cs="Times New Roman" w:hint="eastAsia"/>
          <w:color w:val="FF0000"/>
        </w:rPr>
        <w:t>B</w:t>
      </w:r>
      <w:r w:rsidRPr="005D65B7">
        <w:rPr>
          <w:rFonts w:ascii="Times New Roman" w:hAnsi="Times New Roman" w:cs="Times New Roman" w:hint="eastAsia"/>
          <w:color w:val="FF0000"/>
        </w:rPr>
        <w:t>错误；网络直播营销以及现代物流是当下很多产业都在涉及和发展的方式，并不能促进河津龙门灰陶琉璃产业园特色发展，</w:t>
      </w:r>
      <w:r w:rsidRPr="005D65B7">
        <w:rPr>
          <w:rFonts w:ascii="Times New Roman" w:hAnsi="Times New Roman" w:cs="Times New Roman" w:hint="eastAsia"/>
          <w:color w:val="FF0000"/>
        </w:rPr>
        <w:t>CD</w:t>
      </w:r>
      <w:r w:rsidRPr="005D65B7">
        <w:rPr>
          <w:rFonts w:ascii="Times New Roman" w:hAnsi="Times New Roman" w:cs="Times New Roman" w:hint="eastAsia"/>
          <w:color w:val="FF0000"/>
        </w:rPr>
        <w:t>错误。故选</w:t>
      </w:r>
      <w:r w:rsidRPr="005D65B7">
        <w:rPr>
          <w:rFonts w:ascii="Times New Roman" w:hAnsi="Times New Roman" w:cs="Times New Roman" w:hint="eastAsia"/>
          <w:color w:val="FF0000"/>
        </w:rPr>
        <w:t>A</w:t>
      </w:r>
      <w:r w:rsidRPr="005D65B7">
        <w:rPr>
          <w:rFonts w:ascii="Times New Roman" w:hAnsi="Times New Roman" w:cs="Times New Roman" w:hint="eastAsia"/>
          <w:color w:val="FF0000"/>
        </w:rPr>
        <w:t>。</w:t>
      </w:r>
    </w:p>
    <w:p w:rsidR="00CE54F3" w:rsidP="005D65B7" w14:paraId="0236A5FD" w14:textId="568956FF">
      <w:pPr>
        <w:spacing w:line="360" w:lineRule="auto"/>
        <w:jc w:val="left"/>
        <w:textAlignment w:val="center"/>
        <w:rPr>
          <w:rFonts w:ascii="Times New Roman" w:hAnsi="Times New Roman" w:cs="Times New Roman"/>
          <w:color w:val="FF0000"/>
        </w:rPr>
      </w:pPr>
      <w:r w:rsidRPr="005D65B7">
        <w:rPr>
          <w:rFonts w:ascii="Times New Roman" w:hAnsi="Times New Roman" w:cs="Times New Roman" w:hint="eastAsia"/>
          <w:color w:val="FF0000"/>
        </w:rPr>
        <w:t>6</w:t>
      </w:r>
      <w:r w:rsidRPr="005D65B7">
        <w:rPr>
          <w:rFonts w:ascii="Times New Roman" w:hAnsi="Times New Roman" w:cs="Times New Roman" w:hint="eastAsia"/>
          <w:color w:val="FF0000"/>
        </w:rPr>
        <w:t>．根据材料中河津灰陶琉璃产业发展历程，可看出河津灰陶琉璃产业发展在</w:t>
      </w:r>
      <w:r w:rsidRPr="005D65B7">
        <w:rPr>
          <w:rFonts w:ascii="Times New Roman" w:hAnsi="Times New Roman" w:cs="Times New Roman" w:hint="eastAsia"/>
          <w:color w:val="FF0000"/>
        </w:rPr>
        <w:t>2008</w:t>
      </w:r>
      <w:r w:rsidRPr="005D65B7">
        <w:rPr>
          <w:rFonts w:ascii="Times New Roman" w:hAnsi="Times New Roman" w:cs="Times New Roman" w:hint="eastAsia"/>
          <w:color w:val="FF0000"/>
        </w:rPr>
        <w:t>年时琉璃烧制技术入选国家非物质文化遗产，</w:t>
      </w:r>
      <w:r w:rsidRPr="005D65B7">
        <w:rPr>
          <w:rFonts w:ascii="Times New Roman" w:hAnsi="Times New Roman" w:cs="Times New Roman" w:hint="eastAsia"/>
          <w:color w:val="FF0000"/>
        </w:rPr>
        <w:t>2022</w:t>
      </w:r>
      <w:r w:rsidRPr="005D65B7">
        <w:rPr>
          <w:rFonts w:ascii="Times New Roman" w:hAnsi="Times New Roman" w:cs="Times New Roman" w:hint="eastAsia"/>
          <w:color w:val="FF0000"/>
        </w:rPr>
        <w:t>年成功申报“中国灰陶琉璃文化之乡”可看出河津灰陶琉璃产业发展带来的社会效益是使得文化遗产得到传承，</w:t>
      </w:r>
      <w:r w:rsidRPr="005D65B7">
        <w:rPr>
          <w:rFonts w:ascii="Times New Roman" w:hAnsi="Times New Roman" w:cs="Times New Roman" w:hint="eastAsia"/>
          <w:color w:val="FF0000"/>
        </w:rPr>
        <w:t>B</w:t>
      </w:r>
      <w:r w:rsidRPr="005D65B7">
        <w:rPr>
          <w:rFonts w:ascii="Times New Roman" w:hAnsi="Times New Roman" w:cs="Times New Roman" w:hint="eastAsia"/>
          <w:color w:val="FF0000"/>
        </w:rPr>
        <w:t>正确；企业的竞争力增强带来的主要是经济效益，</w:t>
      </w:r>
      <w:r w:rsidRPr="005D65B7">
        <w:rPr>
          <w:rFonts w:ascii="Times New Roman" w:hAnsi="Times New Roman" w:cs="Times New Roman" w:hint="eastAsia"/>
          <w:color w:val="FF0000"/>
        </w:rPr>
        <w:t>A</w:t>
      </w:r>
      <w:r w:rsidRPr="005D65B7">
        <w:rPr>
          <w:rFonts w:ascii="Times New Roman" w:hAnsi="Times New Roman" w:cs="Times New Roman" w:hint="eastAsia"/>
          <w:color w:val="FF0000"/>
        </w:rPr>
        <w:t>错误；产业布局得到优化，可能使得生产成本能够降低，环境质量得到改善，带来经济效益和环境效益，</w:t>
      </w:r>
      <w:r w:rsidRPr="005D65B7">
        <w:rPr>
          <w:rFonts w:ascii="Times New Roman" w:hAnsi="Times New Roman" w:cs="Times New Roman" w:hint="eastAsia"/>
          <w:color w:val="FF0000"/>
        </w:rPr>
        <w:t>CD</w:t>
      </w:r>
      <w:r w:rsidRPr="005D65B7">
        <w:rPr>
          <w:rFonts w:ascii="Times New Roman" w:hAnsi="Times New Roman" w:cs="Times New Roman" w:hint="eastAsia"/>
          <w:color w:val="FF0000"/>
        </w:rPr>
        <w:t>错误。故选</w:t>
      </w:r>
      <w:r w:rsidRPr="005D65B7">
        <w:rPr>
          <w:rFonts w:ascii="Times New Roman" w:hAnsi="Times New Roman" w:cs="Times New Roman" w:hint="eastAsia"/>
          <w:color w:val="FF0000"/>
        </w:rPr>
        <w:t>B</w:t>
      </w:r>
      <w:r w:rsidRPr="005D65B7">
        <w:rPr>
          <w:rFonts w:ascii="Times New Roman" w:hAnsi="Times New Roman" w:cs="Times New Roman" w:hint="eastAsia"/>
          <w:color w:val="FF0000"/>
        </w:rPr>
        <w:t>。</w:t>
      </w:r>
    </w:p>
    <w:p w:rsidR="002D5D15" w:rsidRPr="002D5D15" w:rsidP="002D5D15" w14:paraId="0F2B3503" w14:textId="7B0A282E">
      <w:pPr>
        <w:spacing w:line="360" w:lineRule="auto"/>
        <w:ind w:firstLine="420"/>
        <w:jc w:val="left"/>
        <w:textAlignment w:val="center"/>
        <w:rPr>
          <w:rFonts w:ascii="Times New Roman" w:eastAsia="楷体" w:hAnsi="Times New Roman" w:cs="Times New Roman"/>
        </w:rPr>
      </w:pPr>
      <w:r w:rsidRPr="0038359D">
        <w:rPr>
          <w:rFonts w:ascii="Times New Roman" w:eastAsia="黑体" w:hAnsi="Times New Roman" w:cs="Times New Roman" w:hint="eastAsia"/>
          <w:b/>
          <w:bCs/>
          <w:color w:val="E36C0A" w:themeColor="accent6" w:themeShade="BF"/>
        </w:rPr>
        <w:t>（</w:t>
      </w:r>
      <w:r w:rsidRPr="0038359D">
        <w:rPr>
          <w:rFonts w:ascii="Times New Roman" w:eastAsia="黑体" w:hAnsi="Times New Roman" w:cs="Times New Roman" w:hint="eastAsia"/>
          <w:b/>
          <w:bCs/>
          <w:color w:val="E36C0A" w:themeColor="accent6" w:themeShade="BF"/>
        </w:rPr>
        <w:t>2024</w:t>
      </w:r>
      <w:r w:rsidRPr="0038359D">
        <w:rPr>
          <w:rFonts w:ascii="Times New Roman" w:eastAsia="黑体" w:hAnsi="Times New Roman" w:cs="Times New Roman" w:hint="eastAsia"/>
          <w:b/>
          <w:bCs/>
          <w:color w:val="E36C0A" w:themeColor="accent6" w:themeShade="BF"/>
        </w:rPr>
        <w:t>·</w:t>
      </w:r>
      <w:r w:rsidR="00F67F49">
        <w:rPr>
          <w:rFonts w:ascii="Times New Roman" w:eastAsia="黑体" w:hAnsi="Times New Roman" w:cs="Times New Roman" w:hint="eastAsia"/>
          <w:b/>
          <w:bCs/>
          <w:color w:val="E36C0A" w:themeColor="accent6" w:themeShade="BF"/>
        </w:rPr>
        <w:t>山东</w:t>
      </w:r>
      <w:r w:rsidRPr="0038359D">
        <w:rPr>
          <w:rFonts w:ascii="Times New Roman" w:eastAsia="黑体" w:hAnsi="Times New Roman" w:cs="Times New Roman" w:hint="eastAsia"/>
          <w:b/>
          <w:bCs/>
          <w:color w:val="E36C0A" w:themeColor="accent6" w:themeShade="BF"/>
        </w:rPr>
        <w:t>）</w:t>
      </w:r>
      <w:r w:rsidRPr="005D65B7" w:rsidR="005D65B7">
        <w:rPr>
          <w:rFonts w:ascii="楷体" w:eastAsia="楷体" w:hAnsi="楷体" w:cs="楷体" w:hint="eastAsia"/>
        </w:rPr>
        <w:t>莱茵河是欧洲的“黄金水道”，其上游的莱茵瀑布是欧洲流量最大的瀑布。位于莱茵瀑布附近的商业小镇沙夫豪森于1045年建城。瑞士制表业始于16世纪中叶，长期以手工作坊方式生产钟表。1868年，一名美国制表师在沙夫豪森创办了瑞士最早期的机械制表工厂——W厂，产品主要销往美</w:t>
      </w:r>
      <w:r w:rsidRPr="005D65B7" w:rsidR="005D65B7">
        <w:rPr>
          <w:rFonts w:ascii="楷体" w:eastAsia="楷体" w:hAnsi="楷体" w:cs="楷体" w:hint="eastAsia"/>
        </w:rPr>
        <w:t>国。如今W厂的钟表已成为知名产品。据此完成下面小题。</w:t>
      </w:r>
    </w:p>
    <w:p w:rsidR="005D65B7" w:rsidRPr="005D65B7" w:rsidP="005D65B7" w14:paraId="3D22742D" w14:textId="737F8CC6">
      <w:pPr>
        <w:spacing w:line="360" w:lineRule="auto"/>
        <w:jc w:val="left"/>
        <w:textAlignment w:val="center"/>
        <w:rPr>
          <w:rFonts w:ascii="Times New Roman" w:hAnsi="Times New Roman" w:cs="Times New Roman" w:hint="eastAsia"/>
        </w:rPr>
      </w:pPr>
      <w:r>
        <w:rPr>
          <w:rFonts w:ascii="Times New Roman" w:hAnsi="Times New Roman" w:cs="Times New Roman" w:hint="eastAsia"/>
        </w:rPr>
        <w:t>7</w:t>
      </w:r>
      <w:r w:rsidRPr="004605CE" w:rsidR="00406796">
        <w:rPr>
          <w:rFonts w:ascii="Times New Roman" w:hAnsi="Times New Roman" w:cs="Times New Roman" w:hint="eastAsia"/>
        </w:rPr>
        <w:t>．</w:t>
      </w:r>
      <w:r w:rsidR="00406796">
        <w:rPr>
          <w:rFonts w:ascii="Times New Roman" w:hAnsi="Times New Roman" w:cs="Times New Roman"/>
          <w:b/>
          <w:color w:val="00B0F0"/>
        </w:rPr>
        <w:t>（</w:t>
      </w:r>
      <w:r>
        <w:rPr>
          <w:rFonts w:ascii="Times New Roman" w:hAnsi="Times New Roman" w:cs="Times New Roman" w:hint="eastAsia"/>
          <w:b/>
          <w:color w:val="00B0F0"/>
        </w:rPr>
        <w:t>工业区位因素</w:t>
      </w:r>
      <w:r w:rsidR="00406796">
        <w:rPr>
          <w:rFonts w:ascii="Times New Roman" w:hAnsi="Times New Roman" w:cs="Times New Roman"/>
          <w:b/>
          <w:color w:val="00B0F0"/>
        </w:rPr>
        <w:t>）</w:t>
      </w:r>
      <w:r w:rsidRPr="005D65B7">
        <w:rPr>
          <w:rFonts w:ascii="Times New Roman" w:hAnsi="Times New Roman" w:cs="Times New Roman" w:hint="eastAsia"/>
        </w:rPr>
        <w:t>1868</w:t>
      </w:r>
      <w:r w:rsidRPr="005D65B7">
        <w:rPr>
          <w:rFonts w:ascii="Times New Roman" w:hAnsi="Times New Roman" w:cs="Times New Roman" w:hint="eastAsia"/>
        </w:rPr>
        <w:t>年，</w:t>
      </w:r>
      <w:r w:rsidRPr="005D65B7">
        <w:rPr>
          <w:rFonts w:ascii="Times New Roman" w:hAnsi="Times New Roman" w:cs="Times New Roman" w:hint="eastAsia"/>
        </w:rPr>
        <w:t>W</w:t>
      </w:r>
      <w:r w:rsidRPr="005D65B7">
        <w:rPr>
          <w:rFonts w:ascii="Times New Roman" w:hAnsi="Times New Roman" w:cs="Times New Roman" w:hint="eastAsia"/>
        </w:rPr>
        <w:t>厂选址在沙夫豪森的主要影响因素是（</w:t>
      </w:r>
      <w:r w:rsidRPr="005D65B7">
        <w:rPr>
          <w:rFonts w:ascii="Times New Roman" w:hAnsi="Times New Roman" w:cs="Times New Roman" w:hint="eastAsia"/>
        </w:rPr>
        <w:t xml:space="preserve">   </w:t>
      </w:r>
      <w:r w:rsidRPr="005D65B7">
        <w:rPr>
          <w:rFonts w:ascii="Times New Roman" w:hAnsi="Times New Roman" w:cs="Times New Roman" w:hint="eastAsia"/>
        </w:rPr>
        <w:t>）</w:t>
      </w:r>
    </w:p>
    <w:p w:rsidR="00406796" w:rsidRPr="00986FAD" w:rsidP="005D65B7" w14:paraId="0E6334D2" w14:textId="6DCFC9AC">
      <w:pPr>
        <w:spacing w:line="360" w:lineRule="auto"/>
        <w:ind w:firstLine="210" w:firstLineChars="100"/>
        <w:jc w:val="left"/>
        <w:textAlignment w:val="center"/>
        <w:rPr>
          <w:rFonts w:ascii="Times New Roman" w:hAnsi="Times New Roman" w:cs="Times New Roman"/>
        </w:rPr>
      </w:pPr>
      <w:r w:rsidRPr="005D65B7">
        <w:rPr>
          <w:rFonts w:ascii="Times New Roman" w:hAnsi="Times New Roman" w:cs="Times New Roman" w:hint="eastAsia"/>
        </w:rPr>
        <w:t>A</w:t>
      </w:r>
      <w:r w:rsidRPr="005D65B7">
        <w:rPr>
          <w:rFonts w:ascii="Times New Roman" w:hAnsi="Times New Roman" w:cs="Times New Roman" w:hint="eastAsia"/>
        </w:rPr>
        <w:t>．劳动力</w:t>
      </w:r>
      <w:r w:rsidRPr="005D65B7">
        <w:rPr>
          <w:rFonts w:ascii="Times New Roman" w:hAnsi="Times New Roman" w:cs="Times New Roman" w:hint="eastAsia"/>
        </w:rPr>
        <w:tab/>
        <w:t>B</w:t>
      </w:r>
      <w:r w:rsidRPr="005D65B7">
        <w:rPr>
          <w:rFonts w:ascii="Times New Roman" w:hAnsi="Times New Roman" w:cs="Times New Roman" w:hint="eastAsia"/>
        </w:rPr>
        <w:t>．市场</w:t>
      </w:r>
      <w:r w:rsidRPr="005D65B7">
        <w:rPr>
          <w:rFonts w:ascii="Times New Roman" w:hAnsi="Times New Roman" w:cs="Times New Roman" w:hint="eastAsia"/>
        </w:rPr>
        <w:tab/>
        <w:t>C</w:t>
      </w:r>
      <w:r w:rsidRPr="005D65B7">
        <w:rPr>
          <w:rFonts w:ascii="Times New Roman" w:hAnsi="Times New Roman" w:cs="Times New Roman" w:hint="eastAsia"/>
        </w:rPr>
        <w:t>．原材料</w:t>
      </w:r>
      <w:r w:rsidRPr="005D65B7">
        <w:rPr>
          <w:rFonts w:ascii="Times New Roman" w:hAnsi="Times New Roman" w:cs="Times New Roman" w:hint="eastAsia"/>
        </w:rPr>
        <w:tab/>
        <w:t>D</w:t>
      </w:r>
      <w:r w:rsidRPr="005D65B7">
        <w:rPr>
          <w:rFonts w:ascii="Times New Roman" w:hAnsi="Times New Roman" w:cs="Times New Roman" w:hint="eastAsia"/>
        </w:rPr>
        <w:t>．交通</w:t>
      </w:r>
    </w:p>
    <w:p w:rsidR="00406796" w:rsidRPr="00406796" w:rsidP="00406796" w14:paraId="2E7865A2" w14:textId="33C67BB8">
      <w:pPr>
        <w:spacing w:line="360" w:lineRule="auto"/>
        <w:jc w:val="left"/>
        <w:textAlignment w:val="center"/>
        <w:rPr>
          <w:rFonts w:ascii="Times New Roman" w:hAnsi="Times New Roman" w:cs="Times New Roman"/>
          <w:color w:val="FF0000"/>
        </w:rPr>
      </w:pPr>
      <w:r w:rsidRPr="00406796">
        <w:rPr>
          <w:rFonts w:ascii="Times New Roman" w:hAnsi="Times New Roman" w:cs="Times New Roman" w:hint="eastAsia"/>
          <w:color w:val="FF0000"/>
        </w:rPr>
        <w:t>【答案】</w:t>
      </w:r>
      <w:r w:rsidR="005D65B7">
        <w:rPr>
          <w:rFonts w:ascii="Times New Roman" w:hAnsi="Times New Roman" w:cs="Times New Roman" w:hint="eastAsia"/>
          <w:color w:val="FF0000"/>
        </w:rPr>
        <w:t>7</w:t>
      </w:r>
      <w:r w:rsidRPr="00406796">
        <w:rPr>
          <w:rFonts w:ascii="Times New Roman" w:hAnsi="Times New Roman" w:cs="Times New Roman" w:hint="eastAsia"/>
          <w:color w:val="FF0000"/>
        </w:rPr>
        <w:t>．</w:t>
      </w:r>
      <w:r w:rsidR="005D65B7">
        <w:rPr>
          <w:rFonts w:ascii="Times New Roman" w:hAnsi="Times New Roman" w:cs="Times New Roman" w:hint="eastAsia"/>
          <w:color w:val="FF0000"/>
        </w:rPr>
        <w:t>A</w:t>
      </w:r>
    </w:p>
    <w:p w:rsidR="002D5D15" w:rsidP="005D65B7" w14:paraId="667CC6B1" w14:textId="51A3314D">
      <w:pPr>
        <w:spacing w:line="360" w:lineRule="auto"/>
        <w:jc w:val="left"/>
        <w:textAlignment w:val="center"/>
        <w:rPr>
          <w:rFonts w:ascii="Times New Roman" w:hAnsi="Times New Roman" w:cs="Times New Roman"/>
          <w:color w:val="FF0000"/>
        </w:rPr>
      </w:pPr>
      <w:r w:rsidRPr="00406796">
        <w:rPr>
          <w:rFonts w:ascii="Times New Roman" w:hAnsi="Times New Roman" w:cs="Times New Roman" w:hint="eastAsia"/>
          <w:color w:val="FF0000"/>
        </w:rPr>
        <w:t>【解析】</w:t>
      </w:r>
      <w:r w:rsidR="005D65B7">
        <w:rPr>
          <w:rFonts w:ascii="Times New Roman" w:hAnsi="Times New Roman" w:cs="Times New Roman" w:hint="eastAsia"/>
          <w:color w:val="FF0000"/>
        </w:rPr>
        <w:t>7</w:t>
      </w:r>
      <w:r w:rsidRPr="00406796">
        <w:rPr>
          <w:rFonts w:ascii="Times New Roman" w:hAnsi="Times New Roman" w:cs="Times New Roman" w:hint="eastAsia"/>
          <w:color w:val="FF0000"/>
        </w:rPr>
        <w:t>．</w:t>
      </w:r>
      <w:r w:rsidRPr="005D65B7" w:rsidR="005D65B7">
        <w:rPr>
          <w:rFonts w:ascii="Times New Roman" w:hAnsi="Times New Roman" w:cs="Times New Roman" w:hint="eastAsia"/>
          <w:color w:val="FF0000"/>
        </w:rPr>
        <w:t>由材料可知，瑞士制表业始于</w:t>
      </w:r>
      <w:r w:rsidRPr="005D65B7" w:rsidR="005D65B7">
        <w:rPr>
          <w:rFonts w:ascii="Times New Roman" w:hAnsi="Times New Roman" w:cs="Times New Roman" w:hint="eastAsia"/>
          <w:color w:val="FF0000"/>
        </w:rPr>
        <w:t>16</w:t>
      </w:r>
      <w:r w:rsidRPr="005D65B7" w:rsidR="005D65B7">
        <w:rPr>
          <w:rFonts w:ascii="Times New Roman" w:hAnsi="Times New Roman" w:cs="Times New Roman" w:hint="eastAsia"/>
          <w:color w:val="FF0000"/>
        </w:rPr>
        <w:t>世纪中叶，长期以手工作坊方式生产钟表，说明到</w:t>
      </w:r>
      <w:r w:rsidRPr="005D65B7" w:rsidR="005D65B7">
        <w:rPr>
          <w:rFonts w:ascii="Times New Roman" w:hAnsi="Times New Roman" w:cs="Times New Roman" w:hint="eastAsia"/>
          <w:color w:val="FF0000"/>
        </w:rPr>
        <w:t>1868</w:t>
      </w:r>
      <w:r w:rsidRPr="005D65B7" w:rsidR="005D65B7">
        <w:rPr>
          <w:rFonts w:ascii="Times New Roman" w:hAnsi="Times New Roman" w:cs="Times New Roman" w:hint="eastAsia"/>
          <w:color w:val="FF0000"/>
        </w:rPr>
        <w:t>年，瑞士应该积累了大量钟表产业工人，也就是有熟练工作经验的劳动力，</w:t>
      </w:r>
      <w:r w:rsidRPr="005D65B7" w:rsidR="005D65B7">
        <w:rPr>
          <w:rFonts w:ascii="Times New Roman" w:hAnsi="Times New Roman" w:cs="Times New Roman" w:hint="eastAsia"/>
          <w:color w:val="FF0000"/>
        </w:rPr>
        <w:t>W</w:t>
      </w:r>
      <w:r w:rsidRPr="005D65B7" w:rsidR="005D65B7">
        <w:rPr>
          <w:rFonts w:ascii="Times New Roman" w:hAnsi="Times New Roman" w:cs="Times New Roman" w:hint="eastAsia"/>
          <w:color w:val="FF0000"/>
        </w:rPr>
        <w:t>厂选址在该小镇主要是看重其熟练的钟表工人，即劳动力，</w:t>
      </w:r>
      <w:r w:rsidRPr="005D65B7" w:rsidR="005D65B7">
        <w:rPr>
          <w:rFonts w:ascii="Times New Roman" w:hAnsi="Times New Roman" w:cs="Times New Roman" w:hint="eastAsia"/>
          <w:color w:val="FF0000"/>
        </w:rPr>
        <w:t>A</w:t>
      </w:r>
      <w:r w:rsidRPr="005D65B7" w:rsidR="005D65B7">
        <w:rPr>
          <w:rFonts w:ascii="Times New Roman" w:hAnsi="Times New Roman" w:cs="Times New Roman" w:hint="eastAsia"/>
          <w:color w:val="FF0000"/>
        </w:rPr>
        <w:t>正确；材料中提到，产品主要销往美国，说明沙夫豪森小镇无市场优势，</w:t>
      </w:r>
      <w:r w:rsidRPr="005D65B7" w:rsidR="005D65B7">
        <w:rPr>
          <w:rFonts w:ascii="Times New Roman" w:hAnsi="Times New Roman" w:cs="Times New Roman" w:hint="eastAsia"/>
          <w:color w:val="FF0000"/>
        </w:rPr>
        <w:t>B</w:t>
      </w:r>
      <w:r w:rsidRPr="005D65B7" w:rsidR="005D65B7">
        <w:rPr>
          <w:rFonts w:ascii="Times New Roman" w:hAnsi="Times New Roman" w:cs="Times New Roman" w:hint="eastAsia"/>
          <w:color w:val="FF0000"/>
        </w:rPr>
        <w:t>错误；机械制表对于原材料产地和水运交通需求较小，该镇在钟表原材料和钟表运输方面也无明显优势，</w:t>
      </w:r>
      <w:r w:rsidRPr="005D65B7" w:rsidR="005D65B7">
        <w:rPr>
          <w:rFonts w:ascii="Times New Roman" w:hAnsi="Times New Roman" w:cs="Times New Roman" w:hint="eastAsia"/>
          <w:color w:val="FF0000"/>
        </w:rPr>
        <w:t>CD</w:t>
      </w:r>
      <w:r w:rsidRPr="005D65B7" w:rsidR="005D65B7">
        <w:rPr>
          <w:rFonts w:ascii="Times New Roman" w:hAnsi="Times New Roman" w:cs="Times New Roman" w:hint="eastAsia"/>
          <w:color w:val="FF0000"/>
        </w:rPr>
        <w:t>错误。所以选</w:t>
      </w:r>
      <w:r w:rsidRPr="005D65B7" w:rsidR="005D65B7">
        <w:rPr>
          <w:rFonts w:ascii="Times New Roman" w:hAnsi="Times New Roman" w:cs="Times New Roman" w:hint="eastAsia"/>
          <w:color w:val="FF0000"/>
        </w:rPr>
        <w:t>A</w:t>
      </w:r>
      <w:r w:rsidRPr="005D65B7" w:rsidR="005D65B7">
        <w:rPr>
          <w:rFonts w:ascii="Times New Roman" w:hAnsi="Times New Roman" w:cs="Times New Roman" w:hint="eastAsia"/>
          <w:color w:val="FF0000"/>
        </w:rPr>
        <w:t>。</w:t>
      </w:r>
    </w:p>
    <w:p w:rsidR="00F67F49" w:rsidRPr="00406796" w:rsidP="00406796" w14:paraId="4DEA4B70" w14:textId="20974230">
      <w:pPr>
        <w:spacing w:line="360" w:lineRule="auto"/>
        <w:ind w:firstLine="420"/>
        <w:jc w:val="left"/>
        <w:textAlignment w:val="center"/>
        <w:rPr>
          <w:rFonts w:ascii="Times New Roman" w:eastAsia="楷体" w:hAnsi="Times New Roman" w:cs="Times New Roman"/>
        </w:rPr>
      </w:pPr>
      <w:r w:rsidRPr="0038359D">
        <w:rPr>
          <w:rFonts w:ascii="Times New Roman" w:eastAsia="黑体" w:hAnsi="Times New Roman" w:cs="Times New Roman" w:hint="eastAsia"/>
          <w:b/>
          <w:bCs/>
          <w:color w:val="E36C0A" w:themeColor="accent6" w:themeShade="BF"/>
        </w:rPr>
        <w:t>（</w:t>
      </w:r>
      <w:r w:rsidRPr="0038359D">
        <w:rPr>
          <w:rFonts w:ascii="Times New Roman" w:eastAsia="黑体" w:hAnsi="Times New Roman" w:cs="Times New Roman" w:hint="eastAsia"/>
          <w:b/>
          <w:bCs/>
          <w:color w:val="E36C0A" w:themeColor="accent6" w:themeShade="BF"/>
        </w:rPr>
        <w:t>2024</w:t>
      </w:r>
      <w:r w:rsidRPr="0038359D">
        <w:rPr>
          <w:rFonts w:ascii="Times New Roman" w:eastAsia="黑体" w:hAnsi="Times New Roman" w:cs="Times New Roman" w:hint="eastAsia"/>
          <w:b/>
          <w:bCs/>
          <w:color w:val="E36C0A" w:themeColor="accent6" w:themeShade="BF"/>
        </w:rPr>
        <w:t>·</w:t>
      </w:r>
      <w:r w:rsidR="005D65B7">
        <w:rPr>
          <w:rFonts w:ascii="Times New Roman" w:eastAsia="黑体" w:hAnsi="Times New Roman" w:cs="Times New Roman" w:hint="eastAsia"/>
          <w:b/>
          <w:bCs/>
          <w:color w:val="E36C0A" w:themeColor="accent6" w:themeShade="BF"/>
        </w:rPr>
        <w:t>福建</w:t>
      </w:r>
      <w:r w:rsidRPr="0038359D">
        <w:rPr>
          <w:rFonts w:ascii="Times New Roman" w:eastAsia="黑体" w:hAnsi="Times New Roman" w:cs="Times New Roman" w:hint="eastAsia"/>
          <w:b/>
          <w:bCs/>
          <w:color w:val="E36C0A" w:themeColor="accent6" w:themeShade="BF"/>
        </w:rPr>
        <w:t>）</w:t>
      </w:r>
      <w:r w:rsidRPr="005D65B7" w:rsidR="005D65B7">
        <w:rPr>
          <w:rFonts w:ascii="楷体" w:eastAsia="楷体" w:hAnsi="楷体" w:cs="楷体"/>
        </w:rPr>
        <w:t>2024</w:t>
      </w:r>
      <w:r w:rsidRPr="005D65B7" w:rsidR="005D65B7">
        <w:rPr>
          <w:rFonts w:ascii="楷体" w:eastAsia="楷体" w:hAnsi="楷体" w:cs="楷体" w:hint="eastAsia"/>
        </w:rPr>
        <w:t>年是中法建交</w:t>
      </w:r>
      <w:r w:rsidRPr="005D65B7" w:rsidR="005D65B7">
        <w:rPr>
          <w:rFonts w:ascii="楷体" w:eastAsia="楷体" w:hAnsi="楷体" w:cs="楷体"/>
        </w:rPr>
        <w:t>60</w:t>
      </w:r>
      <w:r w:rsidRPr="005D65B7" w:rsidR="005D65B7">
        <w:rPr>
          <w:rFonts w:ascii="楷体" w:eastAsia="楷体" w:hAnsi="楷体" w:cs="楷体" w:hint="eastAsia"/>
        </w:rPr>
        <w:t>周年。产业协作与经济全球化是世界经济发展的必然方向。近年来，我国和欧洲产业协作不断加深，商品、服务要素、生产要素和信息跨国流动的规模与形式不断扩大与增加，下图示意我国和欧洲地区产业协作要素流动。其中，△代表高端科研零部件或低级零部件中的一种。▲代表另一种。□代表中等零部件，</w:t>
      </w:r>
      <w:r w:rsidRPr="005D65B7" w:rsidR="005D65B7">
        <w:rPr>
          <w:rFonts w:ascii="MS Mincho" w:eastAsia="MS Mincho" w:hAnsi="MS Mincho" w:cs="MS Mincho" w:hint="eastAsia"/>
        </w:rPr>
        <w:t>◯</w:t>
      </w:r>
      <w:r w:rsidRPr="005D65B7" w:rsidR="005D65B7">
        <w:rPr>
          <w:rFonts w:ascii="楷体" w:eastAsia="楷体" w:hAnsi="楷体" w:cs="楷体" w:hint="eastAsia"/>
        </w:rPr>
        <w:t>代表代理组装的厂。据此完成下面小题。</w:t>
      </w:r>
    </w:p>
    <w:p w:rsidR="005D65B7" w:rsidP="005D65B7" w14:paraId="03D0690D" w14:textId="22DB52D6">
      <w:pPr>
        <w:spacing w:line="360" w:lineRule="auto"/>
        <w:jc w:val="center"/>
        <w:textAlignment w:val="center"/>
        <w:rPr>
          <w:rFonts w:ascii="Times New Roman" w:hAnsi="Times New Roman" w:cs="Times New Roman"/>
        </w:rPr>
      </w:pPr>
      <w:r>
        <w:rPr>
          <w:rFonts w:eastAsia="Times New Roman"/>
          <w:noProof/>
          <w:kern w:val="0"/>
          <w:sz w:val="24"/>
          <w:szCs w:val="24"/>
        </w:rPr>
        <w:drawing>
          <wp:inline distT="0" distB="0" distL="0" distR="0">
            <wp:extent cx="4067175" cy="1419225"/>
            <wp:effectExtent l="0" t="0" r="0" b="0"/>
            <wp:docPr id="1261272136" name="图片 1261272136" descr="@@@477bc2100ca342c38580651a9623c0c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1272136" name=""/>
                    <pic:cNvPicPr>
                      <a:picLocks noChangeAspect="1"/>
                    </pic:cNvPicPr>
                  </pic:nvPicPr>
                  <pic:blipFill>
                    <a:blip xmlns:r="http://schemas.openxmlformats.org/officeDocument/2006/relationships" r:embed="rId8"/>
                    <a:stretch>
                      <a:fillRect/>
                    </a:stretch>
                  </pic:blipFill>
                  <pic:spPr>
                    <a:xfrm>
                      <a:off x="0" y="0"/>
                      <a:ext cx="4067175" cy="1419225"/>
                    </a:xfrm>
                    <a:prstGeom prst="rect">
                      <a:avLst/>
                    </a:prstGeom>
                  </pic:spPr>
                </pic:pic>
              </a:graphicData>
            </a:graphic>
          </wp:inline>
        </w:drawing>
      </w:r>
    </w:p>
    <w:p w:rsidR="005D65B7" w:rsidRPr="005D65B7" w:rsidP="005D65B7" w14:paraId="50ADAF58" w14:textId="741EDBB9">
      <w:pPr>
        <w:spacing w:line="360" w:lineRule="auto"/>
        <w:jc w:val="left"/>
        <w:textAlignment w:val="center"/>
        <w:rPr>
          <w:rFonts w:ascii="Times New Roman" w:hAnsi="Times New Roman" w:cs="Times New Roman" w:hint="eastAsia"/>
        </w:rPr>
      </w:pPr>
      <w:r>
        <w:rPr>
          <w:rFonts w:ascii="Times New Roman" w:hAnsi="Times New Roman" w:cs="Times New Roman" w:hint="eastAsia"/>
        </w:rPr>
        <w:t>8</w:t>
      </w:r>
      <w:r w:rsidRPr="004605CE" w:rsidR="00F67F49">
        <w:rPr>
          <w:rFonts w:ascii="Times New Roman" w:hAnsi="Times New Roman" w:cs="Times New Roman" w:hint="eastAsia"/>
        </w:rPr>
        <w:t>．</w:t>
      </w:r>
      <w:r w:rsidR="00F67F49">
        <w:rPr>
          <w:rFonts w:ascii="Times New Roman" w:hAnsi="Times New Roman" w:cs="Times New Roman"/>
          <w:b/>
          <w:color w:val="00B0F0"/>
        </w:rPr>
        <w:t>（</w:t>
      </w:r>
      <w:r>
        <w:rPr>
          <w:rFonts w:ascii="Times New Roman" w:hAnsi="Times New Roman" w:cs="Times New Roman" w:hint="eastAsia"/>
          <w:b/>
          <w:color w:val="00B0F0"/>
        </w:rPr>
        <w:t>产业转移</w:t>
      </w:r>
      <w:r w:rsidR="00F67F49">
        <w:rPr>
          <w:rFonts w:ascii="Times New Roman" w:hAnsi="Times New Roman" w:cs="Times New Roman"/>
          <w:b/>
          <w:color w:val="00B0F0"/>
        </w:rPr>
        <w:t>）</w:t>
      </w:r>
      <w:r w:rsidRPr="005D65B7">
        <w:rPr>
          <w:rFonts w:ascii="Times New Roman" w:hAnsi="Times New Roman" w:cs="Times New Roman" w:hint="eastAsia"/>
        </w:rPr>
        <w:t>图中黑色虚线箭头代表的是（</w:t>
      </w:r>
      <w:r w:rsidRPr="005D65B7">
        <w:rPr>
          <w:rFonts w:ascii="Times New Roman" w:hAnsi="Times New Roman" w:cs="Times New Roman" w:hint="eastAsia"/>
        </w:rPr>
        <w:t xml:space="preserve">    </w:t>
      </w:r>
      <w:r w:rsidRPr="005D65B7">
        <w:rPr>
          <w:rFonts w:ascii="Times New Roman" w:hAnsi="Times New Roman" w:cs="Times New Roman" w:hint="eastAsia"/>
        </w:rPr>
        <w:t>）</w:t>
      </w:r>
    </w:p>
    <w:p w:rsidR="005D65B7" w:rsidRPr="005D65B7" w:rsidP="005D65B7" w14:paraId="322CAD85" w14:textId="77777777">
      <w:pPr>
        <w:spacing w:line="360" w:lineRule="auto"/>
        <w:ind w:firstLine="210" w:firstLineChars="100"/>
        <w:jc w:val="left"/>
        <w:textAlignment w:val="center"/>
        <w:rPr>
          <w:rFonts w:ascii="Times New Roman" w:hAnsi="Times New Roman" w:cs="Times New Roman" w:hint="eastAsia"/>
        </w:rPr>
      </w:pPr>
      <w:r w:rsidRPr="005D65B7">
        <w:rPr>
          <w:rFonts w:ascii="Times New Roman" w:hAnsi="Times New Roman" w:cs="Times New Roman" w:hint="eastAsia"/>
        </w:rPr>
        <w:t>A</w:t>
      </w:r>
      <w:r w:rsidRPr="005D65B7">
        <w:rPr>
          <w:rFonts w:ascii="Times New Roman" w:hAnsi="Times New Roman" w:cs="Times New Roman" w:hint="eastAsia"/>
        </w:rPr>
        <w:t>．原材料</w:t>
      </w:r>
      <w:r w:rsidRPr="005D65B7">
        <w:rPr>
          <w:rFonts w:ascii="Times New Roman" w:hAnsi="Times New Roman" w:cs="Times New Roman" w:hint="eastAsia"/>
        </w:rPr>
        <w:tab/>
        <w:t>B</w:t>
      </w:r>
      <w:r w:rsidRPr="005D65B7">
        <w:rPr>
          <w:rFonts w:ascii="Times New Roman" w:hAnsi="Times New Roman" w:cs="Times New Roman" w:hint="eastAsia"/>
        </w:rPr>
        <w:t>．信息</w:t>
      </w:r>
      <w:r w:rsidRPr="005D65B7">
        <w:rPr>
          <w:rFonts w:ascii="Times New Roman" w:hAnsi="Times New Roman" w:cs="Times New Roman" w:hint="eastAsia"/>
        </w:rPr>
        <w:tab/>
        <w:t>C</w:t>
      </w:r>
      <w:r w:rsidRPr="005D65B7">
        <w:rPr>
          <w:rFonts w:ascii="Times New Roman" w:hAnsi="Times New Roman" w:cs="Times New Roman" w:hint="eastAsia"/>
        </w:rPr>
        <w:t>．劳动力</w:t>
      </w:r>
      <w:r w:rsidRPr="005D65B7">
        <w:rPr>
          <w:rFonts w:ascii="Times New Roman" w:hAnsi="Times New Roman" w:cs="Times New Roman" w:hint="eastAsia"/>
        </w:rPr>
        <w:tab/>
        <w:t>D</w:t>
      </w:r>
      <w:r w:rsidRPr="005D65B7">
        <w:rPr>
          <w:rFonts w:ascii="Times New Roman" w:hAnsi="Times New Roman" w:cs="Times New Roman" w:hint="eastAsia"/>
        </w:rPr>
        <w:t>．能源</w:t>
      </w:r>
    </w:p>
    <w:p w:rsidR="005D65B7" w:rsidRPr="005D65B7" w:rsidP="005D65B7" w14:paraId="77098607" w14:textId="6E15836D">
      <w:pPr>
        <w:spacing w:line="360" w:lineRule="auto"/>
        <w:jc w:val="left"/>
        <w:textAlignment w:val="center"/>
        <w:rPr>
          <w:rFonts w:ascii="Times New Roman" w:hAnsi="Times New Roman" w:cs="Times New Roman" w:hint="eastAsia"/>
        </w:rPr>
      </w:pPr>
      <w:r w:rsidRPr="005D65B7">
        <w:rPr>
          <w:rFonts w:ascii="Times New Roman" w:hAnsi="Times New Roman" w:cs="Times New Roman" w:hint="eastAsia"/>
        </w:rPr>
        <w:t>9</w:t>
      </w:r>
      <w:r w:rsidRPr="005D65B7">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工业集聚</w:t>
      </w:r>
      <w:r>
        <w:rPr>
          <w:rFonts w:ascii="Times New Roman" w:hAnsi="Times New Roman" w:cs="Times New Roman"/>
          <w:b/>
          <w:color w:val="00B0F0"/>
        </w:rPr>
        <w:t>）</w:t>
      </w:r>
      <w:r>
        <w:t>▲</w:t>
      </w:r>
      <w:r w:rsidRPr="005D65B7">
        <w:rPr>
          <w:rFonts w:ascii="Times New Roman" w:hAnsi="Times New Roman" w:cs="Times New Roman" w:hint="eastAsia"/>
        </w:rPr>
        <w:t>无法形成成规模的产业集群的原因是（</w:t>
      </w:r>
      <w:r w:rsidRPr="005D65B7">
        <w:rPr>
          <w:rFonts w:ascii="Times New Roman" w:hAnsi="Times New Roman" w:cs="Times New Roman" w:hint="eastAsia"/>
        </w:rPr>
        <w:t xml:space="preserve">    </w:t>
      </w:r>
      <w:r w:rsidRPr="005D65B7">
        <w:rPr>
          <w:rFonts w:ascii="Times New Roman" w:hAnsi="Times New Roman" w:cs="Times New Roman" w:hint="eastAsia"/>
        </w:rPr>
        <w:t>）</w:t>
      </w:r>
    </w:p>
    <w:p w:rsidR="005D65B7" w:rsidP="005D65B7" w14:paraId="48976CED" w14:textId="77777777">
      <w:pPr>
        <w:spacing w:line="360" w:lineRule="auto"/>
        <w:ind w:firstLine="210" w:firstLineChars="100"/>
        <w:jc w:val="left"/>
        <w:textAlignment w:val="center"/>
        <w:rPr>
          <w:rFonts w:ascii="Times New Roman" w:hAnsi="Times New Roman" w:cs="Times New Roman"/>
        </w:rPr>
      </w:pPr>
      <w:r w:rsidRPr="005D65B7">
        <w:rPr>
          <w:rFonts w:ascii="Times New Roman" w:hAnsi="Times New Roman" w:cs="Times New Roman" w:hint="eastAsia"/>
        </w:rPr>
        <w:t>A</w:t>
      </w:r>
      <w:r w:rsidRPr="005D65B7">
        <w:rPr>
          <w:rFonts w:ascii="Times New Roman" w:hAnsi="Times New Roman" w:cs="Times New Roman" w:hint="eastAsia"/>
        </w:rPr>
        <w:t>．产业分工与技术保护</w:t>
      </w:r>
      <w:r w:rsidRPr="005D65B7">
        <w:rPr>
          <w:rFonts w:ascii="Times New Roman" w:hAnsi="Times New Roman" w:cs="Times New Roman" w:hint="eastAsia"/>
        </w:rPr>
        <w:tab/>
        <w:t>B</w:t>
      </w:r>
      <w:r w:rsidRPr="005D65B7">
        <w:rPr>
          <w:rFonts w:ascii="Times New Roman" w:hAnsi="Times New Roman" w:cs="Times New Roman" w:hint="eastAsia"/>
        </w:rPr>
        <w:t>．生态环境与土地租金</w:t>
      </w:r>
    </w:p>
    <w:p w:rsidR="00F67F49" w:rsidRPr="006A657E" w:rsidP="005D65B7" w14:paraId="7071C180" w14:textId="395337FB">
      <w:pPr>
        <w:spacing w:line="360" w:lineRule="auto"/>
        <w:ind w:firstLine="210" w:firstLineChars="100"/>
        <w:jc w:val="left"/>
        <w:textAlignment w:val="center"/>
        <w:rPr>
          <w:rFonts w:ascii="Times New Roman" w:hAnsi="Times New Roman" w:cs="Times New Roman"/>
        </w:rPr>
      </w:pPr>
      <w:r w:rsidRPr="005D65B7">
        <w:rPr>
          <w:rFonts w:ascii="Times New Roman" w:hAnsi="Times New Roman" w:cs="Times New Roman" w:hint="eastAsia"/>
        </w:rPr>
        <w:t>C</w:t>
      </w:r>
      <w:r w:rsidRPr="005D65B7">
        <w:rPr>
          <w:rFonts w:ascii="Times New Roman" w:hAnsi="Times New Roman" w:cs="Times New Roman" w:hint="eastAsia"/>
        </w:rPr>
        <w:t>．资源禀赋与产业基础</w:t>
      </w:r>
      <w:r w:rsidRPr="005D65B7">
        <w:rPr>
          <w:rFonts w:ascii="Times New Roman" w:hAnsi="Times New Roman" w:cs="Times New Roman" w:hint="eastAsia"/>
        </w:rPr>
        <w:tab/>
        <w:t>D</w:t>
      </w:r>
      <w:r w:rsidRPr="005D65B7">
        <w:rPr>
          <w:rFonts w:ascii="Times New Roman" w:hAnsi="Times New Roman" w:cs="Times New Roman" w:hint="eastAsia"/>
        </w:rPr>
        <w:t>．人口规模与人口素质</w:t>
      </w:r>
    </w:p>
    <w:p w:rsidR="005D65B7" w:rsidRPr="005D65B7" w:rsidP="005D65B7" w14:paraId="72F29633" w14:textId="77777777">
      <w:pPr>
        <w:spacing w:line="360" w:lineRule="auto"/>
        <w:jc w:val="left"/>
        <w:textAlignment w:val="center"/>
        <w:rPr>
          <w:rFonts w:ascii="Times New Roman" w:hAnsi="Times New Roman" w:cs="Times New Roman" w:hint="eastAsia"/>
          <w:color w:val="FF0000"/>
        </w:rPr>
      </w:pPr>
      <w:r w:rsidRPr="005D65B7">
        <w:rPr>
          <w:rFonts w:ascii="Times New Roman" w:hAnsi="Times New Roman" w:cs="Times New Roman" w:hint="eastAsia"/>
          <w:color w:val="FF0000"/>
        </w:rPr>
        <w:t>【答案】</w:t>
      </w:r>
      <w:r w:rsidRPr="005D65B7">
        <w:rPr>
          <w:rFonts w:ascii="Times New Roman" w:hAnsi="Times New Roman" w:cs="Times New Roman" w:hint="eastAsia"/>
          <w:color w:val="FF0000"/>
        </w:rPr>
        <w:t>8</w:t>
      </w:r>
      <w:r w:rsidRPr="005D65B7">
        <w:rPr>
          <w:rFonts w:ascii="Times New Roman" w:hAnsi="Times New Roman" w:cs="Times New Roman" w:hint="eastAsia"/>
          <w:color w:val="FF0000"/>
        </w:rPr>
        <w:t>．</w:t>
      </w:r>
      <w:r w:rsidRPr="005D65B7">
        <w:rPr>
          <w:rFonts w:ascii="Times New Roman" w:hAnsi="Times New Roman" w:cs="Times New Roman" w:hint="eastAsia"/>
          <w:color w:val="FF0000"/>
        </w:rPr>
        <w:t>B    9</w:t>
      </w:r>
      <w:r w:rsidRPr="005D65B7">
        <w:rPr>
          <w:rFonts w:ascii="Times New Roman" w:hAnsi="Times New Roman" w:cs="Times New Roman" w:hint="eastAsia"/>
          <w:color w:val="FF0000"/>
        </w:rPr>
        <w:t>．</w:t>
      </w:r>
      <w:r w:rsidRPr="005D65B7">
        <w:rPr>
          <w:rFonts w:ascii="Times New Roman" w:hAnsi="Times New Roman" w:cs="Times New Roman" w:hint="eastAsia"/>
          <w:color w:val="FF0000"/>
        </w:rPr>
        <w:t>A</w:t>
      </w:r>
    </w:p>
    <w:p w:rsidR="005D65B7" w:rsidRPr="005D65B7" w:rsidP="005D65B7" w14:paraId="5F79293F" w14:textId="77777777">
      <w:pPr>
        <w:spacing w:line="360" w:lineRule="auto"/>
        <w:jc w:val="left"/>
        <w:textAlignment w:val="center"/>
        <w:rPr>
          <w:rFonts w:ascii="Times New Roman" w:hAnsi="Times New Roman" w:cs="Times New Roman" w:hint="eastAsia"/>
          <w:color w:val="FF0000"/>
        </w:rPr>
      </w:pPr>
      <w:r w:rsidRPr="005D65B7">
        <w:rPr>
          <w:rFonts w:ascii="Times New Roman" w:hAnsi="Times New Roman" w:cs="Times New Roman" w:hint="eastAsia"/>
          <w:color w:val="FF0000"/>
        </w:rPr>
        <w:t>【解析】</w:t>
      </w:r>
      <w:r w:rsidRPr="005D65B7">
        <w:rPr>
          <w:rFonts w:ascii="Times New Roman" w:hAnsi="Times New Roman" w:cs="Times New Roman" w:hint="eastAsia"/>
          <w:color w:val="FF0000"/>
        </w:rPr>
        <w:t>8</w:t>
      </w:r>
      <w:r w:rsidRPr="005D65B7">
        <w:rPr>
          <w:rFonts w:ascii="Times New Roman" w:hAnsi="Times New Roman" w:cs="Times New Roman" w:hint="eastAsia"/>
          <w:color w:val="FF0000"/>
        </w:rPr>
        <w:t>．由图可知，▲主要分布在经济较发达国家代表的是高端科研零部件，△主要集中在经济水平一般的国家代表的是低级零部件；图中黑色虚线箭头是与高端科研零部件相关的要素进行的跨国流动，且流动的国家均为经济较为发达的国家，应该是信息或者专利技术的流动，</w:t>
      </w:r>
      <w:r w:rsidRPr="005D65B7">
        <w:rPr>
          <w:rFonts w:ascii="Times New Roman" w:hAnsi="Times New Roman" w:cs="Times New Roman" w:hint="eastAsia"/>
          <w:color w:val="FF0000"/>
        </w:rPr>
        <w:t>B</w:t>
      </w:r>
      <w:r w:rsidRPr="005D65B7">
        <w:rPr>
          <w:rFonts w:ascii="Times New Roman" w:hAnsi="Times New Roman" w:cs="Times New Roman" w:hint="eastAsia"/>
          <w:color w:val="FF0000"/>
        </w:rPr>
        <w:t>正确；高端零部件属于科技指向型工业对原材料、劳动力、能源的需求较小，</w:t>
      </w:r>
      <w:r w:rsidRPr="005D65B7">
        <w:rPr>
          <w:rFonts w:ascii="Times New Roman" w:hAnsi="Times New Roman" w:cs="Times New Roman" w:hint="eastAsia"/>
          <w:color w:val="FF0000"/>
        </w:rPr>
        <w:t>ACD</w:t>
      </w:r>
      <w:r w:rsidRPr="005D65B7">
        <w:rPr>
          <w:rFonts w:ascii="Times New Roman" w:hAnsi="Times New Roman" w:cs="Times New Roman" w:hint="eastAsia"/>
          <w:color w:val="FF0000"/>
        </w:rPr>
        <w:t>错误。故选</w:t>
      </w:r>
      <w:r w:rsidRPr="005D65B7">
        <w:rPr>
          <w:rFonts w:ascii="Times New Roman" w:hAnsi="Times New Roman" w:cs="Times New Roman" w:hint="eastAsia"/>
          <w:color w:val="FF0000"/>
        </w:rPr>
        <w:t>B</w:t>
      </w:r>
      <w:r w:rsidRPr="005D65B7">
        <w:rPr>
          <w:rFonts w:ascii="Times New Roman" w:hAnsi="Times New Roman" w:cs="Times New Roman" w:hint="eastAsia"/>
          <w:color w:val="FF0000"/>
        </w:rPr>
        <w:t>。</w:t>
      </w:r>
    </w:p>
    <w:p w:rsidR="00F67F49" w:rsidP="005D65B7" w14:paraId="643E6CEC" w14:textId="46304681">
      <w:pPr>
        <w:spacing w:line="360" w:lineRule="auto"/>
        <w:jc w:val="left"/>
        <w:textAlignment w:val="center"/>
        <w:rPr>
          <w:rFonts w:ascii="Times New Roman" w:hAnsi="Times New Roman" w:cs="Times New Roman"/>
          <w:color w:val="FF0000"/>
        </w:rPr>
      </w:pPr>
      <w:r w:rsidRPr="005D65B7">
        <w:rPr>
          <w:rFonts w:ascii="Times New Roman" w:hAnsi="Times New Roman" w:cs="Times New Roman" w:hint="eastAsia"/>
          <w:color w:val="FF0000"/>
        </w:rPr>
        <w:t>9</w:t>
      </w:r>
      <w:r w:rsidRPr="005D65B7">
        <w:rPr>
          <w:rFonts w:ascii="Times New Roman" w:hAnsi="Times New Roman" w:cs="Times New Roman" w:hint="eastAsia"/>
          <w:color w:val="FF0000"/>
        </w:rPr>
        <w:t>．由上题分析可知，▲代表高端科研零部件，高端科研零部件无法形成成规模的产业集群的原因是产业分工明确和专利技术的保护，</w:t>
      </w:r>
      <w:r w:rsidRPr="005D65B7">
        <w:rPr>
          <w:rFonts w:ascii="Times New Roman" w:hAnsi="Times New Roman" w:cs="Times New Roman" w:hint="eastAsia"/>
          <w:color w:val="FF0000"/>
        </w:rPr>
        <w:t>A</w:t>
      </w:r>
      <w:r w:rsidRPr="005D65B7">
        <w:rPr>
          <w:rFonts w:ascii="Times New Roman" w:hAnsi="Times New Roman" w:cs="Times New Roman" w:hint="eastAsia"/>
          <w:color w:val="FF0000"/>
        </w:rPr>
        <w:t>正确；生态环境良好、土地租金廉价利于高端科研零部件企业的集聚，</w:t>
      </w:r>
      <w:r w:rsidRPr="005D65B7">
        <w:rPr>
          <w:rFonts w:ascii="Times New Roman" w:hAnsi="Times New Roman" w:cs="Times New Roman" w:hint="eastAsia"/>
          <w:color w:val="FF0000"/>
        </w:rPr>
        <w:t>B</w:t>
      </w:r>
      <w:r w:rsidRPr="005D65B7">
        <w:rPr>
          <w:rFonts w:ascii="Times New Roman" w:hAnsi="Times New Roman" w:cs="Times New Roman" w:hint="eastAsia"/>
          <w:color w:val="FF0000"/>
        </w:rPr>
        <w:t>错误；资源禀赋与产业基础对高端科研零部件企业的影响较小，</w:t>
      </w:r>
      <w:r w:rsidRPr="005D65B7">
        <w:rPr>
          <w:rFonts w:ascii="Times New Roman" w:hAnsi="Times New Roman" w:cs="Times New Roman" w:hint="eastAsia"/>
          <w:color w:val="FF0000"/>
        </w:rPr>
        <w:t>C</w:t>
      </w:r>
      <w:r w:rsidRPr="005D65B7">
        <w:rPr>
          <w:rFonts w:ascii="Times New Roman" w:hAnsi="Times New Roman" w:cs="Times New Roman" w:hint="eastAsia"/>
          <w:color w:val="FF0000"/>
        </w:rPr>
        <w:t>错误；从事高端科研零部件企业的为高素质技术型人才，与当地的人口规模和人口素质关系不大，</w:t>
      </w:r>
      <w:r w:rsidRPr="005D65B7">
        <w:rPr>
          <w:rFonts w:ascii="Times New Roman" w:hAnsi="Times New Roman" w:cs="Times New Roman" w:hint="eastAsia"/>
          <w:color w:val="FF0000"/>
        </w:rPr>
        <w:t>D</w:t>
      </w:r>
      <w:r w:rsidRPr="005D65B7">
        <w:rPr>
          <w:rFonts w:ascii="Times New Roman" w:hAnsi="Times New Roman" w:cs="Times New Roman" w:hint="eastAsia"/>
          <w:color w:val="FF0000"/>
        </w:rPr>
        <w:t>错误。故选</w:t>
      </w:r>
      <w:r w:rsidRPr="005D65B7">
        <w:rPr>
          <w:rFonts w:ascii="Times New Roman" w:hAnsi="Times New Roman" w:cs="Times New Roman" w:hint="eastAsia"/>
          <w:color w:val="FF0000"/>
        </w:rPr>
        <w:t>A</w:t>
      </w:r>
      <w:r w:rsidRPr="005D65B7">
        <w:rPr>
          <w:rFonts w:ascii="Times New Roman" w:hAnsi="Times New Roman" w:cs="Times New Roman" w:hint="eastAsia"/>
          <w:color w:val="FF0000"/>
        </w:rPr>
        <w:t>。</w:t>
      </w:r>
    </w:p>
    <w:p w:rsidR="005D65B7" w:rsidRPr="00406796" w:rsidP="005D65B7" w14:paraId="6682B8AA" w14:textId="77777777">
      <w:pPr>
        <w:spacing w:line="360" w:lineRule="auto"/>
        <w:ind w:firstLine="420"/>
        <w:jc w:val="left"/>
        <w:textAlignment w:val="center"/>
        <w:rPr>
          <w:rFonts w:ascii="Times New Roman" w:eastAsia="楷体" w:hAnsi="Times New Roman" w:cs="Times New Roman"/>
        </w:rPr>
      </w:pPr>
      <w:r w:rsidRPr="0038359D">
        <w:rPr>
          <w:rFonts w:ascii="Times New Roman" w:eastAsia="黑体" w:hAnsi="Times New Roman" w:cs="Times New Roman" w:hint="eastAsia"/>
          <w:b/>
          <w:bCs/>
          <w:color w:val="E36C0A" w:themeColor="accent6" w:themeShade="BF"/>
        </w:rPr>
        <w:t>（</w:t>
      </w:r>
      <w:r w:rsidRPr="0038359D">
        <w:rPr>
          <w:rFonts w:ascii="Times New Roman" w:eastAsia="黑体" w:hAnsi="Times New Roman" w:cs="Times New Roman" w:hint="eastAsia"/>
          <w:b/>
          <w:bCs/>
          <w:color w:val="E36C0A" w:themeColor="accent6" w:themeShade="BF"/>
        </w:rPr>
        <w:t>2024</w:t>
      </w:r>
      <w:r w:rsidRPr="0038359D">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福建</w:t>
      </w:r>
      <w:r w:rsidRPr="0038359D">
        <w:rPr>
          <w:rFonts w:ascii="Times New Roman" w:eastAsia="黑体" w:hAnsi="Times New Roman" w:cs="Times New Roman" w:hint="eastAsia"/>
          <w:b/>
          <w:bCs/>
          <w:color w:val="E36C0A" w:themeColor="accent6" w:themeShade="BF"/>
        </w:rPr>
        <w:t>）</w:t>
      </w:r>
      <w:r w:rsidRPr="005D65B7">
        <w:rPr>
          <w:rFonts w:ascii="楷体" w:eastAsia="楷体" w:hAnsi="楷体" w:cs="楷体"/>
        </w:rPr>
        <w:t>2024</w:t>
      </w:r>
      <w:r w:rsidRPr="005D65B7">
        <w:rPr>
          <w:rFonts w:ascii="楷体" w:eastAsia="楷体" w:hAnsi="楷体" w:cs="楷体" w:hint="eastAsia"/>
        </w:rPr>
        <w:t>年是中法建交</w:t>
      </w:r>
      <w:r w:rsidRPr="005D65B7">
        <w:rPr>
          <w:rFonts w:ascii="楷体" w:eastAsia="楷体" w:hAnsi="楷体" w:cs="楷体"/>
        </w:rPr>
        <w:t>60</w:t>
      </w:r>
      <w:r w:rsidRPr="005D65B7">
        <w:rPr>
          <w:rFonts w:ascii="楷体" w:eastAsia="楷体" w:hAnsi="楷体" w:cs="楷体" w:hint="eastAsia"/>
        </w:rPr>
        <w:t>周年。产业协作与经济全球化是世界经济发展的必然方向。近</w:t>
      </w:r>
      <w:r w:rsidRPr="005D65B7">
        <w:rPr>
          <w:rFonts w:ascii="楷体" w:eastAsia="楷体" w:hAnsi="楷体" w:cs="楷体" w:hint="eastAsia"/>
        </w:rPr>
        <w:t>年来，我国和欧洲产业协作不断加深，商品、服务要素、生产要素和信息跨国流动的规模与形式不断扩大与增加，下图示意我国和欧洲地区产业协作要素流动。其中，△代表高端科研零部件或低级零部件中的一种。▲代表另一种。□代表中等零部件，</w:t>
      </w:r>
      <w:r w:rsidRPr="005D65B7">
        <w:rPr>
          <w:rFonts w:ascii="MS Mincho" w:eastAsia="MS Mincho" w:hAnsi="MS Mincho" w:cs="MS Mincho" w:hint="eastAsia"/>
        </w:rPr>
        <w:t>◯</w:t>
      </w:r>
      <w:r w:rsidRPr="005D65B7">
        <w:rPr>
          <w:rFonts w:ascii="楷体" w:eastAsia="楷体" w:hAnsi="楷体" w:cs="楷体" w:hint="eastAsia"/>
        </w:rPr>
        <w:t>代表代理组装的厂。据此完成下面小题。</w:t>
      </w:r>
    </w:p>
    <w:p w:rsidR="005D65B7" w:rsidP="005D65B7" w14:paraId="3FF3381C" w14:textId="77777777">
      <w:pPr>
        <w:spacing w:line="360" w:lineRule="auto"/>
        <w:jc w:val="center"/>
        <w:textAlignment w:val="center"/>
        <w:rPr>
          <w:rFonts w:ascii="Times New Roman" w:hAnsi="Times New Roman" w:cs="Times New Roman"/>
        </w:rPr>
      </w:pPr>
      <w:r>
        <w:rPr>
          <w:rFonts w:eastAsia="Times New Roman"/>
          <w:noProof/>
          <w:kern w:val="0"/>
          <w:sz w:val="24"/>
          <w:szCs w:val="24"/>
        </w:rPr>
        <w:drawing>
          <wp:inline distT="0" distB="0" distL="0" distR="0">
            <wp:extent cx="4067175" cy="1419225"/>
            <wp:effectExtent l="0" t="0" r="0" b="0"/>
            <wp:docPr id="539985188" name="图片 539985188" descr="@@@477bc2100ca342c38580651a9623c0c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9985188" name=""/>
                    <pic:cNvPicPr>
                      <a:picLocks noChangeAspect="1"/>
                    </pic:cNvPicPr>
                  </pic:nvPicPr>
                  <pic:blipFill>
                    <a:blip xmlns:r="http://schemas.openxmlformats.org/officeDocument/2006/relationships" r:embed="rId8"/>
                    <a:stretch>
                      <a:fillRect/>
                    </a:stretch>
                  </pic:blipFill>
                  <pic:spPr>
                    <a:xfrm>
                      <a:off x="0" y="0"/>
                      <a:ext cx="4067175" cy="1419225"/>
                    </a:xfrm>
                    <a:prstGeom prst="rect">
                      <a:avLst/>
                    </a:prstGeom>
                  </pic:spPr>
                </pic:pic>
              </a:graphicData>
            </a:graphic>
          </wp:inline>
        </w:drawing>
      </w:r>
    </w:p>
    <w:p w:rsidR="005D65B7" w:rsidRPr="005D65B7" w:rsidP="005D65B7" w14:paraId="70BC68A7" w14:textId="77777777">
      <w:pPr>
        <w:spacing w:line="360" w:lineRule="auto"/>
        <w:jc w:val="left"/>
        <w:textAlignment w:val="center"/>
        <w:rPr>
          <w:rFonts w:ascii="Times New Roman" w:hAnsi="Times New Roman" w:cs="Times New Roman" w:hint="eastAsia"/>
        </w:rPr>
      </w:pPr>
      <w:r>
        <w:rPr>
          <w:rFonts w:ascii="Times New Roman" w:hAnsi="Times New Roman" w:cs="Times New Roman" w:hint="eastAsia"/>
        </w:rPr>
        <w:t>8</w:t>
      </w:r>
      <w:r w:rsidRPr="004605CE">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产业转移</w:t>
      </w:r>
      <w:r>
        <w:rPr>
          <w:rFonts w:ascii="Times New Roman" w:hAnsi="Times New Roman" w:cs="Times New Roman"/>
          <w:b/>
          <w:color w:val="00B0F0"/>
        </w:rPr>
        <w:t>）</w:t>
      </w:r>
      <w:r w:rsidRPr="005D65B7">
        <w:rPr>
          <w:rFonts w:ascii="Times New Roman" w:hAnsi="Times New Roman" w:cs="Times New Roman" w:hint="eastAsia"/>
        </w:rPr>
        <w:t>图中黑色虚线箭头代表的是（</w:t>
      </w:r>
      <w:r w:rsidRPr="005D65B7">
        <w:rPr>
          <w:rFonts w:ascii="Times New Roman" w:hAnsi="Times New Roman" w:cs="Times New Roman" w:hint="eastAsia"/>
        </w:rPr>
        <w:t xml:space="preserve">    </w:t>
      </w:r>
      <w:r w:rsidRPr="005D65B7">
        <w:rPr>
          <w:rFonts w:ascii="Times New Roman" w:hAnsi="Times New Roman" w:cs="Times New Roman" w:hint="eastAsia"/>
        </w:rPr>
        <w:t>）</w:t>
      </w:r>
    </w:p>
    <w:p w:rsidR="005D65B7" w:rsidRPr="005D65B7" w:rsidP="005D65B7" w14:paraId="0707D0BF" w14:textId="77777777">
      <w:pPr>
        <w:spacing w:line="360" w:lineRule="auto"/>
        <w:ind w:firstLine="210" w:firstLineChars="100"/>
        <w:jc w:val="left"/>
        <w:textAlignment w:val="center"/>
        <w:rPr>
          <w:rFonts w:ascii="Times New Roman" w:hAnsi="Times New Roman" w:cs="Times New Roman" w:hint="eastAsia"/>
        </w:rPr>
      </w:pPr>
      <w:r w:rsidRPr="005D65B7">
        <w:rPr>
          <w:rFonts w:ascii="Times New Roman" w:hAnsi="Times New Roman" w:cs="Times New Roman" w:hint="eastAsia"/>
        </w:rPr>
        <w:t>A</w:t>
      </w:r>
      <w:r w:rsidRPr="005D65B7">
        <w:rPr>
          <w:rFonts w:ascii="Times New Roman" w:hAnsi="Times New Roman" w:cs="Times New Roman" w:hint="eastAsia"/>
        </w:rPr>
        <w:t>．原材料</w:t>
      </w:r>
      <w:r w:rsidRPr="005D65B7">
        <w:rPr>
          <w:rFonts w:ascii="Times New Roman" w:hAnsi="Times New Roman" w:cs="Times New Roman" w:hint="eastAsia"/>
        </w:rPr>
        <w:tab/>
        <w:t>B</w:t>
      </w:r>
      <w:r w:rsidRPr="005D65B7">
        <w:rPr>
          <w:rFonts w:ascii="Times New Roman" w:hAnsi="Times New Roman" w:cs="Times New Roman" w:hint="eastAsia"/>
        </w:rPr>
        <w:t>．信息</w:t>
      </w:r>
      <w:r w:rsidRPr="005D65B7">
        <w:rPr>
          <w:rFonts w:ascii="Times New Roman" w:hAnsi="Times New Roman" w:cs="Times New Roman" w:hint="eastAsia"/>
        </w:rPr>
        <w:tab/>
        <w:t>C</w:t>
      </w:r>
      <w:r w:rsidRPr="005D65B7">
        <w:rPr>
          <w:rFonts w:ascii="Times New Roman" w:hAnsi="Times New Roman" w:cs="Times New Roman" w:hint="eastAsia"/>
        </w:rPr>
        <w:t>．劳动力</w:t>
      </w:r>
      <w:r w:rsidRPr="005D65B7">
        <w:rPr>
          <w:rFonts w:ascii="Times New Roman" w:hAnsi="Times New Roman" w:cs="Times New Roman" w:hint="eastAsia"/>
        </w:rPr>
        <w:tab/>
        <w:t>D</w:t>
      </w:r>
      <w:r w:rsidRPr="005D65B7">
        <w:rPr>
          <w:rFonts w:ascii="Times New Roman" w:hAnsi="Times New Roman" w:cs="Times New Roman" w:hint="eastAsia"/>
        </w:rPr>
        <w:t>．能源</w:t>
      </w:r>
    </w:p>
    <w:p w:rsidR="005D65B7" w:rsidRPr="005D65B7" w:rsidP="005D65B7" w14:paraId="51DFEF73" w14:textId="77777777">
      <w:pPr>
        <w:spacing w:line="360" w:lineRule="auto"/>
        <w:jc w:val="left"/>
        <w:textAlignment w:val="center"/>
        <w:rPr>
          <w:rFonts w:ascii="Times New Roman" w:hAnsi="Times New Roman" w:cs="Times New Roman" w:hint="eastAsia"/>
        </w:rPr>
      </w:pPr>
      <w:r w:rsidRPr="005D65B7">
        <w:rPr>
          <w:rFonts w:ascii="Times New Roman" w:hAnsi="Times New Roman" w:cs="Times New Roman" w:hint="eastAsia"/>
        </w:rPr>
        <w:t>9</w:t>
      </w:r>
      <w:r w:rsidRPr="005D65B7">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工业集聚</w:t>
      </w:r>
      <w:r>
        <w:rPr>
          <w:rFonts w:ascii="Times New Roman" w:hAnsi="Times New Roman" w:cs="Times New Roman"/>
          <w:b/>
          <w:color w:val="00B0F0"/>
        </w:rPr>
        <w:t>）</w:t>
      </w:r>
      <w:r>
        <w:t>▲</w:t>
      </w:r>
      <w:r w:rsidRPr="005D65B7">
        <w:rPr>
          <w:rFonts w:ascii="Times New Roman" w:hAnsi="Times New Roman" w:cs="Times New Roman" w:hint="eastAsia"/>
        </w:rPr>
        <w:t>无法形成成规模的产业集群的原因是（</w:t>
      </w:r>
      <w:r w:rsidRPr="005D65B7">
        <w:rPr>
          <w:rFonts w:ascii="Times New Roman" w:hAnsi="Times New Roman" w:cs="Times New Roman" w:hint="eastAsia"/>
        </w:rPr>
        <w:t xml:space="preserve">    </w:t>
      </w:r>
      <w:r w:rsidRPr="005D65B7">
        <w:rPr>
          <w:rFonts w:ascii="Times New Roman" w:hAnsi="Times New Roman" w:cs="Times New Roman" w:hint="eastAsia"/>
        </w:rPr>
        <w:t>）</w:t>
      </w:r>
    </w:p>
    <w:p w:rsidR="005D65B7" w:rsidP="005D65B7" w14:paraId="16F1F43C" w14:textId="77777777">
      <w:pPr>
        <w:spacing w:line="360" w:lineRule="auto"/>
        <w:ind w:firstLine="210" w:firstLineChars="100"/>
        <w:jc w:val="left"/>
        <w:textAlignment w:val="center"/>
        <w:rPr>
          <w:rFonts w:ascii="Times New Roman" w:hAnsi="Times New Roman" w:cs="Times New Roman"/>
        </w:rPr>
      </w:pPr>
      <w:r w:rsidRPr="005D65B7">
        <w:rPr>
          <w:rFonts w:ascii="Times New Roman" w:hAnsi="Times New Roman" w:cs="Times New Roman" w:hint="eastAsia"/>
        </w:rPr>
        <w:t>A</w:t>
      </w:r>
      <w:r w:rsidRPr="005D65B7">
        <w:rPr>
          <w:rFonts w:ascii="Times New Roman" w:hAnsi="Times New Roman" w:cs="Times New Roman" w:hint="eastAsia"/>
        </w:rPr>
        <w:t>．产业分工与技术保护</w:t>
      </w:r>
      <w:r w:rsidRPr="005D65B7">
        <w:rPr>
          <w:rFonts w:ascii="Times New Roman" w:hAnsi="Times New Roman" w:cs="Times New Roman" w:hint="eastAsia"/>
        </w:rPr>
        <w:tab/>
        <w:t>B</w:t>
      </w:r>
      <w:r w:rsidRPr="005D65B7">
        <w:rPr>
          <w:rFonts w:ascii="Times New Roman" w:hAnsi="Times New Roman" w:cs="Times New Roman" w:hint="eastAsia"/>
        </w:rPr>
        <w:t>．生态环境与土地租金</w:t>
      </w:r>
    </w:p>
    <w:p w:rsidR="005D65B7" w:rsidRPr="006A657E" w:rsidP="005D65B7" w14:paraId="5B335306" w14:textId="77777777">
      <w:pPr>
        <w:spacing w:line="360" w:lineRule="auto"/>
        <w:ind w:firstLine="210" w:firstLineChars="100"/>
        <w:jc w:val="left"/>
        <w:textAlignment w:val="center"/>
        <w:rPr>
          <w:rFonts w:ascii="Times New Roman" w:hAnsi="Times New Roman" w:cs="Times New Roman"/>
        </w:rPr>
      </w:pPr>
      <w:r w:rsidRPr="005D65B7">
        <w:rPr>
          <w:rFonts w:ascii="Times New Roman" w:hAnsi="Times New Roman" w:cs="Times New Roman" w:hint="eastAsia"/>
        </w:rPr>
        <w:t>C</w:t>
      </w:r>
      <w:r w:rsidRPr="005D65B7">
        <w:rPr>
          <w:rFonts w:ascii="Times New Roman" w:hAnsi="Times New Roman" w:cs="Times New Roman" w:hint="eastAsia"/>
        </w:rPr>
        <w:t>．资源禀赋与产业基础</w:t>
      </w:r>
      <w:r w:rsidRPr="005D65B7">
        <w:rPr>
          <w:rFonts w:ascii="Times New Roman" w:hAnsi="Times New Roman" w:cs="Times New Roman" w:hint="eastAsia"/>
        </w:rPr>
        <w:tab/>
        <w:t>D</w:t>
      </w:r>
      <w:r w:rsidRPr="005D65B7">
        <w:rPr>
          <w:rFonts w:ascii="Times New Roman" w:hAnsi="Times New Roman" w:cs="Times New Roman" w:hint="eastAsia"/>
        </w:rPr>
        <w:t>．人口规模与人口素质</w:t>
      </w:r>
    </w:p>
    <w:p w:rsidR="005D65B7" w:rsidRPr="005D65B7" w:rsidP="005D65B7" w14:paraId="5B04F3FB" w14:textId="77777777">
      <w:pPr>
        <w:spacing w:line="360" w:lineRule="auto"/>
        <w:jc w:val="left"/>
        <w:textAlignment w:val="center"/>
        <w:rPr>
          <w:rFonts w:ascii="Times New Roman" w:hAnsi="Times New Roman" w:cs="Times New Roman" w:hint="eastAsia"/>
          <w:color w:val="FF0000"/>
        </w:rPr>
      </w:pPr>
      <w:r w:rsidRPr="005D65B7">
        <w:rPr>
          <w:rFonts w:ascii="Times New Roman" w:hAnsi="Times New Roman" w:cs="Times New Roman" w:hint="eastAsia"/>
          <w:color w:val="FF0000"/>
        </w:rPr>
        <w:t>【答案】</w:t>
      </w:r>
      <w:r w:rsidRPr="005D65B7">
        <w:rPr>
          <w:rFonts w:ascii="Times New Roman" w:hAnsi="Times New Roman" w:cs="Times New Roman" w:hint="eastAsia"/>
          <w:color w:val="FF0000"/>
        </w:rPr>
        <w:t>8</w:t>
      </w:r>
      <w:r w:rsidRPr="005D65B7">
        <w:rPr>
          <w:rFonts w:ascii="Times New Roman" w:hAnsi="Times New Roman" w:cs="Times New Roman" w:hint="eastAsia"/>
          <w:color w:val="FF0000"/>
        </w:rPr>
        <w:t>．</w:t>
      </w:r>
      <w:r w:rsidRPr="005D65B7">
        <w:rPr>
          <w:rFonts w:ascii="Times New Roman" w:hAnsi="Times New Roman" w:cs="Times New Roman" w:hint="eastAsia"/>
          <w:color w:val="FF0000"/>
        </w:rPr>
        <w:t>B    9</w:t>
      </w:r>
      <w:r w:rsidRPr="005D65B7">
        <w:rPr>
          <w:rFonts w:ascii="Times New Roman" w:hAnsi="Times New Roman" w:cs="Times New Roman" w:hint="eastAsia"/>
          <w:color w:val="FF0000"/>
        </w:rPr>
        <w:t>．</w:t>
      </w:r>
      <w:r w:rsidRPr="005D65B7">
        <w:rPr>
          <w:rFonts w:ascii="Times New Roman" w:hAnsi="Times New Roman" w:cs="Times New Roman" w:hint="eastAsia"/>
          <w:color w:val="FF0000"/>
        </w:rPr>
        <w:t>A</w:t>
      </w:r>
    </w:p>
    <w:p w:rsidR="005D65B7" w:rsidRPr="005D65B7" w:rsidP="005D65B7" w14:paraId="6810C61D" w14:textId="77777777">
      <w:pPr>
        <w:spacing w:line="360" w:lineRule="auto"/>
        <w:jc w:val="left"/>
        <w:textAlignment w:val="center"/>
        <w:rPr>
          <w:rFonts w:ascii="Times New Roman" w:hAnsi="Times New Roman" w:cs="Times New Roman" w:hint="eastAsia"/>
          <w:color w:val="FF0000"/>
        </w:rPr>
      </w:pPr>
      <w:r w:rsidRPr="005D65B7">
        <w:rPr>
          <w:rFonts w:ascii="Times New Roman" w:hAnsi="Times New Roman" w:cs="Times New Roman" w:hint="eastAsia"/>
          <w:color w:val="FF0000"/>
        </w:rPr>
        <w:t>【解析】</w:t>
      </w:r>
      <w:r w:rsidRPr="005D65B7">
        <w:rPr>
          <w:rFonts w:ascii="Times New Roman" w:hAnsi="Times New Roman" w:cs="Times New Roman" w:hint="eastAsia"/>
          <w:color w:val="FF0000"/>
        </w:rPr>
        <w:t>8</w:t>
      </w:r>
      <w:r w:rsidRPr="005D65B7">
        <w:rPr>
          <w:rFonts w:ascii="Times New Roman" w:hAnsi="Times New Roman" w:cs="Times New Roman" w:hint="eastAsia"/>
          <w:color w:val="FF0000"/>
        </w:rPr>
        <w:t>．由图可知，▲主要分布在经济较发达国家代表的是高端科研零部件，△主要集中在经济水平一般的国家代表的是低级零部件；图中黑色虚线箭头是与高端科研零部件相关的要素进行的跨国流动，且流动的国家均为经济较为发达的国家，应该是信息或者专利技术的流动，</w:t>
      </w:r>
      <w:r w:rsidRPr="005D65B7">
        <w:rPr>
          <w:rFonts w:ascii="Times New Roman" w:hAnsi="Times New Roman" w:cs="Times New Roman" w:hint="eastAsia"/>
          <w:color w:val="FF0000"/>
        </w:rPr>
        <w:t>B</w:t>
      </w:r>
      <w:r w:rsidRPr="005D65B7">
        <w:rPr>
          <w:rFonts w:ascii="Times New Roman" w:hAnsi="Times New Roman" w:cs="Times New Roman" w:hint="eastAsia"/>
          <w:color w:val="FF0000"/>
        </w:rPr>
        <w:t>正确；高端零部件属于科技指向型工业对原材料、劳动力、能源的需求较小，</w:t>
      </w:r>
      <w:r w:rsidRPr="005D65B7">
        <w:rPr>
          <w:rFonts w:ascii="Times New Roman" w:hAnsi="Times New Roman" w:cs="Times New Roman" w:hint="eastAsia"/>
          <w:color w:val="FF0000"/>
        </w:rPr>
        <w:t>ACD</w:t>
      </w:r>
      <w:r w:rsidRPr="005D65B7">
        <w:rPr>
          <w:rFonts w:ascii="Times New Roman" w:hAnsi="Times New Roman" w:cs="Times New Roman" w:hint="eastAsia"/>
          <w:color w:val="FF0000"/>
        </w:rPr>
        <w:t>错误。故选</w:t>
      </w:r>
      <w:r w:rsidRPr="005D65B7">
        <w:rPr>
          <w:rFonts w:ascii="Times New Roman" w:hAnsi="Times New Roman" w:cs="Times New Roman" w:hint="eastAsia"/>
          <w:color w:val="FF0000"/>
        </w:rPr>
        <w:t>B</w:t>
      </w:r>
      <w:r w:rsidRPr="005D65B7">
        <w:rPr>
          <w:rFonts w:ascii="Times New Roman" w:hAnsi="Times New Roman" w:cs="Times New Roman" w:hint="eastAsia"/>
          <w:color w:val="FF0000"/>
        </w:rPr>
        <w:t>。</w:t>
      </w:r>
    </w:p>
    <w:p w:rsidR="005D65B7" w:rsidP="005D65B7" w14:paraId="59F6DF34" w14:textId="77777777">
      <w:pPr>
        <w:spacing w:line="360" w:lineRule="auto"/>
        <w:ind w:firstLine="420"/>
        <w:jc w:val="left"/>
        <w:textAlignment w:val="center"/>
        <w:rPr>
          <w:rFonts w:ascii="Times New Roman" w:hAnsi="Times New Roman" w:cs="Times New Roman"/>
          <w:color w:val="FF0000"/>
        </w:rPr>
      </w:pPr>
      <w:r w:rsidRPr="005D65B7">
        <w:rPr>
          <w:rFonts w:ascii="Times New Roman" w:hAnsi="Times New Roman" w:cs="Times New Roman" w:hint="eastAsia"/>
          <w:color w:val="FF0000"/>
        </w:rPr>
        <w:t>9</w:t>
      </w:r>
      <w:r w:rsidRPr="005D65B7">
        <w:rPr>
          <w:rFonts w:ascii="Times New Roman" w:hAnsi="Times New Roman" w:cs="Times New Roman" w:hint="eastAsia"/>
          <w:color w:val="FF0000"/>
        </w:rPr>
        <w:t>．由上题分析可知，▲代表高端科研零部件，高端科研零部件无法形成成规模的产业集群的原因是产业分工明确和专利技术的保护，</w:t>
      </w:r>
      <w:r w:rsidRPr="005D65B7">
        <w:rPr>
          <w:rFonts w:ascii="Times New Roman" w:hAnsi="Times New Roman" w:cs="Times New Roman" w:hint="eastAsia"/>
          <w:color w:val="FF0000"/>
        </w:rPr>
        <w:t>A</w:t>
      </w:r>
      <w:r w:rsidRPr="005D65B7">
        <w:rPr>
          <w:rFonts w:ascii="Times New Roman" w:hAnsi="Times New Roman" w:cs="Times New Roman" w:hint="eastAsia"/>
          <w:color w:val="FF0000"/>
        </w:rPr>
        <w:t>正确；生态环境良好、土地租金廉价利于高端科研零部件企业的集聚，</w:t>
      </w:r>
      <w:r w:rsidRPr="005D65B7">
        <w:rPr>
          <w:rFonts w:ascii="Times New Roman" w:hAnsi="Times New Roman" w:cs="Times New Roman" w:hint="eastAsia"/>
          <w:color w:val="FF0000"/>
        </w:rPr>
        <w:t>B</w:t>
      </w:r>
      <w:r w:rsidRPr="005D65B7">
        <w:rPr>
          <w:rFonts w:ascii="Times New Roman" w:hAnsi="Times New Roman" w:cs="Times New Roman" w:hint="eastAsia"/>
          <w:color w:val="FF0000"/>
        </w:rPr>
        <w:t>错误；资源禀赋与产业基础对高端科研零部件企业的影响较小，</w:t>
      </w:r>
      <w:r w:rsidRPr="005D65B7">
        <w:rPr>
          <w:rFonts w:ascii="Times New Roman" w:hAnsi="Times New Roman" w:cs="Times New Roman" w:hint="eastAsia"/>
          <w:color w:val="FF0000"/>
        </w:rPr>
        <w:t>C</w:t>
      </w:r>
      <w:r w:rsidRPr="005D65B7">
        <w:rPr>
          <w:rFonts w:ascii="Times New Roman" w:hAnsi="Times New Roman" w:cs="Times New Roman" w:hint="eastAsia"/>
          <w:color w:val="FF0000"/>
        </w:rPr>
        <w:t>错误；从事高端科研零部件企业的为高素质技术型人才，与当地的人口规模和人口素质关系不大，</w:t>
      </w:r>
      <w:r w:rsidRPr="005D65B7">
        <w:rPr>
          <w:rFonts w:ascii="Times New Roman" w:hAnsi="Times New Roman" w:cs="Times New Roman" w:hint="eastAsia"/>
          <w:color w:val="FF0000"/>
        </w:rPr>
        <w:t>D</w:t>
      </w:r>
      <w:r w:rsidRPr="005D65B7">
        <w:rPr>
          <w:rFonts w:ascii="Times New Roman" w:hAnsi="Times New Roman" w:cs="Times New Roman" w:hint="eastAsia"/>
          <w:color w:val="FF0000"/>
        </w:rPr>
        <w:t>错误。故选</w:t>
      </w:r>
      <w:r w:rsidRPr="005D65B7">
        <w:rPr>
          <w:rFonts w:ascii="Times New Roman" w:hAnsi="Times New Roman" w:cs="Times New Roman" w:hint="eastAsia"/>
          <w:color w:val="FF0000"/>
        </w:rPr>
        <w:t>A</w:t>
      </w:r>
      <w:r w:rsidRPr="005D65B7">
        <w:rPr>
          <w:rFonts w:ascii="Times New Roman" w:hAnsi="Times New Roman" w:cs="Times New Roman" w:hint="eastAsia"/>
          <w:color w:val="FF0000"/>
        </w:rPr>
        <w:t>。</w:t>
      </w:r>
    </w:p>
    <w:p w:rsidR="005D65B7" w:rsidRPr="00406796" w:rsidP="005D65B7" w14:paraId="720EB772" w14:textId="7AA9F57A">
      <w:pPr>
        <w:spacing w:line="360" w:lineRule="auto"/>
        <w:ind w:firstLine="420"/>
        <w:jc w:val="left"/>
        <w:textAlignment w:val="center"/>
        <w:rPr>
          <w:rFonts w:ascii="Times New Roman" w:eastAsia="楷体" w:hAnsi="Times New Roman" w:cs="Times New Roman"/>
        </w:rPr>
      </w:pPr>
      <w:r w:rsidRPr="0038359D">
        <w:rPr>
          <w:rFonts w:ascii="Times New Roman" w:eastAsia="黑体" w:hAnsi="Times New Roman" w:cs="Times New Roman" w:hint="eastAsia"/>
          <w:b/>
          <w:bCs/>
          <w:color w:val="E36C0A" w:themeColor="accent6" w:themeShade="BF"/>
        </w:rPr>
        <w:t>（</w:t>
      </w:r>
      <w:r w:rsidRPr="0038359D">
        <w:rPr>
          <w:rFonts w:ascii="Times New Roman" w:eastAsia="黑体" w:hAnsi="Times New Roman" w:cs="Times New Roman" w:hint="eastAsia"/>
          <w:b/>
          <w:bCs/>
          <w:color w:val="E36C0A" w:themeColor="accent6" w:themeShade="BF"/>
        </w:rPr>
        <w:t>2024</w:t>
      </w:r>
      <w:r w:rsidRPr="0038359D">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广东</w:t>
      </w:r>
      <w:r w:rsidRPr="0038359D">
        <w:rPr>
          <w:rFonts w:ascii="Times New Roman" w:eastAsia="黑体" w:hAnsi="Times New Roman" w:cs="Times New Roman" w:hint="eastAsia"/>
          <w:b/>
          <w:bCs/>
          <w:color w:val="E36C0A" w:themeColor="accent6" w:themeShade="BF"/>
        </w:rPr>
        <w:t>）</w:t>
      </w:r>
      <w:r w:rsidRPr="005D65B7">
        <w:rPr>
          <w:rFonts w:ascii="楷体" w:eastAsia="楷体" w:hAnsi="楷体" w:cs="楷体"/>
        </w:rPr>
        <w:t>2</w:t>
      </w:r>
      <w:r w:rsidRPr="005D65B7">
        <w:rPr>
          <w:rFonts w:ascii="楷体" w:eastAsia="楷体" w:hAnsi="楷体" w:cs="楷体" w:hint="eastAsia"/>
        </w:rPr>
        <w:t>1984年以来，贺兰山东麓地区葡萄酒产业发展经历了萌发停滞（Ⅰ）、缓慢发展（Ⅱ）、快速发展（Ⅲ）和高速发展（Ⅳ）4个阶段，葡萄种植面积持续增加，葡萄酒生产集群规模不断扩大且重心向东南方向移动。如图反映4个阶段葡萄种植区自然要素变化。据此完成下面小题。</w:t>
      </w:r>
    </w:p>
    <w:p w:rsidR="005D65B7" w:rsidP="005D65B7" w14:paraId="39A08275" w14:textId="4866EB90">
      <w:pPr>
        <w:spacing w:line="360" w:lineRule="auto"/>
        <w:jc w:val="center"/>
        <w:textAlignment w:val="center"/>
        <w:rPr>
          <w:rFonts w:ascii="Times New Roman" w:hAnsi="Times New Roman" w:cs="Times New Roman"/>
        </w:rPr>
      </w:pPr>
      <w:r>
        <w:rPr>
          <w:rFonts w:eastAsia="Times New Roman"/>
          <w:noProof/>
          <w:kern w:val="0"/>
          <w:sz w:val="24"/>
          <w:szCs w:val="24"/>
        </w:rPr>
        <w:drawing>
          <wp:inline distT="0" distB="0" distL="0" distR="0">
            <wp:extent cx="5276800" cy="1070074"/>
            <wp:effectExtent l="0" t="0" r="0" b="0"/>
            <wp:docPr id="100007" name="图片 100007" descr="@@@33b886aa-efcc-42a1-8a58-8e59b5e223c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
                    <pic:cNvPicPr>
                      <a:picLocks noChangeAspect="1"/>
                    </pic:cNvPicPr>
                  </pic:nvPicPr>
                  <pic:blipFill>
                    <a:blip xmlns:r="http://schemas.openxmlformats.org/officeDocument/2006/relationships" r:embed="rId9"/>
                    <a:stretch>
                      <a:fillRect/>
                    </a:stretch>
                  </pic:blipFill>
                  <pic:spPr>
                    <a:xfrm>
                      <a:off x="0" y="0"/>
                      <a:ext cx="5276800" cy="1070074"/>
                    </a:xfrm>
                    <a:prstGeom prst="rect">
                      <a:avLst/>
                    </a:prstGeom>
                  </pic:spPr>
                </pic:pic>
              </a:graphicData>
            </a:graphic>
          </wp:inline>
        </w:drawing>
      </w:r>
    </w:p>
    <w:p w:rsidR="005D65B7" w:rsidRPr="005D65B7" w:rsidP="005D65B7" w14:paraId="1228A48F" w14:textId="28C9CD19">
      <w:pPr>
        <w:spacing w:line="360" w:lineRule="auto"/>
        <w:jc w:val="left"/>
        <w:textAlignment w:val="center"/>
        <w:rPr>
          <w:rFonts w:ascii="Times New Roman" w:hAnsi="Times New Roman" w:cs="Times New Roman" w:hint="eastAsia"/>
        </w:rPr>
      </w:pPr>
      <w:r>
        <w:rPr>
          <w:rFonts w:ascii="Times New Roman" w:hAnsi="Times New Roman" w:cs="Times New Roman" w:hint="eastAsia"/>
        </w:rPr>
        <w:t>10</w:t>
      </w:r>
      <w:r w:rsidRPr="004605CE">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工业区位因素及其变化</w:t>
      </w:r>
      <w:r>
        <w:rPr>
          <w:rFonts w:ascii="Times New Roman" w:hAnsi="Times New Roman" w:cs="Times New Roman"/>
          <w:b/>
          <w:color w:val="00B0F0"/>
        </w:rPr>
        <w:t>）</w:t>
      </w:r>
      <w:r w:rsidRPr="005D65B7">
        <w:rPr>
          <w:rFonts w:ascii="Times New Roman" w:hAnsi="Times New Roman" w:cs="Times New Roman" w:hint="eastAsia"/>
        </w:rPr>
        <w:t>驱动该地区葡萄酒生产集群规模不断扩大的主要因素有（</w:t>
      </w:r>
      <w:r w:rsidRPr="005D65B7">
        <w:rPr>
          <w:rFonts w:ascii="Times New Roman" w:hAnsi="Times New Roman" w:cs="Times New Roman" w:hint="eastAsia"/>
        </w:rPr>
        <w:t xml:space="preserve">   </w:t>
      </w:r>
      <w:r w:rsidRPr="005D65B7">
        <w:rPr>
          <w:rFonts w:ascii="Times New Roman" w:hAnsi="Times New Roman" w:cs="Times New Roman" w:hint="eastAsia"/>
        </w:rPr>
        <w:t>）</w:t>
      </w:r>
    </w:p>
    <w:p w:rsidR="005D65B7" w:rsidRPr="005D65B7" w:rsidP="005D65B7" w14:paraId="3C3DABAF" w14:textId="77777777">
      <w:pPr>
        <w:spacing w:line="360" w:lineRule="auto"/>
        <w:ind w:firstLine="210" w:firstLineChars="100"/>
        <w:jc w:val="left"/>
        <w:textAlignment w:val="center"/>
        <w:rPr>
          <w:rFonts w:ascii="Times New Roman" w:hAnsi="Times New Roman" w:cs="Times New Roman" w:hint="eastAsia"/>
        </w:rPr>
      </w:pPr>
      <w:r w:rsidRPr="005D65B7">
        <w:rPr>
          <w:rFonts w:ascii="Times New Roman" w:hAnsi="Times New Roman" w:cs="Times New Roman" w:hint="eastAsia"/>
        </w:rPr>
        <w:t>①劳动力大量回流</w:t>
      </w:r>
      <w:r w:rsidRPr="005D65B7">
        <w:rPr>
          <w:rFonts w:ascii="Times New Roman" w:hAnsi="Times New Roman" w:cs="Times New Roman" w:hint="eastAsia"/>
        </w:rPr>
        <w:t xml:space="preserve">    </w:t>
      </w:r>
      <w:r w:rsidRPr="005D65B7">
        <w:rPr>
          <w:rFonts w:ascii="Times New Roman" w:hAnsi="Times New Roman" w:cs="Times New Roman" w:hint="eastAsia"/>
        </w:rPr>
        <w:t>②政策支持与激励</w:t>
      </w:r>
      <w:r w:rsidRPr="005D65B7">
        <w:rPr>
          <w:rFonts w:ascii="Times New Roman" w:hAnsi="Times New Roman" w:cs="Times New Roman" w:hint="eastAsia"/>
        </w:rPr>
        <w:t xml:space="preserve">    </w:t>
      </w:r>
      <w:r w:rsidRPr="005D65B7">
        <w:rPr>
          <w:rFonts w:ascii="Times New Roman" w:hAnsi="Times New Roman" w:cs="Times New Roman" w:hint="eastAsia"/>
        </w:rPr>
        <w:t>③肥沃的土地资源多</w:t>
      </w:r>
    </w:p>
    <w:p w:rsidR="005D65B7" w:rsidRPr="005D65B7" w:rsidP="005D65B7" w14:paraId="24F03915" w14:textId="77777777">
      <w:pPr>
        <w:spacing w:line="360" w:lineRule="auto"/>
        <w:ind w:firstLine="210" w:firstLineChars="100"/>
        <w:jc w:val="left"/>
        <w:textAlignment w:val="center"/>
        <w:rPr>
          <w:rFonts w:ascii="Times New Roman" w:hAnsi="Times New Roman" w:cs="Times New Roman" w:hint="eastAsia"/>
        </w:rPr>
      </w:pPr>
      <w:r w:rsidRPr="005D65B7">
        <w:rPr>
          <w:rFonts w:ascii="Times New Roman" w:hAnsi="Times New Roman" w:cs="Times New Roman" w:hint="eastAsia"/>
        </w:rPr>
        <w:t>④旺盛的市场需求</w:t>
      </w:r>
      <w:r w:rsidRPr="005D65B7">
        <w:rPr>
          <w:rFonts w:ascii="Times New Roman" w:hAnsi="Times New Roman" w:cs="Times New Roman" w:hint="eastAsia"/>
        </w:rPr>
        <w:t xml:space="preserve">    </w:t>
      </w:r>
      <w:r w:rsidRPr="005D65B7">
        <w:rPr>
          <w:rFonts w:ascii="Times New Roman" w:hAnsi="Times New Roman" w:cs="Times New Roman" w:hint="eastAsia"/>
        </w:rPr>
        <w:t>⑤适宜的气候条件</w:t>
      </w:r>
      <w:r w:rsidRPr="005D65B7">
        <w:rPr>
          <w:rFonts w:ascii="Times New Roman" w:hAnsi="Times New Roman" w:cs="Times New Roman" w:hint="eastAsia"/>
        </w:rPr>
        <w:t xml:space="preserve">    </w:t>
      </w:r>
      <w:r w:rsidRPr="005D65B7">
        <w:rPr>
          <w:rFonts w:ascii="Times New Roman" w:hAnsi="Times New Roman" w:cs="Times New Roman" w:hint="eastAsia"/>
        </w:rPr>
        <w:t>⑥企业示范效应显著</w:t>
      </w:r>
    </w:p>
    <w:p w:rsidR="005D65B7" w:rsidRPr="006A657E" w:rsidP="005D65B7" w14:paraId="245C28B3" w14:textId="2ECAB2AC">
      <w:pPr>
        <w:spacing w:line="360" w:lineRule="auto"/>
        <w:ind w:firstLine="210" w:firstLineChars="100"/>
        <w:jc w:val="left"/>
        <w:textAlignment w:val="center"/>
        <w:rPr>
          <w:rFonts w:ascii="Times New Roman" w:hAnsi="Times New Roman" w:cs="Times New Roman"/>
        </w:rPr>
      </w:pPr>
      <w:r w:rsidRPr="005D65B7">
        <w:rPr>
          <w:rFonts w:ascii="Times New Roman" w:hAnsi="Times New Roman" w:cs="Times New Roman" w:hint="eastAsia"/>
        </w:rPr>
        <w:t>A</w:t>
      </w:r>
      <w:r w:rsidRPr="005D65B7">
        <w:rPr>
          <w:rFonts w:ascii="Times New Roman" w:hAnsi="Times New Roman" w:cs="Times New Roman" w:hint="eastAsia"/>
        </w:rPr>
        <w:t>．①③⑤</w:t>
      </w:r>
      <w:r w:rsidRPr="005D65B7">
        <w:rPr>
          <w:rFonts w:ascii="Times New Roman" w:hAnsi="Times New Roman" w:cs="Times New Roman" w:hint="eastAsia"/>
        </w:rPr>
        <w:tab/>
        <w:t>B</w:t>
      </w:r>
      <w:r w:rsidRPr="005D65B7">
        <w:rPr>
          <w:rFonts w:ascii="Times New Roman" w:hAnsi="Times New Roman" w:cs="Times New Roman" w:hint="eastAsia"/>
        </w:rPr>
        <w:t>．①④⑤</w:t>
      </w:r>
      <w:r w:rsidRPr="005D65B7">
        <w:rPr>
          <w:rFonts w:ascii="Times New Roman" w:hAnsi="Times New Roman" w:cs="Times New Roman" w:hint="eastAsia"/>
        </w:rPr>
        <w:tab/>
        <w:t>C</w:t>
      </w:r>
      <w:r w:rsidRPr="005D65B7">
        <w:rPr>
          <w:rFonts w:ascii="Times New Roman" w:hAnsi="Times New Roman" w:cs="Times New Roman" w:hint="eastAsia"/>
        </w:rPr>
        <w:t>．②③⑥</w:t>
      </w:r>
      <w:r w:rsidRPr="005D65B7">
        <w:rPr>
          <w:rFonts w:ascii="Times New Roman" w:hAnsi="Times New Roman" w:cs="Times New Roman" w:hint="eastAsia"/>
        </w:rPr>
        <w:tab/>
        <w:t>D</w:t>
      </w:r>
      <w:r w:rsidRPr="005D65B7">
        <w:rPr>
          <w:rFonts w:ascii="Times New Roman" w:hAnsi="Times New Roman" w:cs="Times New Roman" w:hint="eastAsia"/>
        </w:rPr>
        <w:t>．②④⑥</w:t>
      </w:r>
    </w:p>
    <w:p w:rsidR="005D65B7" w:rsidRPr="005D65B7" w:rsidP="00382586" w14:paraId="2F82B625" w14:textId="77777777">
      <w:pPr>
        <w:spacing w:line="360" w:lineRule="auto"/>
        <w:jc w:val="left"/>
        <w:textAlignment w:val="center"/>
        <w:rPr>
          <w:rFonts w:ascii="Times New Roman" w:hAnsi="Times New Roman" w:cs="Times New Roman" w:hint="eastAsia"/>
          <w:color w:val="FF0000"/>
        </w:rPr>
      </w:pPr>
      <w:r w:rsidRPr="005D65B7">
        <w:rPr>
          <w:rFonts w:ascii="Times New Roman" w:hAnsi="Times New Roman" w:cs="Times New Roman" w:hint="eastAsia"/>
          <w:color w:val="FF0000"/>
        </w:rPr>
        <w:t>【答案】</w:t>
      </w:r>
      <w:r w:rsidRPr="005D65B7">
        <w:rPr>
          <w:rFonts w:ascii="Times New Roman" w:hAnsi="Times New Roman" w:cs="Times New Roman" w:hint="eastAsia"/>
          <w:color w:val="FF0000"/>
        </w:rPr>
        <w:t>10</w:t>
      </w:r>
      <w:r w:rsidRPr="005D65B7">
        <w:rPr>
          <w:rFonts w:ascii="Times New Roman" w:hAnsi="Times New Roman" w:cs="Times New Roman" w:hint="eastAsia"/>
          <w:color w:val="FF0000"/>
        </w:rPr>
        <w:t>．</w:t>
      </w:r>
      <w:r w:rsidRPr="005D65B7">
        <w:rPr>
          <w:rFonts w:ascii="Times New Roman" w:hAnsi="Times New Roman" w:cs="Times New Roman" w:hint="eastAsia"/>
          <w:color w:val="FF0000"/>
        </w:rPr>
        <w:t>D</w:t>
      </w:r>
    </w:p>
    <w:p w:rsidR="005D65B7" w:rsidP="00382586" w14:paraId="5671690D" w14:textId="77777777">
      <w:pPr>
        <w:spacing w:line="360" w:lineRule="auto"/>
        <w:jc w:val="left"/>
        <w:textAlignment w:val="center"/>
        <w:rPr>
          <w:rFonts w:ascii="Times New Roman" w:hAnsi="Times New Roman" w:cs="Times New Roman"/>
          <w:color w:val="FF0000"/>
        </w:rPr>
      </w:pPr>
      <w:r w:rsidRPr="005D65B7">
        <w:rPr>
          <w:rFonts w:ascii="Times New Roman" w:hAnsi="Times New Roman" w:cs="Times New Roman" w:hint="eastAsia"/>
          <w:color w:val="FF0000"/>
        </w:rPr>
        <w:t>【解析】</w:t>
      </w:r>
      <w:r w:rsidRPr="005D65B7">
        <w:rPr>
          <w:rFonts w:ascii="Times New Roman" w:hAnsi="Times New Roman" w:cs="Times New Roman" w:hint="eastAsia"/>
          <w:color w:val="FF0000"/>
        </w:rPr>
        <w:t>10</w:t>
      </w:r>
      <w:r w:rsidRPr="005D65B7">
        <w:rPr>
          <w:rFonts w:ascii="Times New Roman" w:hAnsi="Times New Roman" w:cs="Times New Roman" w:hint="eastAsia"/>
          <w:color w:val="FF0000"/>
        </w:rPr>
        <w:t>．葡萄酒生产并不需要大量劳动力，且题目中没有信息表明有劳动力大量回流，排除①；葡萄种植和葡萄酒生产已成为宁夏的重要产业，自</w:t>
      </w:r>
      <w:r w:rsidRPr="005D65B7">
        <w:rPr>
          <w:rFonts w:ascii="Times New Roman" w:hAnsi="Times New Roman" w:cs="Times New Roman" w:hint="eastAsia"/>
          <w:color w:val="FF0000"/>
        </w:rPr>
        <w:t>1984</w:t>
      </w:r>
      <w:r w:rsidRPr="005D65B7">
        <w:rPr>
          <w:rFonts w:ascii="Times New Roman" w:hAnsi="Times New Roman" w:cs="Times New Roman" w:hint="eastAsia"/>
          <w:color w:val="FF0000"/>
        </w:rPr>
        <w:t>年以来葡萄种植规模和葡萄酒生产规模不断扩大离不开当地政府的政策支持与鼓励，②正确；据上题分析得知新增葡萄种植区域是向土壤贫瘠地区拓展，与当地肥沃的土壤资源多无关，③错误；葡萄酒旺盛的市场需求使得葡萄酒产业的生产规模不断扩大，④正确；当地气候条件是相对稳定因素，且气候对葡萄酒生产过程影响较小，⑤错误；葡萄酒生产集群规模不断扩大，说明从阶段Ⅰ开始一些葡萄酒企业的盈利能力产生了示范效应，影响力增强，从而使更多的企业投入到当地的葡萄酒生产，扩大了葡萄酒生产规模，⑥正确。故选</w:t>
      </w:r>
      <w:r w:rsidRPr="005D65B7">
        <w:rPr>
          <w:rFonts w:ascii="Times New Roman" w:hAnsi="Times New Roman" w:cs="Times New Roman" w:hint="eastAsia"/>
          <w:color w:val="FF0000"/>
        </w:rPr>
        <w:t>D</w:t>
      </w:r>
      <w:r w:rsidRPr="005D65B7">
        <w:rPr>
          <w:rFonts w:ascii="Times New Roman" w:hAnsi="Times New Roman" w:cs="Times New Roman" w:hint="eastAsia"/>
          <w:color w:val="FF0000"/>
        </w:rPr>
        <w:t>。</w:t>
      </w:r>
    </w:p>
    <w:p w:rsidR="005D65B7" w:rsidRPr="00382586" w:rsidP="00382586" w14:paraId="6513A005" w14:textId="4EA3E271">
      <w:pPr>
        <w:spacing w:line="360" w:lineRule="auto"/>
        <w:ind w:firstLine="420"/>
        <w:jc w:val="left"/>
        <w:textAlignment w:val="center"/>
        <w:rPr>
          <w:rFonts w:ascii="Times New Roman" w:eastAsia="楷体" w:hAnsi="Times New Roman" w:cs="Times New Roman" w:hint="eastAsia"/>
        </w:rPr>
      </w:pPr>
      <w:r w:rsidRPr="0038359D">
        <w:rPr>
          <w:rFonts w:ascii="Times New Roman" w:eastAsia="黑体" w:hAnsi="Times New Roman" w:cs="Times New Roman" w:hint="eastAsia"/>
          <w:b/>
          <w:bCs/>
          <w:color w:val="E36C0A" w:themeColor="accent6" w:themeShade="BF"/>
        </w:rPr>
        <w:t>（</w:t>
      </w:r>
      <w:r w:rsidRPr="0038359D">
        <w:rPr>
          <w:rFonts w:ascii="Times New Roman" w:eastAsia="黑体" w:hAnsi="Times New Roman" w:cs="Times New Roman" w:hint="eastAsia"/>
          <w:b/>
          <w:bCs/>
          <w:color w:val="E36C0A" w:themeColor="accent6" w:themeShade="BF"/>
        </w:rPr>
        <w:t>2024</w:t>
      </w:r>
      <w:r w:rsidRPr="0038359D">
        <w:rPr>
          <w:rFonts w:ascii="Times New Roman" w:eastAsia="黑体" w:hAnsi="Times New Roman" w:cs="Times New Roman" w:hint="eastAsia"/>
          <w:b/>
          <w:bCs/>
          <w:color w:val="E36C0A" w:themeColor="accent6" w:themeShade="BF"/>
        </w:rPr>
        <w:t>·</w:t>
      </w:r>
      <w:r w:rsidR="00382586">
        <w:rPr>
          <w:rFonts w:ascii="Times New Roman" w:eastAsia="黑体" w:hAnsi="Times New Roman" w:cs="Times New Roman" w:hint="eastAsia"/>
          <w:b/>
          <w:bCs/>
          <w:color w:val="E36C0A" w:themeColor="accent6" w:themeShade="BF"/>
        </w:rPr>
        <w:t>广东</w:t>
      </w:r>
      <w:r w:rsidRPr="0038359D">
        <w:rPr>
          <w:rFonts w:ascii="Times New Roman" w:eastAsia="黑体" w:hAnsi="Times New Roman" w:cs="Times New Roman" w:hint="eastAsia"/>
          <w:b/>
          <w:bCs/>
          <w:color w:val="E36C0A" w:themeColor="accent6" w:themeShade="BF"/>
        </w:rPr>
        <w:t>）</w:t>
      </w:r>
      <w:r w:rsidRPr="00382586" w:rsidR="00382586">
        <w:rPr>
          <w:rFonts w:ascii="楷体" w:eastAsia="楷体" w:hAnsi="楷体" w:cs="楷体" w:hint="eastAsia"/>
        </w:rPr>
        <w:t>伦敦泰晤士河南岸旧城核心地带的某片区，19世纪初期工业繁荣、交通便捷。20世纪30年代开始，该片区工业快速衰落。后经持续更新改造，该片区现已建成国家剧院、艺术中心和电影院等文化场馆，成为伦敦最具代表性的文化创意片区之一。据此完成下面小题。</w:t>
      </w:r>
    </w:p>
    <w:p w:rsidR="00382586" w:rsidRPr="00382586" w:rsidP="00382586" w14:paraId="005CED27" w14:textId="487DEF8E">
      <w:pPr>
        <w:spacing w:line="360" w:lineRule="auto"/>
        <w:jc w:val="left"/>
        <w:textAlignment w:val="center"/>
        <w:rPr>
          <w:rFonts w:ascii="Times New Roman" w:hAnsi="Times New Roman" w:cs="Times New Roman" w:hint="eastAsia"/>
        </w:rPr>
      </w:pPr>
      <w:r>
        <w:rPr>
          <w:rFonts w:ascii="Times New Roman" w:hAnsi="Times New Roman" w:cs="Times New Roman" w:hint="eastAsia"/>
        </w:rPr>
        <w:t>11</w:t>
      </w:r>
      <w:r w:rsidRPr="004605CE" w:rsidR="005D65B7">
        <w:rPr>
          <w:rFonts w:ascii="Times New Roman" w:hAnsi="Times New Roman" w:cs="Times New Roman" w:hint="eastAsia"/>
        </w:rPr>
        <w:t>．</w:t>
      </w:r>
      <w:r w:rsidR="005D65B7">
        <w:rPr>
          <w:rFonts w:ascii="Times New Roman" w:hAnsi="Times New Roman" w:cs="Times New Roman"/>
          <w:b/>
          <w:color w:val="00B0F0"/>
        </w:rPr>
        <w:t>（</w:t>
      </w:r>
      <w:r>
        <w:rPr>
          <w:rFonts w:ascii="Times New Roman" w:hAnsi="Times New Roman" w:cs="Times New Roman" w:hint="eastAsia"/>
          <w:b/>
          <w:color w:val="00B0F0"/>
        </w:rPr>
        <w:t>服务业的区位因素</w:t>
      </w:r>
      <w:r w:rsidR="005D65B7">
        <w:rPr>
          <w:rFonts w:ascii="Times New Roman" w:hAnsi="Times New Roman" w:cs="Times New Roman"/>
          <w:b/>
          <w:color w:val="00B0F0"/>
        </w:rPr>
        <w:t>）</w:t>
      </w:r>
      <w:r w:rsidRPr="00382586">
        <w:rPr>
          <w:rFonts w:ascii="Times New Roman" w:hAnsi="Times New Roman" w:cs="Times New Roman" w:hint="eastAsia"/>
        </w:rPr>
        <w:t>更新改造初期，选择该片区布局文化场馆的最有利条件是（</w:t>
      </w:r>
      <w:r w:rsidRPr="00382586">
        <w:rPr>
          <w:rFonts w:ascii="Times New Roman" w:hAnsi="Times New Roman" w:cs="Times New Roman" w:hint="eastAsia"/>
        </w:rPr>
        <w:t xml:space="preserve">   </w:t>
      </w:r>
      <w:r w:rsidRPr="00382586">
        <w:rPr>
          <w:rFonts w:ascii="Times New Roman" w:hAnsi="Times New Roman" w:cs="Times New Roman" w:hint="eastAsia"/>
        </w:rPr>
        <w:t>）</w:t>
      </w:r>
    </w:p>
    <w:p w:rsidR="00382586" w:rsidRPr="00382586" w:rsidP="00382586" w14:paraId="66BB5366" w14:textId="4037C645">
      <w:pPr>
        <w:spacing w:line="360" w:lineRule="auto"/>
        <w:ind w:firstLine="210" w:firstLineChars="100"/>
        <w:jc w:val="left"/>
        <w:textAlignment w:val="center"/>
        <w:rPr>
          <w:rFonts w:ascii="Times New Roman" w:hAnsi="Times New Roman" w:cs="Times New Roman" w:hint="eastAsia"/>
        </w:rPr>
      </w:pPr>
      <w:r w:rsidRPr="00382586">
        <w:rPr>
          <w:rFonts w:ascii="Times New Roman" w:hAnsi="Times New Roman" w:cs="Times New Roman" w:hint="eastAsia"/>
        </w:rPr>
        <w:t>A</w:t>
      </w:r>
      <w:r w:rsidRPr="00382586">
        <w:rPr>
          <w:rFonts w:ascii="Times New Roman" w:hAnsi="Times New Roman" w:cs="Times New Roman" w:hint="eastAsia"/>
        </w:rPr>
        <w:t>．失业工人数量多</w:t>
      </w:r>
      <w:r w:rsidRPr="00382586">
        <w:rPr>
          <w:rFonts w:ascii="Times New Roman" w:hAnsi="Times New Roman" w:cs="Times New Roman" w:hint="eastAsia"/>
        </w:rPr>
        <w:tab/>
        <w:t>B</w:t>
      </w:r>
      <w:r w:rsidRPr="00382586">
        <w:rPr>
          <w:rFonts w:ascii="Times New Roman" w:hAnsi="Times New Roman" w:cs="Times New Roman" w:hint="eastAsia"/>
        </w:rPr>
        <w:t>．工业闲置用地多</w:t>
      </w:r>
      <w:r>
        <w:rPr>
          <w:rFonts w:ascii="Times New Roman" w:hAnsi="Times New Roman" w:cs="Times New Roman"/>
        </w:rPr>
        <w:tab/>
      </w:r>
      <w:r w:rsidRPr="00382586">
        <w:rPr>
          <w:rFonts w:ascii="Times New Roman" w:hAnsi="Times New Roman" w:cs="Times New Roman" w:hint="eastAsia"/>
        </w:rPr>
        <w:t>C</w:t>
      </w:r>
      <w:r w:rsidRPr="00382586">
        <w:rPr>
          <w:rFonts w:ascii="Times New Roman" w:hAnsi="Times New Roman" w:cs="Times New Roman" w:hint="eastAsia"/>
        </w:rPr>
        <w:t>．功能分区较完善</w:t>
      </w:r>
      <w:r w:rsidRPr="00382586">
        <w:rPr>
          <w:rFonts w:ascii="Times New Roman" w:hAnsi="Times New Roman" w:cs="Times New Roman" w:hint="eastAsia"/>
        </w:rPr>
        <w:tab/>
        <w:t>D</w:t>
      </w:r>
      <w:r w:rsidRPr="00382586">
        <w:rPr>
          <w:rFonts w:ascii="Times New Roman" w:hAnsi="Times New Roman" w:cs="Times New Roman" w:hint="eastAsia"/>
        </w:rPr>
        <w:t>．生产技术水平高</w:t>
      </w:r>
    </w:p>
    <w:p w:rsidR="00382586" w:rsidRPr="00382586" w:rsidP="00382586" w14:paraId="3B7B6888" w14:textId="3C0D7329">
      <w:pPr>
        <w:spacing w:line="360" w:lineRule="auto"/>
        <w:jc w:val="left"/>
        <w:textAlignment w:val="center"/>
        <w:rPr>
          <w:rFonts w:ascii="Times New Roman" w:hAnsi="Times New Roman" w:cs="Times New Roman" w:hint="eastAsia"/>
        </w:rPr>
      </w:pPr>
      <w:r>
        <w:rPr>
          <w:rFonts w:ascii="Times New Roman" w:hAnsi="Times New Roman" w:cs="Times New Roman" w:hint="eastAsia"/>
        </w:rPr>
        <w:t>12</w:t>
      </w:r>
      <w:r w:rsidRPr="00382586">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产业</w:t>
      </w:r>
      <w:r>
        <w:rPr>
          <w:rFonts w:ascii="Times New Roman" w:hAnsi="Times New Roman" w:cs="Times New Roman" w:hint="eastAsia"/>
          <w:b/>
          <w:color w:val="00B0F0"/>
        </w:rPr>
        <w:t>转型</w:t>
      </w:r>
      <w:r>
        <w:rPr>
          <w:rFonts w:ascii="Times New Roman" w:hAnsi="Times New Roman" w:cs="Times New Roman"/>
          <w:b/>
          <w:color w:val="00B0F0"/>
        </w:rPr>
        <w:t>）</w:t>
      </w:r>
      <w:r w:rsidRPr="00382586">
        <w:rPr>
          <w:rFonts w:ascii="Times New Roman" w:hAnsi="Times New Roman" w:cs="Times New Roman" w:hint="eastAsia"/>
        </w:rPr>
        <w:t>更新改造后，泰晤士河该片区河段功能提升最明显的是（</w:t>
      </w:r>
      <w:r w:rsidRPr="00382586">
        <w:rPr>
          <w:rFonts w:ascii="Times New Roman" w:hAnsi="Times New Roman" w:cs="Times New Roman" w:hint="eastAsia"/>
        </w:rPr>
        <w:t xml:space="preserve">   </w:t>
      </w:r>
      <w:r w:rsidRPr="00382586">
        <w:rPr>
          <w:rFonts w:ascii="Times New Roman" w:hAnsi="Times New Roman" w:cs="Times New Roman" w:hint="eastAsia"/>
        </w:rPr>
        <w:t>）</w:t>
      </w:r>
    </w:p>
    <w:p w:rsidR="005D65B7" w:rsidRPr="006A657E" w:rsidP="00382586" w14:paraId="52149ABD" w14:textId="0865F6F6">
      <w:pPr>
        <w:spacing w:line="360" w:lineRule="auto"/>
        <w:ind w:firstLine="210" w:firstLineChars="100"/>
        <w:jc w:val="left"/>
        <w:textAlignment w:val="center"/>
        <w:rPr>
          <w:rFonts w:ascii="Times New Roman" w:hAnsi="Times New Roman" w:cs="Times New Roman"/>
        </w:rPr>
      </w:pPr>
      <w:r w:rsidRPr="00382586">
        <w:rPr>
          <w:rFonts w:ascii="Times New Roman" w:hAnsi="Times New Roman" w:cs="Times New Roman" w:hint="eastAsia"/>
        </w:rPr>
        <w:t>A</w:t>
      </w:r>
      <w:r w:rsidRPr="00382586">
        <w:rPr>
          <w:rFonts w:ascii="Times New Roman" w:hAnsi="Times New Roman" w:cs="Times New Roman" w:hint="eastAsia"/>
        </w:rPr>
        <w:t>．休闲游憩</w:t>
      </w:r>
      <w:r w:rsidRPr="00382586">
        <w:rPr>
          <w:rFonts w:ascii="Times New Roman" w:hAnsi="Times New Roman" w:cs="Times New Roman" w:hint="eastAsia"/>
        </w:rPr>
        <w:tab/>
        <w:t>B</w:t>
      </w:r>
      <w:r w:rsidRPr="00382586">
        <w:rPr>
          <w:rFonts w:ascii="Times New Roman" w:hAnsi="Times New Roman" w:cs="Times New Roman" w:hint="eastAsia"/>
        </w:rPr>
        <w:t>．水源供给</w:t>
      </w:r>
      <w:r w:rsidRPr="00382586">
        <w:rPr>
          <w:rFonts w:ascii="Times New Roman" w:hAnsi="Times New Roman" w:cs="Times New Roman" w:hint="eastAsia"/>
        </w:rPr>
        <w:tab/>
        <w:t>C</w:t>
      </w:r>
      <w:r w:rsidRPr="00382586">
        <w:rPr>
          <w:rFonts w:ascii="Times New Roman" w:hAnsi="Times New Roman" w:cs="Times New Roman" w:hint="eastAsia"/>
        </w:rPr>
        <w:t>．物流运输</w:t>
      </w:r>
      <w:r w:rsidRPr="00382586">
        <w:rPr>
          <w:rFonts w:ascii="Times New Roman" w:hAnsi="Times New Roman" w:cs="Times New Roman" w:hint="eastAsia"/>
        </w:rPr>
        <w:tab/>
        <w:t>D</w:t>
      </w:r>
      <w:r w:rsidRPr="00382586">
        <w:rPr>
          <w:rFonts w:ascii="Times New Roman" w:hAnsi="Times New Roman" w:cs="Times New Roman" w:hint="eastAsia"/>
        </w:rPr>
        <w:t>．生态保育</w:t>
      </w:r>
    </w:p>
    <w:p w:rsidR="00382586" w:rsidRPr="00382586" w:rsidP="00382586" w14:paraId="559C4F0E" w14:textId="77777777">
      <w:pPr>
        <w:spacing w:line="360" w:lineRule="auto"/>
        <w:jc w:val="left"/>
        <w:textAlignment w:val="center"/>
        <w:rPr>
          <w:rFonts w:ascii="Times New Roman" w:hAnsi="Times New Roman" w:cs="Times New Roman" w:hint="eastAsia"/>
          <w:color w:val="FF0000"/>
        </w:rPr>
      </w:pPr>
      <w:r w:rsidRPr="00382586">
        <w:rPr>
          <w:rFonts w:ascii="Times New Roman" w:hAnsi="Times New Roman" w:cs="Times New Roman" w:hint="eastAsia"/>
          <w:color w:val="FF0000"/>
        </w:rPr>
        <w:t>【答案】</w:t>
      </w:r>
      <w:r w:rsidRPr="00382586">
        <w:rPr>
          <w:rFonts w:ascii="Times New Roman" w:hAnsi="Times New Roman" w:cs="Times New Roman" w:hint="eastAsia"/>
          <w:color w:val="FF0000"/>
        </w:rPr>
        <w:t>11</w:t>
      </w:r>
      <w:r w:rsidRPr="00382586">
        <w:rPr>
          <w:rFonts w:ascii="Times New Roman" w:hAnsi="Times New Roman" w:cs="Times New Roman" w:hint="eastAsia"/>
          <w:color w:val="FF0000"/>
        </w:rPr>
        <w:t>．</w:t>
      </w:r>
      <w:r w:rsidRPr="00382586">
        <w:rPr>
          <w:rFonts w:ascii="Times New Roman" w:hAnsi="Times New Roman" w:cs="Times New Roman" w:hint="eastAsia"/>
          <w:color w:val="FF0000"/>
        </w:rPr>
        <w:t>B    12</w:t>
      </w:r>
      <w:r w:rsidRPr="00382586">
        <w:rPr>
          <w:rFonts w:ascii="Times New Roman" w:hAnsi="Times New Roman" w:cs="Times New Roman" w:hint="eastAsia"/>
          <w:color w:val="FF0000"/>
        </w:rPr>
        <w:t>．</w:t>
      </w:r>
      <w:r w:rsidRPr="00382586">
        <w:rPr>
          <w:rFonts w:ascii="Times New Roman" w:hAnsi="Times New Roman" w:cs="Times New Roman" w:hint="eastAsia"/>
          <w:color w:val="FF0000"/>
        </w:rPr>
        <w:t>A</w:t>
      </w:r>
    </w:p>
    <w:p w:rsidR="00382586" w:rsidRPr="00382586" w:rsidP="00382586" w14:paraId="6891AFD0" w14:textId="77777777">
      <w:pPr>
        <w:spacing w:line="360" w:lineRule="auto"/>
        <w:jc w:val="left"/>
        <w:textAlignment w:val="center"/>
        <w:rPr>
          <w:rFonts w:ascii="Times New Roman" w:hAnsi="Times New Roman" w:cs="Times New Roman" w:hint="eastAsia"/>
          <w:color w:val="FF0000"/>
        </w:rPr>
      </w:pPr>
      <w:r w:rsidRPr="00382586">
        <w:rPr>
          <w:rFonts w:ascii="Times New Roman" w:hAnsi="Times New Roman" w:cs="Times New Roman" w:hint="eastAsia"/>
          <w:color w:val="FF0000"/>
        </w:rPr>
        <w:t>【解析】</w:t>
      </w:r>
      <w:r w:rsidRPr="00382586">
        <w:rPr>
          <w:rFonts w:ascii="Times New Roman" w:hAnsi="Times New Roman" w:cs="Times New Roman" w:hint="eastAsia"/>
          <w:color w:val="FF0000"/>
        </w:rPr>
        <w:t>11</w:t>
      </w:r>
      <w:r w:rsidRPr="00382586">
        <w:rPr>
          <w:rFonts w:ascii="Times New Roman" w:hAnsi="Times New Roman" w:cs="Times New Roman" w:hint="eastAsia"/>
          <w:color w:val="FF0000"/>
        </w:rPr>
        <w:t>．根据材料可知，该片区是工业快速衰落后经更新改造成为文化场馆，所以该片区布局文化馆最有利条件是工业闲置用地多，与失业工人数量、功能分区是否完善、生产技术水平关系不大，</w:t>
      </w:r>
      <w:r w:rsidRPr="00382586">
        <w:rPr>
          <w:rFonts w:ascii="Times New Roman" w:hAnsi="Times New Roman" w:cs="Times New Roman" w:hint="eastAsia"/>
          <w:color w:val="FF0000"/>
        </w:rPr>
        <w:t>B</w:t>
      </w:r>
      <w:r w:rsidRPr="00382586">
        <w:rPr>
          <w:rFonts w:ascii="Times New Roman" w:hAnsi="Times New Roman" w:cs="Times New Roman" w:hint="eastAsia"/>
          <w:color w:val="FF0000"/>
        </w:rPr>
        <w:t>正确，</w:t>
      </w:r>
      <w:r w:rsidRPr="00382586">
        <w:rPr>
          <w:rFonts w:ascii="Times New Roman" w:hAnsi="Times New Roman" w:cs="Times New Roman" w:hint="eastAsia"/>
          <w:color w:val="FF0000"/>
        </w:rPr>
        <w:t>ACD</w:t>
      </w:r>
      <w:r w:rsidRPr="00382586">
        <w:rPr>
          <w:rFonts w:ascii="Times New Roman" w:hAnsi="Times New Roman" w:cs="Times New Roman" w:hint="eastAsia"/>
          <w:color w:val="FF0000"/>
        </w:rPr>
        <w:t>错误。故选</w:t>
      </w:r>
      <w:r w:rsidRPr="00382586">
        <w:rPr>
          <w:rFonts w:ascii="Times New Roman" w:hAnsi="Times New Roman" w:cs="Times New Roman" w:hint="eastAsia"/>
          <w:color w:val="FF0000"/>
        </w:rPr>
        <w:t>B</w:t>
      </w:r>
      <w:r w:rsidRPr="00382586">
        <w:rPr>
          <w:rFonts w:ascii="Times New Roman" w:hAnsi="Times New Roman" w:cs="Times New Roman" w:hint="eastAsia"/>
          <w:color w:val="FF0000"/>
        </w:rPr>
        <w:t>。</w:t>
      </w:r>
    </w:p>
    <w:p w:rsidR="00F67F49" w:rsidP="00382586" w14:paraId="7D5B9DF6" w14:textId="3812B5B3">
      <w:pPr>
        <w:spacing w:line="360" w:lineRule="auto"/>
        <w:jc w:val="left"/>
        <w:textAlignment w:val="center"/>
        <w:rPr>
          <w:rFonts w:ascii="Times New Roman" w:hAnsi="Times New Roman" w:cs="Times New Roman"/>
          <w:color w:val="FF0000"/>
        </w:rPr>
      </w:pPr>
      <w:r w:rsidRPr="00382586">
        <w:rPr>
          <w:rFonts w:ascii="Times New Roman" w:hAnsi="Times New Roman" w:cs="Times New Roman" w:hint="eastAsia"/>
          <w:color w:val="FF0000"/>
        </w:rPr>
        <w:t>12</w:t>
      </w:r>
      <w:r w:rsidRPr="00382586">
        <w:rPr>
          <w:rFonts w:ascii="Times New Roman" w:hAnsi="Times New Roman" w:cs="Times New Roman" w:hint="eastAsia"/>
          <w:color w:val="FF0000"/>
        </w:rPr>
        <w:t>．根据材料可知，更新改造后，泰晤士河该片区是文化场馆，是人们休闲游憩的场所，虽能起到生态保护作用，但不是最明显的，</w:t>
      </w:r>
      <w:r w:rsidRPr="00382586">
        <w:rPr>
          <w:rFonts w:ascii="Times New Roman" w:hAnsi="Times New Roman" w:cs="Times New Roman" w:hint="eastAsia"/>
          <w:color w:val="FF0000"/>
        </w:rPr>
        <w:t>A</w:t>
      </w:r>
      <w:r w:rsidRPr="00382586">
        <w:rPr>
          <w:rFonts w:ascii="Times New Roman" w:hAnsi="Times New Roman" w:cs="Times New Roman" w:hint="eastAsia"/>
          <w:color w:val="FF0000"/>
        </w:rPr>
        <w:t>正确，</w:t>
      </w:r>
      <w:r w:rsidRPr="00382586">
        <w:rPr>
          <w:rFonts w:ascii="Times New Roman" w:hAnsi="Times New Roman" w:cs="Times New Roman" w:hint="eastAsia"/>
          <w:color w:val="FF0000"/>
        </w:rPr>
        <w:t>D</w:t>
      </w:r>
      <w:r w:rsidRPr="00382586">
        <w:rPr>
          <w:rFonts w:ascii="Times New Roman" w:hAnsi="Times New Roman" w:cs="Times New Roman" w:hint="eastAsia"/>
          <w:color w:val="FF0000"/>
        </w:rPr>
        <w:t>错误；文化场馆对水源供给和物流运输的影响较小，</w:t>
      </w:r>
      <w:r w:rsidRPr="00382586">
        <w:rPr>
          <w:rFonts w:ascii="Times New Roman" w:hAnsi="Times New Roman" w:cs="Times New Roman" w:hint="eastAsia"/>
          <w:color w:val="FF0000"/>
        </w:rPr>
        <w:t>B</w:t>
      </w:r>
      <w:r w:rsidRPr="00382586">
        <w:rPr>
          <w:rFonts w:ascii="Times New Roman" w:hAnsi="Times New Roman" w:cs="Times New Roman" w:hint="eastAsia"/>
          <w:color w:val="FF0000"/>
        </w:rPr>
        <w:t>、</w:t>
      </w:r>
      <w:r w:rsidRPr="00382586">
        <w:rPr>
          <w:rFonts w:ascii="Times New Roman" w:hAnsi="Times New Roman" w:cs="Times New Roman" w:hint="eastAsia"/>
          <w:color w:val="FF0000"/>
        </w:rPr>
        <w:t>C</w:t>
      </w:r>
      <w:r w:rsidRPr="00382586">
        <w:rPr>
          <w:rFonts w:ascii="Times New Roman" w:hAnsi="Times New Roman" w:cs="Times New Roman" w:hint="eastAsia"/>
          <w:color w:val="FF0000"/>
        </w:rPr>
        <w:t>错误。故选</w:t>
      </w:r>
      <w:r w:rsidRPr="00382586">
        <w:rPr>
          <w:rFonts w:ascii="Times New Roman" w:hAnsi="Times New Roman" w:cs="Times New Roman" w:hint="eastAsia"/>
          <w:color w:val="FF0000"/>
        </w:rPr>
        <w:t>A</w:t>
      </w:r>
      <w:r w:rsidRPr="00382586">
        <w:rPr>
          <w:rFonts w:ascii="Times New Roman" w:hAnsi="Times New Roman" w:cs="Times New Roman" w:hint="eastAsia"/>
          <w:color w:val="FF0000"/>
        </w:rPr>
        <w:t>。</w:t>
      </w:r>
    </w:p>
    <w:p w:rsidR="00382586" w:rsidRPr="00382586" w:rsidP="00382586" w14:paraId="16B07AAD" w14:textId="17A96DD5">
      <w:pPr>
        <w:spacing w:line="360" w:lineRule="auto"/>
        <w:ind w:firstLine="420"/>
        <w:jc w:val="left"/>
        <w:textAlignment w:val="center"/>
        <w:rPr>
          <w:rFonts w:ascii="Times New Roman" w:eastAsia="楷体" w:hAnsi="Times New Roman" w:cs="Times New Roman" w:hint="eastAsia"/>
        </w:rPr>
      </w:pPr>
      <w:r w:rsidRPr="0038359D">
        <w:rPr>
          <w:rFonts w:ascii="Times New Roman" w:eastAsia="黑体" w:hAnsi="Times New Roman" w:cs="Times New Roman" w:hint="eastAsia"/>
          <w:b/>
          <w:bCs/>
          <w:color w:val="E36C0A" w:themeColor="accent6" w:themeShade="BF"/>
        </w:rPr>
        <w:t>（</w:t>
      </w:r>
      <w:r w:rsidRPr="0038359D">
        <w:rPr>
          <w:rFonts w:ascii="Times New Roman" w:eastAsia="黑体" w:hAnsi="Times New Roman" w:cs="Times New Roman" w:hint="eastAsia"/>
          <w:b/>
          <w:bCs/>
          <w:color w:val="E36C0A" w:themeColor="accent6" w:themeShade="BF"/>
        </w:rPr>
        <w:t>2024</w:t>
      </w:r>
      <w:r w:rsidRPr="0038359D">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福建</w:t>
      </w:r>
      <w:r w:rsidRPr="0038359D">
        <w:rPr>
          <w:rFonts w:ascii="Times New Roman" w:eastAsia="黑体" w:hAnsi="Times New Roman" w:cs="Times New Roman" w:hint="eastAsia"/>
          <w:b/>
          <w:bCs/>
          <w:color w:val="E36C0A" w:themeColor="accent6" w:themeShade="BF"/>
        </w:rPr>
        <w:t>）</w:t>
      </w:r>
      <w:r w:rsidRPr="00382586">
        <w:rPr>
          <w:rFonts w:ascii="楷体" w:eastAsia="楷体" w:hAnsi="楷体" w:cs="楷体" w:hint="eastAsia"/>
        </w:rPr>
        <w:t>某城区有甲乙两种类型的市场，到甲乙两类市场的家庭数量相当，近五年来，比例较稳定。该地人口大幅增长且多在城市外围。甲乙市场服务家庭数量相对固定，均为周边住户，且郊区有很多新增住户。图示意距市中心远近与家庭到市场距离的关系。据此完成下面小题。</w:t>
      </w:r>
    </w:p>
    <w:p w:rsidR="00382586" w:rsidRPr="00382586" w:rsidP="00382586" w14:paraId="08DD4969" w14:textId="77777777">
      <w:pPr>
        <w:spacing w:line="360" w:lineRule="auto"/>
        <w:jc w:val="left"/>
        <w:textAlignment w:val="center"/>
        <w:rPr>
          <w:rFonts w:ascii="Times New Roman" w:hAnsi="Times New Roman" w:cs="Times New Roman" w:hint="eastAsia"/>
        </w:rPr>
      </w:pPr>
      <w:r>
        <w:rPr>
          <w:rFonts w:ascii="Times New Roman" w:hAnsi="Times New Roman" w:cs="Times New Roman" w:hint="eastAsia"/>
        </w:rPr>
        <w:t>13</w:t>
      </w:r>
      <w:r w:rsidRPr="004605CE">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服务业的区位因素</w:t>
      </w:r>
      <w:r>
        <w:rPr>
          <w:rFonts w:ascii="Times New Roman" w:hAnsi="Times New Roman" w:cs="Times New Roman"/>
          <w:b/>
          <w:color w:val="00B0F0"/>
        </w:rPr>
        <w:t>）</w:t>
      </w:r>
      <w:r w:rsidRPr="00382586">
        <w:rPr>
          <w:rFonts w:ascii="Times New Roman" w:hAnsi="Times New Roman" w:cs="Times New Roman" w:hint="eastAsia"/>
        </w:rPr>
        <w:t>甲类市场数量变化的动力是（</w:t>
      </w:r>
      <w:r w:rsidRPr="00382586">
        <w:rPr>
          <w:rFonts w:ascii="Times New Roman" w:hAnsi="Times New Roman" w:cs="Times New Roman" w:hint="eastAsia"/>
        </w:rPr>
        <w:t xml:space="preserve">    </w:t>
      </w:r>
      <w:r w:rsidRPr="00382586">
        <w:rPr>
          <w:rFonts w:ascii="Times New Roman" w:hAnsi="Times New Roman" w:cs="Times New Roman" w:hint="eastAsia"/>
        </w:rPr>
        <w:t>）</w:t>
      </w:r>
    </w:p>
    <w:p w:rsidR="00382586" w:rsidRPr="00382586" w:rsidP="00382586" w14:paraId="581B0270" w14:textId="2C55FEE3">
      <w:pPr>
        <w:spacing w:line="360" w:lineRule="auto"/>
        <w:ind w:firstLine="210" w:firstLineChars="100"/>
        <w:jc w:val="left"/>
        <w:textAlignment w:val="center"/>
        <w:rPr>
          <w:rFonts w:ascii="Times New Roman" w:hAnsi="Times New Roman" w:cs="Times New Roman" w:hint="eastAsia"/>
        </w:rPr>
      </w:pPr>
      <w:r w:rsidRPr="00382586">
        <w:rPr>
          <w:rFonts w:ascii="Times New Roman" w:hAnsi="Times New Roman" w:cs="Times New Roman" w:hint="eastAsia"/>
        </w:rPr>
        <w:t>A</w:t>
      </w:r>
      <w:r w:rsidRPr="00382586">
        <w:rPr>
          <w:rFonts w:ascii="Times New Roman" w:hAnsi="Times New Roman" w:cs="Times New Roman" w:hint="eastAsia"/>
        </w:rPr>
        <w:t>．市场需求增大</w:t>
      </w:r>
      <w:r w:rsidRPr="00382586">
        <w:rPr>
          <w:rFonts w:ascii="Times New Roman" w:hAnsi="Times New Roman" w:cs="Times New Roman" w:hint="eastAsia"/>
        </w:rPr>
        <w:tab/>
        <w:t>B</w:t>
      </w:r>
      <w:r w:rsidRPr="00382586">
        <w:rPr>
          <w:rFonts w:ascii="Times New Roman" w:hAnsi="Times New Roman" w:cs="Times New Roman" w:hint="eastAsia"/>
        </w:rPr>
        <w:t>．消费偏好转变</w:t>
      </w:r>
      <w:r w:rsidRPr="00382586">
        <w:rPr>
          <w:rFonts w:ascii="Times New Roman" w:hAnsi="Times New Roman" w:cs="Times New Roman" w:hint="eastAsia"/>
        </w:rPr>
        <w:tab/>
        <w:t>C</w:t>
      </w:r>
      <w:r w:rsidRPr="00382586">
        <w:rPr>
          <w:rFonts w:ascii="Times New Roman" w:hAnsi="Times New Roman" w:cs="Times New Roman" w:hint="eastAsia"/>
        </w:rPr>
        <w:t>．运输成本降低</w:t>
      </w:r>
      <w:r w:rsidRPr="00382586">
        <w:rPr>
          <w:rFonts w:ascii="Times New Roman" w:hAnsi="Times New Roman" w:cs="Times New Roman" w:hint="eastAsia"/>
        </w:rPr>
        <w:tab/>
        <w:t>D</w:t>
      </w:r>
      <w:r w:rsidRPr="00382586">
        <w:rPr>
          <w:rFonts w:ascii="Times New Roman" w:hAnsi="Times New Roman" w:cs="Times New Roman" w:hint="eastAsia"/>
        </w:rPr>
        <w:t>．集聚效应减弱</w:t>
      </w:r>
    </w:p>
    <w:p w:rsidR="00382586" w:rsidRPr="00382586" w:rsidP="00382586" w14:paraId="6FF5975E" w14:textId="156F41E1">
      <w:pPr>
        <w:spacing w:line="360" w:lineRule="auto"/>
        <w:jc w:val="left"/>
        <w:textAlignment w:val="center"/>
        <w:rPr>
          <w:rFonts w:ascii="Times New Roman" w:hAnsi="Times New Roman" w:cs="Times New Roman" w:hint="eastAsia"/>
        </w:rPr>
      </w:pPr>
      <w:r>
        <w:rPr>
          <w:rFonts w:ascii="Times New Roman" w:hAnsi="Times New Roman" w:cs="Times New Roman" w:hint="eastAsia"/>
        </w:rPr>
        <w:t>1</w:t>
      </w:r>
      <w:r>
        <w:rPr>
          <w:rFonts w:ascii="Times New Roman" w:hAnsi="Times New Roman" w:cs="Times New Roman" w:hint="eastAsia"/>
        </w:rPr>
        <w:t>4</w:t>
      </w:r>
      <w:r w:rsidRPr="00382586">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城市服务范围</w:t>
      </w:r>
      <w:r>
        <w:rPr>
          <w:rFonts w:ascii="Times New Roman" w:hAnsi="Times New Roman" w:cs="Times New Roman"/>
          <w:b/>
          <w:color w:val="00B0F0"/>
        </w:rPr>
        <w:t>）</w:t>
      </w:r>
      <w:r w:rsidRPr="00382586">
        <w:rPr>
          <w:rFonts w:ascii="Times New Roman" w:hAnsi="Times New Roman" w:cs="Times New Roman" w:hint="eastAsia"/>
        </w:rPr>
        <w:t>五年来，乙市场的变化趋势是（</w:t>
      </w:r>
      <w:r w:rsidRPr="00382586">
        <w:rPr>
          <w:rFonts w:ascii="Times New Roman" w:hAnsi="Times New Roman" w:cs="Times New Roman" w:hint="eastAsia"/>
        </w:rPr>
        <w:t xml:space="preserve">    </w:t>
      </w:r>
      <w:r w:rsidRPr="00382586">
        <w:rPr>
          <w:rFonts w:ascii="Times New Roman" w:hAnsi="Times New Roman" w:cs="Times New Roman" w:hint="eastAsia"/>
        </w:rPr>
        <w:t>）</w:t>
      </w:r>
    </w:p>
    <w:p w:rsidR="00382586" w:rsidRPr="00382586" w:rsidP="00382586" w14:paraId="3BBCF0C0" w14:textId="77777777">
      <w:pPr>
        <w:spacing w:line="360" w:lineRule="auto"/>
        <w:ind w:firstLine="210" w:firstLineChars="100"/>
        <w:jc w:val="left"/>
        <w:textAlignment w:val="center"/>
        <w:rPr>
          <w:rFonts w:ascii="Times New Roman" w:hAnsi="Times New Roman" w:cs="Times New Roman" w:hint="eastAsia"/>
        </w:rPr>
      </w:pPr>
      <w:r w:rsidRPr="00382586">
        <w:rPr>
          <w:rFonts w:ascii="Times New Roman" w:hAnsi="Times New Roman" w:cs="Times New Roman" w:hint="eastAsia"/>
        </w:rPr>
        <w:t>A</w:t>
      </w:r>
      <w:r w:rsidRPr="00382586">
        <w:rPr>
          <w:rFonts w:ascii="Times New Roman" w:hAnsi="Times New Roman" w:cs="Times New Roman" w:hint="eastAsia"/>
        </w:rPr>
        <w:t>．总量减少，平均服务范围小于甲市场</w:t>
      </w:r>
      <w:r w:rsidRPr="00382586">
        <w:rPr>
          <w:rFonts w:ascii="Times New Roman" w:hAnsi="Times New Roman" w:cs="Times New Roman" w:hint="eastAsia"/>
        </w:rPr>
        <w:tab/>
        <w:t>B</w:t>
      </w:r>
      <w:r w:rsidRPr="00382586">
        <w:rPr>
          <w:rFonts w:ascii="Times New Roman" w:hAnsi="Times New Roman" w:cs="Times New Roman" w:hint="eastAsia"/>
        </w:rPr>
        <w:t>．总量减少，平均服务范围大于甲市场</w:t>
      </w:r>
    </w:p>
    <w:p w:rsidR="00382586" w:rsidP="00382586" w14:paraId="7A26101A" w14:textId="5A6CDC7A">
      <w:pPr>
        <w:spacing w:line="360" w:lineRule="auto"/>
        <w:ind w:firstLine="210" w:firstLineChars="100"/>
        <w:jc w:val="left"/>
        <w:textAlignment w:val="center"/>
        <w:rPr>
          <w:rFonts w:ascii="Times New Roman" w:hAnsi="Times New Roman" w:cs="Times New Roman"/>
        </w:rPr>
      </w:pPr>
      <w:r w:rsidRPr="00382586">
        <w:rPr>
          <w:rFonts w:ascii="Times New Roman" w:hAnsi="Times New Roman" w:cs="Times New Roman" w:hint="eastAsia"/>
        </w:rPr>
        <w:t>C</w:t>
      </w:r>
      <w:r w:rsidRPr="00382586">
        <w:rPr>
          <w:rFonts w:ascii="Times New Roman" w:hAnsi="Times New Roman" w:cs="Times New Roman" w:hint="eastAsia"/>
        </w:rPr>
        <w:t>．总量增多，平均服务范围小于甲市场</w:t>
      </w:r>
      <w:r w:rsidRPr="00382586">
        <w:rPr>
          <w:rFonts w:ascii="Times New Roman" w:hAnsi="Times New Roman" w:cs="Times New Roman" w:hint="eastAsia"/>
        </w:rPr>
        <w:tab/>
        <w:t>D</w:t>
      </w:r>
      <w:r w:rsidRPr="00382586">
        <w:rPr>
          <w:rFonts w:ascii="Times New Roman" w:hAnsi="Times New Roman" w:cs="Times New Roman" w:hint="eastAsia"/>
        </w:rPr>
        <w:t>．总量增多，平均服务范围大于甲市场</w:t>
      </w:r>
    </w:p>
    <w:p w:rsidR="00382586" w:rsidRPr="00382586" w:rsidP="00382586" w14:paraId="710A02EF" w14:textId="2528102C">
      <w:pPr>
        <w:spacing w:line="360" w:lineRule="auto"/>
        <w:jc w:val="left"/>
        <w:textAlignment w:val="center"/>
        <w:rPr>
          <w:rFonts w:ascii="Times New Roman" w:hAnsi="Times New Roman" w:cs="Times New Roman" w:hint="eastAsia"/>
        </w:rPr>
      </w:pPr>
      <w:r w:rsidRPr="00382586">
        <w:rPr>
          <w:rFonts w:ascii="Times New Roman" w:hAnsi="Times New Roman" w:cs="Times New Roman" w:hint="eastAsia"/>
        </w:rPr>
        <w:t>1</w:t>
      </w:r>
      <w:r>
        <w:rPr>
          <w:rFonts w:ascii="Times New Roman" w:hAnsi="Times New Roman" w:cs="Times New Roman" w:hint="eastAsia"/>
        </w:rPr>
        <w:t>5</w:t>
      </w:r>
      <w:r w:rsidRPr="00382586">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服务业区位因素</w:t>
      </w:r>
      <w:r>
        <w:rPr>
          <w:rFonts w:ascii="Times New Roman" w:hAnsi="Times New Roman" w:cs="Times New Roman" w:hint="eastAsia"/>
          <w:b/>
          <w:color w:val="00B0F0"/>
        </w:rPr>
        <w:t>的变化</w:t>
      </w:r>
      <w:r>
        <w:rPr>
          <w:rFonts w:ascii="Times New Roman" w:hAnsi="Times New Roman" w:cs="Times New Roman"/>
          <w:b/>
          <w:color w:val="00B0F0"/>
        </w:rPr>
        <w:t>）</w:t>
      </w:r>
      <w:r w:rsidRPr="00382586">
        <w:rPr>
          <w:rFonts w:ascii="Times New Roman" w:hAnsi="Times New Roman" w:cs="Times New Roman" w:hint="eastAsia"/>
        </w:rPr>
        <w:t>未来新增乙类市场概率最小的是（</w:t>
      </w:r>
      <w:r w:rsidRPr="00382586">
        <w:rPr>
          <w:rFonts w:ascii="Times New Roman" w:hAnsi="Times New Roman" w:cs="Times New Roman" w:hint="eastAsia"/>
        </w:rPr>
        <w:t xml:space="preserve">    </w:t>
      </w:r>
      <w:r w:rsidRPr="00382586">
        <w:rPr>
          <w:rFonts w:ascii="Times New Roman" w:hAnsi="Times New Roman" w:cs="Times New Roman" w:hint="eastAsia"/>
        </w:rPr>
        <w:t>）</w:t>
      </w:r>
    </w:p>
    <w:p w:rsidR="00382586" w:rsidRPr="00382586" w:rsidP="00382586" w14:paraId="167E2AA1" w14:textId="281F8AE1">
      <w:pPr>
        <w:spacing w:line="360" w:lineRule="auto"/>
        <w:jc w:val="left"/>
        <w:textAlignment w:val="center"/>
        <w:rPr>
          <w:rFonts w:ascii="Times New Roman" w:hAnsi="Times New Roman" w:cs="Times New Roman" w:hint="eastAsia"/>
        </w:rPr>
      </w:pPr>
      <w:r w:rsidRPr="00382586">
        <w:rPr>
          <w:rFonts w:ascii="Times New Roman" w:hAnsi="Times New Roman" w:cs="Times New Roman" w:hint="eastAsia"/>
        </w:rPr>
        <w:t>A</w:t>
      </w:r>
      <w:r w:rsidRPr="00382586">
        <w:rPr>
          <w:rFonts w:ascii="Times New Roman" w:hAnsi="Times New Roman" w:cs="Times New Roman" w:hint="eastAsia"/>
        </w:rPr>
        <w:t>．高端康养城</w:t>
      </w:r>
      <w:r w:rsidRPr="00382586">
        <w:rPr>
          <w:rFonts w:ascii="Times New Roman" w:hAnsi="Times New Roman" w:cs="Times New Roman" w:hint="eastAsia"/>
        </w:rPr>
        <w:tab/>
        <w:t>B</w:t>
      </w:r>
      <w:r w:rsidRPr="00382586">
        <w:rPr>
          <w:rFonts w:ascii="Times New Roman" w:hAnsi="Times New Roman" w:cs="Times New Roman" w:hint="eastAsia"/>
        </w:rPr>
        <w:t>．大学城</w:t>
      </w:r>
      <w:r w:rsidRPr="00382586">
        <w:rPr>
          <w:rFonts w:ascii="Times New Roman" w:hAnsi="Times New Roman" w:cs="Times New Roman" w:hint="eastAsia"/>
        </w:rPr>
        <w:tab/>
        <w:t>C</w:t>
      </w:r>
      <w:r w:rsidRPr="00382586">
        <w:rPr>
          <w:rFonts w:ascii="Times New Roman" w:hAnsi="Times New Roman" w:cs="Times New Roman" w:hint="eastAsia"/>
        </w:rPr>
        <w:t>．中央商务区</w:t>
      </w:r>
      <w:r w:rsidRPr="00382586">
        <w:rPr>
          <w:rFonts w:ascii="Times New Roman" w:hAnsi="Times New Roman" w:cs="Times New Roman" w:hint="eastAsia"/>
        </w:rPr>
        <w:tab/>
        <w:t>D</w:t>
      </w:r>
      <w:r w:rsidRPr="00382586">
        <w:rPr>
          <w:rFonts w:ascii="Times New Roman" w:hAnsi="Times New Roman" w:cs="Times New Roman" w:hint="eastAsia"/>
        </w:rPr>
        <w:t>．工业园区</w:t>
      </w:r>
    </w:p>
    <w:p w:rsidR="00382586" w:rsidRPr="00382586" w:rsidP="00382586" w14:paraId="37B80C6A" w14:textId="77777777">
      <w:pPr>
        <w:spacing w:line="360" w:lineRule="auto"/>
        <w:jc w:val="left"/>
        <w:textAlignment w:val="center"/>
        <w:rPr>
          <w:rFonts w:ascii="Times New Roman" w:hAnsi="Times New Roman" w:cs="Times New Roman" w:hint="eastAsia"/>
          <w:color w:val="FF0000"/>
        </w:rPr>
      </w:pPr>
      <w:r w:rsidRPr="00382586">
        <w:rPr>
          <w:rFonts w:ascii="Times New Roman" w:hAnsi="Times New Roman" w:cs="Times New Roman" w:hint="eastAsia"/>
          <w:color w:val="FF0000"/>
        </w:rPr>
        <w:t>【答案】</w:t>
      </w:r>
      <w:r w:rsidRPr="00382586">
        <w:rPr>
          <w:rFonts w:ascii="Times New Roman" w:hAnsi="Times New Roman" w:cs="Times New Roman" w:hint="eastAsia"/>
          <w:color w:val="FF0000"/>
        </w:rPr>
        <w:t>13</w:t>
      </w:r>
      <w:r w:rsidRPr="00382586">
        <w:rPr>
          <w:rFonts w:ascii="Times New Roman" w:hAnsi="Times New Roman" w:cs="Times New Roman" w:hint="eastAsia"/>
          <w:color w:val="FF0000"/>
        </w:rPr>
        <w:t>．</w:t>
      </w:r>
      <w:r w:rsidRPr="00382586">
        <w:rPr>
          <w:rFonts w:ascii="Times New Roman" w:hAnsi="Times New Roman" w:cs="Times New Roman" w:hint="eastAsia"/>
          <w:color w:val="FF0000"/>
        </w:rPr>
        <w:t>A    14</w:t>
      </w:r>
      <w:r w:rsidRPr="00382586">
        <w:rPr>
          <w:rFonts w:ascii="Times New Roman" w:hAnsi="Times New Roman" w:cs="Times New Roman" w:hint="eastAsia"/>
          <w:color w:val="FF0000"/>
        </w:rPr>
        <w:t>．</w:t>
      </w:r>
      <w:r w:rsidRPr="00382586">
        <w:rPr>
          <w:rFonts w:ascii="Times New Roman" w:hAnsi="Times New Roman" w:cs="Times New Roman" w:hint="eastAsia"/>
          <w:color w:val="FF0000"/>
        </w:rPr>
        <w:t>C    15</w:t>
      </w:r>
      <w:r w:rsidRPr="00382586">
        <w:rPr>
          <w:rFonts w:ascii="Times New Roman" w:hAnsi="Times New Roman" w:cs="Times New Roman" w:hint="eastAsia"/>
          <w:color w:val="FF0000"/>
        </w:rPr>
        <w:t>．</w:t>
      </w:r>
      <w:r w:rsidRPr="00382586">
        <w:rPr>
          <w:rFonts w:ascii="Times New Roman" w:hAnsi="Times New Roman" w:cs="Times New Roman" w:hint="eastAsia"/>
          <w:color w:val="FF0000"/>
        </w:rPr>
        <w:t>C</w:t>
      </w:r>
    </w:p>
    <w:p w:rsidR="00382586" w:rsidRPr="00382586" w:rsidP="00382586" w14:paraId="2AC107F0" w14:textId="77777777">
      <w:pPr>
        <w:spacing w:line="360" w:lineRule="auto"/>
        <w:jc w:val="left"/>
        <w:textAlignment w:val="center"/>
        <w:rPr>
          <w:rFonts w:ascii="Times New Roman" w:hAnsi="Times New Roman" w:cs="Times New Roman" w:hint="eastAsia"/>
          <w:color w:val="FF0000"/>
        </w:rPr>
      </w:pPr>
      <w:r w:rsidRPr="00382586">
        <w:rPr>
          <w:rFonts w:ascii="Times New Roman" w:hAnsi="Times New Roman" w:cs="Times New Roman" w:hint="eastAsia"/>
          <w:color w:val="FF0000"/>
        </w:rPr>
        <w:t>【解析】</w:t>
      </w:r>
      <w:r w:rsidRPr="00382586">
        <w:rPr>
          <w:rFonts w:ascii="Times New Roman" w:hAnsi="Times New Roman" w:cs="Times New Roman" w:hint="eastAsia"/>
          <w:color w:val="FF0000"/>
        </w:rPr>
        <w:t>13</w:t>
      </w:r>
      <w:r w:rsidRPr="00382586">
        <w:rPr>
          <w:rFonts w:ascii="Times New Roman" w:hAnsi="Times New Roman" w:cs="Times New Roman" w:hint="eastAsia"/>
          <w:color w:val="FF0000"/>
        </w:rPr>
        <w:t>．由于该地人口大幅增加且郊区有很多新增住户，会使市场需求增大，从而可能导致甲类市场</w:t>
      </w:r>
      <w:r w:rsidRPr="00382586">
        <w:rPr>
          <w:rFonts w:ascii="Times New Roman" w:hAnsi="Times New Roman" w:cs="Times New Roman" w:hint="eastAsia"/>
          <w:color w:val="FF0000"/>
        </w:rPr>
        <w:t>数量增加，</w:t>
      </w:r>
      <w:r w:rsidRPr="00382586">
        <w:rPr>
          <w:rFonts w:ascii="Times New Roman" w:hAnsi="Times New Roman" w:cs="Times New Roman" w:hint="eastAsia"/>
          <w:color w:val="FF0000"/>
        </w:rPr>
        <w:t>A</w:t>
      </w:r>
      <w:r w:rsidRPr="00382586">
        <w:rPr>
          <w:rFonts w:ascii="Times New Roman" w:hAnsi="Times New Roman" w:cs="Times New Roman" w:hint="eastAsia"/>
          <w:color w:val="FF0000"/>
        </w:rPr>
        <w:t>正确；</w:t>
      </w:r>
      <w:r w:rsidRPr="00382586">
        <w:rPr>
          <w:rFonts w:ascii="Times New Roman" w:hAnsi="Times New Roman" w:cs="Times New Roman" w:hint="eastAsia"/>
          <w:color w:val="FF0000"/>
        </w:rPr>
        <w:t xml:space="preserve"> </w:t>
      </w:r>
      <w:r w:rsidRPr="00382586">
        <w:rPr>
          <w:rFonts w:ascii="Times New Roman" w:hAnsi="Times New Roman" w:cs="Times New Roman" w:hint="eastAsia"/>
          <w:color w:val="FF0000"/>
        </w:rPr>
        <w:t>题干中未提及消费偏好的相关信息，无法确定其对甲类市场数量变化的影响，</w:t>
      </w:r>
      <w:r w:rsidRPr="00382586">
        <w:rPr>
          <w:rFonts w:ascii="Times New Roman" w:hAnsi="Times New Roman" w:cs="Times New Roman" w:hint="eastAsia"/>
          <w:color w:val="FF0000"/>
        </w:rPr>
        <w:t>B</w:t>
      </w:r>
      <w:r w:rsidRPr="00382586">
        <w:rPr>
          <w:rFonts w:ascii="Times New Roman" w:hAnsi="Times New Roman" w:cs="Times New Roman" w:hint="eastAsia"/>
          <w:color w:val="FF0000"/>
        </w:rPr>
        <w:t>错误；图中主要体现的是距市中心远近与家庭到市场距离的关系，并未直接涉及运输成本，</w:t>
      </w:r>
      <w:r w:rsidRPr="00382586">
        <w:rPr>
          <w:rFonts w:ascii="Times New Roman" w:hAnsi="Times New Roman" w:cs="Times New Roman" w:hint="eastAsia"/>
          <w:color w:val="FF0000"/>
        </w:rPr>
        <w:t>C</w:t>
      </w:r>
      <w:r w:rsidRPr="00382586">
        <w:rPr>
          <w:rFonts w:ascii="Times New Roman" w:hAnsi="Times New Roman" w:cs="Times New Roman" w:hint="eastAsia"/>
          <w:color w:val="FF0000"/>
        </w:rPr>
        <w:t>错误；</w:t>
      </w:r>
      <w:r w:rsidRPr="00382586">
        <w:rPr>
          <w:rFonts w:ascii="Times New Roman" w:hAnsi="Times New Roman" w:cs="Times New Roman" w:hint="eastAsia"/>
          <w:color w:val="FF0000"/>
        </w:rPr>
        <w:t xml:space="preserve"> </w:t>
      </w:r>
      <w:r w:rsidRPr="00382586">
        <w:rPr>
          <w:rFonts w:ascii="Times New Roman" w:hAnsi="Times New Roman" w:cs="Times New Roman" w:hint="eastAsia"/>
          <w:color w:val="FF0000"/>
        </w:rPr>
        <w:t>集聚效应减弱通常不会直接导致甲类市场数量增加，</w:t>
      </w:r>
      <w:r w:rsidRPr="00382586">
        <w:rPr>
          <w:rFonts w:ascii="Times New Roman" w:hAnsi="Times New Roman" w:cs="Times New Roman" w:hint="eastAsia"/>
          <w:color w:val="FF0000"/>
        </w:rPr>
        <w:t>D</w:t>
      </w:r>
      <w:r w:rsidRPr="00382586">
        <w:rPr>
          <w:rFonts w:ascii="Times New Roman" w:hAnsi="Times New Roman" w:cs="Times New Roman" w:hint="eastAsia"/>
          <w:color w:val="FF0000"/>
        </w:rPr>
        <w:t>错误。故选</w:t>
      </w:r>
      <w:r w:rsidRPr="00382586">
        <w:rPr>
          <w:rFonts w:ascii="Times New Roman" w:hAnsi="Times New Roman" w:cs="Times New Roman" w:hint="eastAsia"/>
          <w:color w:val="FF0000"/>
        </w:rPr>
        <w:t>A</w:t>
      </w:r>
      <w:r w:rsidRPr="00382586">
        <w:rPr>
          <w:rFonts w:ascii="Times New Roman" w:hAnsi="Times New Roman" w:cs="Times New Roman" w:hint="eastAsia"/>
          <w:color w:val="FF0000"/>
        </w:rPr>
        <w:t>。</w:t>
      </w:r>
    </w:p>
    <w:p w:rsidR="00382586" w:rsidRPr="00382586" w:rsidP="00382586" w14:paraId="4A5A5C53" w14:textId="77777777">
      <w:pPr>
        <w:spacing w:line="360" w:lineRule="auto"/>
        <w:jc w:val="left"/>
        <w:textAlignment w:val="center"/>
        <w:rPr>
          <w:rFonts w:ascii="Times New Roman" w:hAnsi="Times New Roman" w:cs="Times New Roman" w:hint="eastAsia"/>
          <w:color w:val="FF0000"/>
        </w:rPr>
      </w:pPr>
      <w:r w:rsidRPr="00382586">
        <w:rPr>
          <w:rFonts w:ascii="Times New Roman" w:hAnsi="Times New Roman" w:cs="Times New Roman" w:hint="eastAsia"/>
          <w:color w:val="FF0000"/>
        </w:rPr>
        <w:t>14</w:t>
      </w:r>
      <w:r w:rsidRPr="00382586">
        <w:rPr>
          <w:rFonts w:ascii="Times New Roman" w:hAnsi="Times New Roman" w:cs="Times New Roman" w:hint="eastAsia"/>
          <w:color w:val="FF0000"/>
        </w:rPr>
        <w:t>．“到甲乙两类市场的家庭数量相当，近五年来，比例较稳定”，从图中可以看出，随距市中心距离的增加，与甲相比，乙市场服务的家庭数量占比始终小于甲市场，因此乙市场的平均服务范围小于甲市场，但随着郊区有很多新增住户，乙市场变化趋势是总量增多，</w:t>
      </w:r>
      <w:r w:rsidRPr="00382586">
        <w:rPr>
          <w:rFonts w:ascii="Times New Roman" w:hAnsi="Times New Roman" w:cs="Times New Roman" w:hint="eastAsia"/>
          <w:color w:val="FF0000"/>
        </w:rPr>
        <w:t>C</w:t>
      </w:r>
      <w:r w:rsidRPr="00382586">
        <w:rPr>
          <w:rFonts w:ascii="Times New Roman" w:hAnsi="Times New Roman" w:cs="Times New Roman" w:hint="eastAsia"/>
          <w:color w:val="FF0000"/>
        </w:rPr>
        <w:t>正确，</w:t>
      </w:r>
      <w:r w:rsidRPr="00382586">
        <w:rPr>
          <w:rFonts w:ascii="Times New Roman" w:hAnsi="Times New Roman" w:cs="Times New Roman" w:hint="eastAsia"/>
          <w:color w:val="FF0000"/>
        </w:rPr>
        <w:t>A</w:t>
      </w:r>
      <w:r w:rsidRPr="00382586">
        <w:rPr>
          <w:rFonts w:ascii="Times New Roman" w:hAnsi="Times New Roman" w:cs="Times New Roman" w:hint="eastAsia"/>
          <w:color w:val="FF0000"/>
        </w:rPr>
        <w:t>、</w:t>
      </w:r>
      <w:r w:rsidRPr="00382586">
        <w:rPr>
          <w:rFonts w:ascii="Times New Roman" w:hAnsi="Times New Roman" w:cs="Times New Roman" w:hint="eastAsia"/>
          <w:color w:val="FF0000"/>
        </w:rPr>
        <w:t>B</w:t>
      </w:r>
      <w:r w:rsidRPr="00382586">
        <w:rPr>
          <w:rFonts w:ascii="Times New Roman" w:hAnsi="Times New Roman" w:cs="Times New Roman" w:hint="eastAsia"/>
          <w:color w:val="FF0000"/>
        </w:rPr>
        <w:t>、</w:t>
      </w:r>
      <w:r w:rsidRPr="00382586">
        <w:rPr>
          <w:rFonts w:ascii="Times New Roman" w:hAnsi="Times New Roman" w:cs="Times New Roman" w:hint="eastAsia"/>
          <w:color w:val="FF0000"/>
        </w:rPr>
        <w:t>D</w:t>
      </w:r>
      <w:r w:rsidRPr="00382586">
        <w:rPr>
          <w:rFonts w:ascii="Times New Roman" w:hAnsi="Times New Roman" w:cs="Times New Roman" w:hint="eastAsia"/>
          <w:color w:val="FF0000"/>
        </w:rPr>
        <w:t>错误。</w:t>
      </w:r>
      <w:r w:rsidRPr="00382586">
        <w:rPr>
          <w:rFonts w:ascii="Times New Roman" w:hAnsi="Times New Roman" w:cs="Times New Roman" w:hint="eastAsia"/>
          <w:color w:val="FF0000"/>
        </w:rPr>
        <w:t xml:space="preserve"> </w:t>
      </w:r>
      <w:r w:rsidRPr="00382586">
        <w:rPr>
          <w:rFonts w:ascii="Times New Roman" w:hAnsi="Times New Roman" w:cs="Times New Roman" w:hint="eastAsia"/>
          <w:color w:val="FF0000"/>
        </w:rPr>
        <w:t>故选</w:t>
      </w:r>
      <w:r w:rsidRPr="00382586">
        <w:rPr>
          <w:rFonts w:ascii="Times New Roman" w:hAnsi="Times New Roman" w:cs="Times New Roman" w:hint="eastAsia"/>
          <w:color w:val="FF0000"/>
        </w:rPr>
        <w:t>C</w:t>
      </w:r>
      <w:r w:rsidRPr="00382586">
        <w:rPr>
          <w:rFonts w:ascii="Times New Roman" w:hAnsi="Times New Roman" w:cs="Times New Roman" w:hint="eastAsia"/>
          <w:color w:val="FF0000"/>
        </w:rPr>
        <w:t>。</w:t>
      </w:r>
    </w:p>
    <w:p w:rsidR="00382586" w:rsidP="00382586" w14:paraId="500E33A6" w14:textId="0794C9B4">
      <w:pPr>
        <w:spacing w:line="360" w:lineRule="auto"/>
        <w:jc w:val="left"/>
        <w:textAlignment w:val="center"/>
        <w:rPr>
          <w:rFonts w:ascii="Times New Roman" w:hAnsi="Times New Roman" w:cs="Times New Roman"/>
          <w:color w:val="FF0000"/>
        </w:rPr>
      </w:pPr>
      <w:r w:rsidRPr="00382586">
        <w:rPr>
          <w:rFonts w:ascii="Times New Roman" w:hAnsi="Times New Roman" w:cs="Times New Roman" w:hint="eastAsia"/>
          <w:color w:val="FF0000"/>
        </w:rPr>
        <w:t>15</w:t>
      </w:r>
      <w:r w:rsidRPr="00382586">
        <w:rPr>
          <w:rFonts w:ascii="Times New Roman" w:hAnsi="Times New Roman" w:cs="Times New Roman" w:hint="eastAsia"/>
          <w:color w:val="FF0000"/>
        </w:rPr>
        <w:t>．从图中可以看出，乙市场主要服务近距市场的客户，可能是生活消费类市场，</w:t>
      </w:r>
      <w:r w:rsidRPr="00382586">
        <w:rPr>
          <w:rFonts w:ascii="Times New Roman" w:hAnsi="Times New Roman" w:cs="Times New Roman" w:hint="eastAsia"/>
          <w:color w:val="FF0000"/>
        </w:rPr>
        <w:t xml:space="preserve"> </w:t>
      </w:r>
      <w:r w:rsidRPr="00382586">
        <w:rPr>
          <w:rFonts w:ascii="Times New Roman" w:hAnsi="Times New Roman" w:cs="Times New Roman" w:hint="eastAsia"/>
          <w:color w:val="FF0000"/>
        </w:rPr>
        <w:t>大学城内人口众多，有较大的消费需求，可能会新增乙类市场，</w:t>
      </w:r>
      <w:r w:rsidRPr="00382586">
        <w:rPr>
          <w:rFonts w:ascii="Times New Roman" w:hAnsi="Times New Roman" w:cs="Times New Roman" w:hint="eastAsia"/>
          <w:color w:val="FF0000"/>
        </w:rPr>
        <w:t>B</w:t>
      </w:r>
      <w:r w:rsidRPr="00382586">
        <w:rPr>
          <w:rFonts w:ascii="Times New Roman" w:hAnsi="Times New Roman" w:cs="Times New Roman" w:hint="eastAsia"/>
          <w:color w:val="FF0000"/>
        </w:rPr>
        <w:t>错误；工业园区人口较多，对各类市场都可能有需求，可能会新增乙类市场，</w:t>
      </w:r>
      <w:r w:rsidRPr="00382586">
        <w:rPr>
          <w:rFonts w:ascii="Times New Roman" w:hAnsi="Times New Roman" w:cs="Times New Roman" w:hint="eastAsia"/>
          <w:color w:val="FF0000"/>
        </w:rPr>
        <w:t>D</w:t>
      </w:r>
      <w:r w:rsidRPr="00382586">
        <w:rPr>
          <w:rFonts w:ascii="Times New Roman" w:hAnsi="Times New Roman" w:cs="Times New Roman" w:hint="eastAsia"/>
          <w:color w:val="FF0000"/>
        </w:rPr>
        <w:t>错误；高端康养城人口相对较少，对乙类市场的有一定需求，新增乙类市场概率较小，中央商务区主要是商务活动集中地，对乙类市场需求不大，新增乙类市场概率最小，</w:t>
      </w:r>
      <w:r w:rsidRPr="00382586">
        <w:rPr>
          <w:rFonts w:ascii="Times New Roman" w:hAnsi="Times New Roman" w:cs="Times New Roman" w:hint="eastAsia"/>
          <w:color w:val="FF0000"/>
        </w:rPr>
        <w:t>C</w:t>
      </w:r>
      <w:r w:rsidRPr="00382586">
        <w:rPr>
          <w:rFonts w:ascii="Times New Roman" w:hAnsi="Times New Roman" w:cs="Times New Roman" w:hint="eastAsia"/>
          <w:color w:val="FF0000"/>
        </w:rPr>
        <w:t>正确，</w:t>
      </w:r>
      <w:r w:rsidRPr="00382586">
        <w:rPr>
          <w:rFonts w:ascii="Times New Roman" w:hAnsi="Times New Roman" w:cs="Times New Roman" w:hint="eastAsia"/>
          <w:color w:val="FF0000"/>
        </w:rPr>
        <w:t>A</w:t>
      </w:r>
      <w:r w:rsidRPr="00382586">
        <w:rPr>
          <w:rFonts w:ascii="Times New Roman" w:hAnsi="Times New Roman" w:cs="Times New Roman" w:hint="eastAsia"/>
          <w:color w:val="FF0000"/>
        </w:rPr>
        <w:t>错。故选</w:t>
      </w:r>
      <w:r w:rsidRPr="00382586">
        <w:rPr>
          <w:rFonts w:ascii="Times New Roman" w:hAnsi="Times New Roman" w:cs="Times New Roman" w:hint="eastAsia"/>
          <w:color w:val="FF0000"/>
        </w:rPr>
        <w:t>C</w:t>
      </w:r>
      <w:r w:rsidRPr="00382586">
        <w:rPr>
          <w:rFonts w:ascii="Times New Roman" w:hAnsi="Times New Roman" w:cs="Times New Roman" w:hint="eastAsia"/>
          <w:color w:val="FF0000"/>
        </w:rPr>
        <w:t>。</w:t>
      </w:r>
    </w:p>
    <w:p w:rsidR="00382586" w:rsidRPr="00382586" w:rsidP="00382586" w14:paraId="4BE03C7F" w14:textId="5602F252">
      <w:pPr>
        <w:spacing w:line="360" w:lineRule="auto"/>
        <w:ind w:firstLine="420"/>
        <w:jc w:val="left"/>
        <w:textAlignment w:val="center"/>
        <w:rPr>
          <w:rFonts w:ascii="Times New Roman" w:eastAsia="楷体" w:hAnsi="Times New Roman" w:cs="Times New Roman" w:hint="eastAsia"/>
        </w:rPr>
      </w:pPr>
      <w:r w:rsidRPr="0038359D">
        <w:rPr>
          <w:rFonts w:ascii="Times New Roman" w:eastAsia="黑体" w:hAnsi="Times New Roman" w:cs="Times New Roman" w:hint="eastAsia"/>
          <w:b/>
          <w:bCs/>
          <w:color w:val="E36C0A" w:themeColor="accent6" w:themeShade="BF"/>
        </w:rPr>
        <w:t>（</w:t>
      </w:r>
      <w:r w:rsidRPr="0038359D">
        <w:rPr>
          <w:rFonts w:ascii="Times New Roman" w:eastAsia="黑体" w:hAnsi="Times New Roman" w:cs="Times New Roman" w:hint="eastAsia"/>
          <w:b/>
          <w:bCs/>
          <w:color w:val="E36C0A" w:themeColor="accent6" w:themeShade="BF"/>
        </w:rPr>
        <w:t>2024</w:t>
      </w:r>
      <w:r w:rsidRPr="0038359D">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黑龙江</w:t>
      </w:r>
      <w:r>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吉林</w:t>
      </w:r>
      <w:r>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辽宁</w:t>
      </w:r>
      <w:r w:rsidRPr="0038359D">
        <w:rPr>
          <w:rFonts w:ascii="Times New Roman" w:eastAsia="黑体" w:hAnsi="Times New Roman" w:cs="Times New Roman" w:hint="eastAsia"/>
          <w:b/>
          <w:bCs/>
          <w:color w:val="E36C0A" w:themeColor="accent6" w:themeShade="BF"/>
        </w:rPr>
        <w:t>）</w:t>
      </w:r>
      <w:r>
        <w:rPr>
          <w:rFonts w:ascii="楷体" w:eastAsia="楷体" w:hAnsi="楷体" w:cs="楷体"/>
        </w:rPr>
        <w:t>专业服务在美国属于高技术产业部门，为其他部门或消费者提供（咨询、法律、计算机等）专业知识与技术服务。通常，专业服务集聚分布于中央商务区。如图示意部分高技术产业部门在纳什维尔大都市区的集聚分布状况。据此完成下面小题。</w:t>
      </w:r>
    </w:p>
    <w:p w:rsidR="00382586" w:rsidP="00382586" w14:paraId="733E9677" w14:textId="740F95E2">
      <w:pPr>
        <w:spacing w:line="360" w:lineRule="auto"/>
        <w:jc w:val="center"/>
        <w:textAlignment w:val="center"/>
        <w:rPr>
          <w:rFonts w:ascii="Times New Roman" w:hAnsi="Times New Roman" w:cs="Times New Roman"/>
        </w:rPr>
      </w:pPr>
      <w:r>
        <w:rPr>
          <w:rFonts w:eastAsia="Times New Roman"/>
          <w:noProof/>
          <w:kern w:val="0"/>
          <w:sz w:val="24"/>
          <w:szCs w:val="24"/>
        </w:rPr>
        <w:drawing>
          <wp:inline distT="0" distB="0" distL="0" distR="0">
            <wp:extent cx="2828925" cy="1704975"/>
            <wp:effectExtent l="0" t="0" r="0" b="0"/>
            <wp:docPr id="975631340" name="图片 975631340" descr="@@@170fe7241c8142d4ab6572d5e6246ef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5631340" name=""/>
                    <pic:cNvPicPr>
                      <a:picLocks noChangeAspect="1"/>
                    </pic:cNvPicPr>
                  </pic:nvPicPr>
                  <pic:blipFill>
                    <a:blip xmlns:r="http://schemas.openxmlformats.org/officeDocument/2006/relationships" r:embed="rId10"/>
                    <a:stretch>
                      <a:fillRect/>
                    </a:stretch>
                  </pic:blipFill>
                  <pic:spPr>
                    <a:xfrm>
                      <a:off x="0" y="0"/>
                      <a:ext cx="2828925" cy="1704975"/>
                    </a:xfrm>
                    <a:prstGeom prst="rect">
                      <a:avLst/>
                    </a:prstGeom>
                  </pic:spPr>
                </pic:pic>
              </a:graphicData>
            </a:graphic>
          </wp:inline>
        </w:drawing>
      </w:r>
    </w:p>
    <w:p w:rsidR="00382586" w:rsidRPr="00382586" w:rsidP="00382586" w14:paraId="11314C95" w14:textId="4E80AD21">
      <w:pPr>
        <w:spacing w:line="360" w:lineRule="auto"/>
        <w:jc w:val="left"/>
        <w:textAlignment w:val="center"/>
        <w:rPr>
          <w:rFonts w:ascii="Times New Roman" w:hAnsi="Times New Roman" w:cs="Times New Roman" w:hint="eastAsia"/>
        </w:rPr>
      </w:pPr>
      <w:r>
        <w:rPr>
          <w:rFonts w:ascii="Times New Roman" w:hAnsi="Times New Roman" w:cs="Times New Roman" w:hint="eastAsia"/>
        </w:rPr>
        <w:t>1</w:t>
      </w:r>
      <w:r>
        <w:rPr>
          <w:rFonts w:ascii="Times New Roman" w:hAnsi="Times New Roman" w:cs="Times New Roman" w:hint="eastAsia"/>
        </w:rPr>
        <w:t>6</w:t>
      </w:r>
      <w:r w:rsidRPr="004605CE">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服务业的</w:t>
      </w:r>
      <w:r>
        <w:rPr>
          <w:rFonts w:ascii="Times New Roman" w:hAnsi="Times New Roman" w:cs="Times New Roman" w:hint="eastAsia"/>
          <w:b/>
          <w:color w:val="00B0F0"/>
        </w:rPr>
        <w:t>集聚</w:t>
      </w:r>
      <w:r>
        <w:rPr>
          <w:rFonts w:ascii="Times New Roman" w:hAnsi="Times New Roman" w:cs="Times New Roman"/>
          <w:b/>
          <w:color w:val="00B0F0"/>
        </w:rPr>
        <w:t>）</w:t>
      </w:r>
      <w:r w:rsidRPr="00382586">
        <w:rPr>
          <w:rFonts w:ascii="Times New Roman" w:hAnsi="Times New Roman" w:cs="Times New Roman" w:hint="eastAsia"/>
        </w:rPr>
        <w:t>纳什维尔专业服务的集聚能够（</w:t>
      </w:r>
      <w:r w:rsidRPr="00382586">
        <w:rPr>
          <w:rFonts w:ascii="Times New Roman" w:hAnsi="Times New Roman" w:cs="Times New Roman" w:hint="eastAsia"/>
        </w:rPr>
        <w:t xml:space="preserve">   </w:t>
      </w:r>
      <w:r w:rsidRPr="00382586">
        <w:rPr>
          <w:rFonts w:ascii="Times New Roman" w:hAnsi="Times New Roman" w:cs="Times New Roman" w:hint="eastAsia"/>
        </w:rPr>
        <w:t>）</w:t>
      </w:r>
    </w:p>
    <w:p w:rsidR="00382586" w:rsidRPr="00382586" w:rsidP="00382586" w14:paraId="2B53BD88" w14:textId="77777777">
      <w:pPr>
        <w:spacing w:line="360" w:lineRule="auto"/>
        <w:ind w:firstLine="210" w:firstLineChars="100"/>
        <w:jc w:val="left"/>
        <w:textAlignment w:val="center"/>
        <w:rPr>
          <w:rFonts w:ascii="Times New Roman" w:hAnsi="Times New Roman" w:cs="Times New Roman" w:hint="eastAsia"/>
        </w:rPr>
      </w:pPr>
      <w:r w:rsidRPr="00382586">
        <w:rPr>
          <w:rFonts w:ascii="Times New Roman" w:hAnsi="Times New Roman" w:cs="Times New Roman" w:hint="eastAsia"/>
        </w:rPr>
        <w:t>A</w:t>
      </w:r>
      <w:r w:rsidRPr="00382586">
        <w:rPr>
          <w:rFonts w:ascii="Times New Roman" w:hAnsi="Times New Roman" w:cs="Times New Roman" w:hint="eastAsia"/>
        </w:rPr>
        <w:t>．带动新的商务中心形成</w:t>
      </w:r>
      <w:r w:rsidRPr="00382586">
        <w:rPr>
          <w:rFonts w:ascii="Times New Roman" w:hAnsi="Times New Roman" w:cs="Times New Roman" w:hint="eastAsia"/>
        </w:rPr>
        <w:tab/>
        <w:t>B</w:t>
      </w:r>
      <w:r w:rsidRPr="00382586">
        <w:rPr>
          <w:rFonts w:ascii="Times New Roman" w:hAnsi="Times New Roman" w:cs="Times New Roman" w:hint="eastAsia"/>
        </w:rPr>
        <w:t>．促使生物技术公司集聚地北移</w:t>
      </w:r>
    </w:p>
    <w:p w:rsidR="00382586" w:rsidRPr="006A657E" w:rsidP="00382586" w14:paraId="60CE17E5" w14:textId="469AD63C">
      <w:pPr>
        <w:spacing w:line="360" w:lineRule="auto"/>
        <w:ind w:firstLine="210" w:firstLineChars="100"/>
        <w:jc w:val="left"/>
        <w:textAlignment w:val="center"/>
        <w:rPr>
          <w:rFonts w:ascii="Times New Roman" w:hAnsi="Times New Roman" w:cs="Times New Roman"/>
        </w:rPr>
      </w:pPr>
      <w:r w:rsidRPr="00382586">
        <w:rPr>
          <w:rFonts w:ascii="Times New Roman" w:hAnsi="Times New Roman" w:cs="Times New Roman" w:hint="eastAsia"/>
        </w:rPr>
        <w:t>C</w:t>
      </w:r>
      <w:r w:rsidRPr="00382586">
        <w:rPr>
          <w:rFonts w:ascii="Times New Roman" w:hAnsi="Times New Roman" w:cs="Times New Roman" w:hint="eastAsia"/>
        </w:rPr>
        <w:t>．带动新的人口核心形成</w:t>
      </w:r>
      <w:r w:rsidRPr="00382586">
        <w:rPr>
          <w:rFonts w:ascii="Times New Roman" w:hAnsi="Times New Roman" w:cs="Times New Roman" w:hint="eastAsia"/>
        </w:rPr>
        <w:tab/>
        <w:t>D</w:t>
      </w:r>
      <w:r w:rsidRPr="00382586">
        <w:rPr>
          <w:rFonts w:ascii="Times New Roman" w:hAnsi="Times New Roman" w:cs="Times New Roman" w:hint="eastAsia"/>
        </w:rPr>
        <w:t>．促使通信技术公司集聚地南移</w:t>
      </w:r>
    </w:p>
    <w:p w:rsidR="00382586" w:rsidRPr="00382586" w:rsidP="00382586" w14:paraId="2244E2E5" w14:textId="77777777">
      <w:pPr>
        <w:spacing w:line="360" w:lineRule="auto"/>
        <w:jc w:val="left"/>
        <w:textAlignment w:val="center"/>
        <w:rPr>
          <w:rFonts w:ascii="Times New Roman" w:hAnsi="Times New Roman" w:cs="Times New Roman" w:hint="eastAsia"/>
          <w:color w:val="FF0000"/>
        </w:rPr>
      </w:pPr>
      <w:r w:rsidRPr="00382586">
        <w:rPr>
          <w:rFonts w:ascii="Times New Roman" w:hAnsi="Times New Roman" w:cs="Times New Roman" w:hint="eastAsia"/>
          <w:color w:val="FF0000"/>
        </w:rPr>
        <w:t>【答案】</w:t>
      </w:r>
      <w:r w:rsidRPr="00382586">
        <w:rPr>
          <w:rFonts w:ascii="Times New Roman" w:hAnsi="Times New Roman" w:cs="Times New Roman" w:hint="eastAsia"/>
          <w:color w:val="FF0000"/>
        </w:rPr>
        <w:t>16</w:t>
      </w:r>
      <w:r w:rsidRPr="00382586">
        <w:rPr>
          <w:rFonts w:ascii="Times New Roman" w:hAnsi="Times New Roman" w:cs="Times New Roman" w:hint="eastAsia"/>
          <w:color w:val="FF0000"/>
        </w:rPr>
        <w:t>．</w:t>
      </w:r>
      <w:r w:rsidRPr="00382586">
        <w:rPr>
          <w:rFonts w:ascii="Times New Roman" w:hAnsi="Times New Roman" w:cs="Times New Roman" w:hint="eastAsia"/>
          <w:color w:val="FF0000"/>
        </w:rPr>
        <w:t>A</w:t>
      </w:r>
    </w:p>
    <w:p w:rsidR="00382586" w:rsidP="00382586" w14:paraId="1FC4E694" w14:textId="47C130CD">
      <w:pPr>
        <w:spacing w:line="360" w:lineRule="auto"/>
        <w:jc w:val="left"/>
        <w:textAlignment w:val="center"/>
        <w:rPr>
          <w:rFonts w:ascii="Times New Roman" w:hAnsi="Times New Roman" w:cs="Times New Roman"/>
          <w:color w:val="FF0000"/>
        </w:rPr>
      </w:pPr>
      <w:r w:rsidRPr="00382586">
        <w:rPr>
          <w:rFonts w:ascii="Times New Roman" w:hAnsi="Times New Roman" w:cs="Times New Roman" w:hint="eastAsia"/>
          <w:color w:val="FF0000"/>
        </w:rPr>
        <w:t>【分析】</w:t>
      </w:r>
      <w:r w:rsidRPr="00382586">
        <w:rPr>
          <w:rFonts w:ascii="Times New Roman" w:hAnsi="Times New Roman" w:cs="Times New Roman" w:hint="eastAsia"/>
          <w:color w:val="FF0000"/>
        </w:rPr>
        <w:t>16</w:t>
      </w:r>
      <w:r w:rsidRPr="00382586">
        <w:rPr>
          <w:rFonts w:ascii="Times New Roman" w:hAnsi="Times New Roman" w:cs="Times New Roman" w:hint="eastAsia"/>
          <w:color w:val="FF0000"/>
        </w:rPr>
        <w:t>．专业服务的集聚可能会带动新的商务中心形成，因为专业服务的集中可以吸引相关企业和人员，从而促进商务活动的发展，</w:t>
      </w:r>
      <w:r w:rsidRPr="00382586">
        <w:rPr>
          <w:rFonts w:ascii="Times New Roman" w:hAnsi="Times New Roman" w:cs="Times New Roman" w:hint="eastAsia"/>
          <w:color w:val="FF0000"/>
        </w:rPr>
        <w:t>A</w:t>
      </w:r>
      <w:r w:rsidRPr="00382586">
        <w:rPr>
          <w:rFonts w:ascii="Times New Roman" w:hAnsi="Times New Roman" w:cs="Times New Roman" w:hint="eastAsia"/>
          <w:color w:val="FF0000"/>
        </w:rPr>
        <w:t>正确；专业服务的集聚不一定会促使生物技术公司集聚地北移，两者之间没有必然联系，同理，不一定会促使通信技术公司集聚地南移，</w:t>
      </w:r>
      <w:r w:rsidRPr="00382586">
        <w:rPr>
          <w:rFonts w:ascii="Times New Roman" w:hAnsi="Times New Roman" w:cs="Times New Roman" w:hint="eastAsia"/>
          <w:color w:val="FF0000"/>
        </w:rPr>
        <w:t>BD</w:t>
      </w:r>
      <w:r w:rsidRPr="00382586">
        <w:rPr>
          <w:rFonts w:ascii="Times New Roman" w:hAnsi="Times New Roman" w:cs="Times New Roman" w:hint="eastAsia"/>
          <w:color w:val="FF0000"/>
        </w:rPr>
        <w:t>错误；专业服务的集聚不一定能直接带动新的人口核心形成，人口核心的形成受多种因素影响，</w:t>
      </w:r>
      <w:r w:rsidRPr="00382586">
        <w:rPr>
          <w:rFonts w:ascii="Times New Roman" w:hAnsi="Times New Roman" w:cs="Times New Roman" w:hint="eastAsia"/>
          <w:color w:val="FF0000"/>
        </w:rPr>
        <w:t>C</w:t>
      </w:r>
      <w:r w:rsidRPr="00382586">
        <w:rPr>
          <w:rFonts w:ascii="Times New Roman" w:hAnsi="Times New Roman" w:cs="Times New Roman" w:hint="eastAsia"/>
          <w:color w:val="FF0000"/>
        </w:rPr>
        <w:t>错误；根据题意，故选</w:t>
      </w:r>
      <w:r w:rsidRPr="00382586">
        <w:rPr>
          <w:rFonts w:ascii="Times New Roman" w:hAnsi="Times New Roman" w:cs="Times New Roman" w:hint="eastAsia"/>
          <w:color w:val="FF0000"/>
        </w:rPr>
        <w:t>A</w:t>
      </w:r>
      <w:r w:rsidRPr="00382586">
        <w:rPr>
          <w:rFonts w:ascii="Times New Roman" w:hAnsi="Times New Roman" w:cs="Times New Roman" w:hint="eastAsia"/>
          <w:color w:val="FF0000"/>
        </w:rPr>
        <w:t>。</w:t>
      </w:r>
    </w:p>
    <w:p w:rsidR="00382586" w:rsidP="00382586" w14:paraId="6909FD49" w14:textId="43535FF9">
      <w:pPr>
        <w:spacing w:line="360" w:lineRule="auto"/>
        <w:jc w:val="left"/>
        <w:textAlignment w:val="center"/>
        <w:rPr>
          <w:rFonts w:ascii="Times New Roman" w:hAnsi="Times New Roman" w:cs="Times New Roman" w:hint="eastAsia"/>
          <w:color w:val="FF0000"/>
        </w:rPr>
      </w:pPr>
    </w:p>
    <w:p w:rsidR="00986FAD" w:rsidP="00986FAD" w14:paraId="1315A794" w14:textId="4F5DDFBA">
      <w:pPr>
        <w:spacing w:line="360" w:lineRule="auto"/>
        <w:jc w:val="left"/>
        <w:textAlignment w:val="center"/>
        <w:rPr>
          <w:rFonts w:ascii="Times New Roman" w:hAnsi="Times New Roman" w:cs="Times New Roman"/>
        </w:rPr>
      </w:pPr>
      <w:r>
        <w:rPr>
          <w:rFonts w:ascii="Times New Roman" w:hAnsi="Times New Roman" w:cs="Times New Roman" w:hint="eastAsia"/>
        </w:rPr>
        <w:t>17</w:t>
      </w:r>
      <w:r w:rsidRPr="00986FAD">
        <w:rPr>
          <w:rFonts w:ascii="Times New Roman" w:hAnsi="Times New Roman" w:cs="Times New Roman" w:hint="eastAsia"/>
        </w:rPr>
        <w:t>．</w:t>
      </w:r>
      <w:r w:rsidRPr="0038359D">
        <w:rPr>
          <w:rFonts w:ascii="Times New Roman" w:eastAsia="黑体" w:hAnsi="Times New Roman" w:cs="Times New Roman" w:hint="eastAsia"/>
          <w:b/>
          <w:bCs/>
          <w:color w:val="E36C0A" w:themeColor="accent6" w:themeShade="BF"/>
        </w:rPr>
        <w:t>（</w:t>
      </w:r>
      <w:r w:rsidRPr="00986FAD">
        <w:rPr>
          <w:rFonts w:ascii="Times New Roman" w:eastAsia="黑体" w:hAnsi="Times New Roman" w:cs="Times New Roman" w:hint="eastAsia"/>
          <w:b/>
          <w:bCs/>
          <w:color w:val="E36C0A" w:themeColor="accent6" w:themeShade="BF"/>
        </w:rPr>
        <w:t>2024</w:t>
      </w:r>
      <w:r w:rsidRPr="00986FAD">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甘肃</w:t>
      </w:r>
      <w:r w:rsidRPr="0038359D">
        <w:rPr>
          <w:rFonts w:ascii="Times New Roman" w:eastAsia="黑体" w:hAnsi="Times New Roman" w:cs="Times New Roman" w:hint="eastAsia"/>
          <w:b/>
          <w:bCs/>
          <w:color w:val="E36C0A" w:themeColor="accent6" w:themeShade="BF"/>
        </w:rPr>
        <w:t>）</w:t>
      </w:r>
      <w:r w:rsidRPr="00986FAD">
        <w:rPr>
          <w:rFonts w:ascii="Times New Roman" w:hAnsi="Times New Roman" w:cs="Times New Roman" w:hint="eastAsia"/>
        </w:rPr>
        <w:t>阅读图文材料，完成下列要求。</w:t>
      </w:r>
    </w:p>
    <w:p w:rsidR="00986FAD" w:rsidP="002D5D15" w14:paraId="4554C925" w14:textId="090985E5">
      <w:pPr>
        <w:spacing w:line="360" w:lineRule="auto"/>
        <w:ind w:firstLine="420" w:firstLineChars="200"/>
        <w:jc w:val="left"/>
        <w:textAlignment w:val="center"/>
        <w:rPr>
          <w:rFonts w:ascii="楷体" w:eastAsia="楷体" w:hAnsi="楷体" w:cs="楷体"/>
        </w:rPr>
      </w:pPr>
      <w:r w:rsidRPr="005975F4">
        <w:rPr>
          <w:rFonts w:ascii="楷体" w:eastAsia="楷体" w:hAnsi="楷体" w:cs="楷体" w:hint="eastAsia"/>
        </w:rPr>
        <w:t>锂电产业是我国战略性新兴产业，产业上游主要是锂盐及锂材料生产，中游主要是锂电池生产，下游主要是系列终端产品生产，如手机、电脑、电动汽车等。成渝经济圈是我国重要的新能源汽车、消费电子产品生产基地。遂宁市位于成都和重庆的中间位置，经多年发展，逐渐占据国内锂盐和锂材料的优势地</w:t>
      </w:r>
      <w:r w:rsidRPr="005975F4">
        <w:rPr>
          <w:rFonts w:ascii="楷体" w:eastAsia="楷体" w:hAnsi="楷体" w:cs="楷体" w:hint="eastAsia"/>
        </w:rPr>
        <w:t>位，有“锂业之都”称号。下图示意遂宁市锂电产业发展时间轨迹。</w:t>
      </w:r>
    </w:p>
    <w:p w:rsidR="00986FAD" w:rsidP="00986FAD" w14:paraId="48D6C7FB" w14:textId="7543E56B">
      <w:pPr>
        <w:spacing w:line="360" w:lineRule="auto"/>
        <w:ind w:firstLine="480" w:firstLineChars="200"/>
        <w:jc w:val="center"/>
        <w:textAlignment w:val="center"/>
        <w:rPr>
          <w:rFonts w:ascii="楷体" w:eastAsia="楷体" w:hAnsi="楷体" w:cs="楷体"/>
        </w:rPr>
      </w:pPr>
      <w:r>
        <w:rPr>
          <w:rFonts w:eastAsia="Times New Roman"/>
          <w:noProof/>
          <w:kern w:val="0"/>
          <w:sz w:val="24"/>
          <w:szCs w:val="24"/>
        </w:rPr>
        <w:drawing>
          <wp:inline distT="0" distB="0" distL="0" distR="0">
            <wp:extent cx="5393803" cy="1828800"/>
            <wp:effectExtent l="0" t="0" r="0" b="0"/>
            <wp:docPr id="160058173" name="图片 160058173" descr="@@@ef79759d632c4f78a468412d4a3f67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058173" name=""/>
                    <pic:cNvPicPr>
                      <a:picLocks noChangeAspect="1"/>
                    </pic:cNvPicPr>
                  </pic:nvPicPr>
                  <pic:blipFill>
                    <a:blip xmlns:r="http://schemas.openxmlformats.org/officeDocument/2006/relationships" r:embed="rId11"/>
                    <a:stretch>
                      <a:fillRect/>
                    </a:stretch>
                  </pic:blipFill>
                  <pic:spPr>
                    <a:xfrm>
                      <a:off x="0" y="0"/>
                      <a:ext cx="5397040" cy="1829898"/>
                    </a:xfrm>
                    <a:prstGeom prst="rect">
                      <a:avLst/>
                    </a:prstGeom>
                  </pic:spPr>
                </pic:pic>
              </a:graphicData>
            </a:graphic>
          </wp:inline>
        </w:drawing>
      </w:r>
    </w:p>
    <w:p w:rsidR="00CA7B86" w:rsidP="00CA7B86" w14:paraId="34EE8725" w14:textId="263436F9">
      <w:pPr>
        <w:spacing w:line="360" w:lineRule="auto"/>
        <w:jc w:val="left"/>
        <w:textAlignment w:val="center"/>
        <w:rPr>
          <w:rFonts w:ascii="Times New Roman" w:hAnsi="Times New Roman" w:cs="Times New Roman"/>
        </w:rPr>
      </w:pPr>
      <w:r w:rsidRPr="00CA7B86">
        <w:rPr>
          <w:rFonts w:ascii="Times New Roman" w:hAnsi="Times New Roman" w:cs="Times New Roman" w:hint="eastAsia"/>
        </w:rPr>
        <w:t>（</w:t>
      </w:r>
      <w:r w:rsidR="00406796">
        <w:rPr>
          <w:rFonts w:ascii="Times New Roman" w:hAnsi="Times New Roman" w:cs="Times New Roman" w:hint="eastAsia"/>
        </w:rPr>
        <w:t>1</w:t>
      </w:r>
      <w:r w:rsidRPr="00CA7B86">
        <w:rPr>
          <w:rFonts w:ascii="Times New Roman" w:hAnsi="Times New Roman" w:cs="Times New Roman" w:hint="eastAsia"/>
        </w:rPr>
        <w:t>）</w:t>
      </w:r>
      <w:r w:rsidRPr="00CA7B86">
        <w:rPr>
          <w:rFonts w:ascii="Times New Roman" w:hAnsi="Times New Roman" w:cs="Times New Roman" w:hint="eastAsia"/>
          <w:color w:val="00B0F0"/>
        </w:rPr>
        <w:t>【</w:t>
      </w:r>
      <w:r w:rsidR="005975F4">
        <w:rPr>
          <w:rFonts w:ascii="Times New Roman" w:hAnsi="Times New Roman" w:cs="Times New Roman" w:hint="eastAsia"/>
          <w:color w:val="00B0F0"/>
        </w:rPr>
        <w:t>工业</w:t>
      </w:r>
      <w:r w:rsidR="00406796">
        <w:rPr>
          <w:rFonts w:ascii="Times New Roman" w:hAnsi="Times New Roman" w:cs="Times New Roman" w:hint="eastAsia"/>
          <w:color w:val="00B0F0"/>
        </w:rPr>
        <w:t>区位因素</w:t>
      </w:r>
      <w:r w:rsidRPr="00CA7B86">
        <w:rPr>
          <w:rFonts w:ascii="Times New Roman" w:hAnsi="Times New Roman" w:cs="Times New Roman" w:hint="eastAsia"/>
          <w:color w:val="00B0F0"/>
        </w:rPr>
        <w:t>】</w:t>
      </w:r>
      <w:r w:rsidRPr="005975F4" w:rsidR="005975F4">
        <w:rPr>
          <w:rFonts w:ascii="Times New Roman" w:hAnsi="Times New Roman" w:cs="Times New Roman" w:hint="eastAsia"/>
        </w:rPr>
        <w:t>说明大型锂业公司在遂宁市锂电产业发展中的作用。</w:t>
      </w:r>
    </w:p>
    <w:p w:rsidR="00406796" w:rsidRPr="00CA7B86" w:rsidP="00406796" w14:paraId="17AFEC8A" w14:textId="2F836B81">
      <w:pPr>
        <w:spacing w:line="360" w:lineRule="auto"/>
        <w:jc w:val="left"/>
        <w:textAlignment w:val="center"/>
        <w:rPr>
          <w:rFonts w:ascii="Times New Roman" w:hAnsi="Times New Roman" w:cs="Times New Roman"/>
        </w:rPr>
      </w:pPr>
      <w:r w:rsidRPr="00CA7B86">
        <w:rPr>
          <w:rFonts w:ascii="Times New Roman" w:hAnsi="Times New Roman" w:cs="Times New Roman" w:hint="eastAsia"/>
        </w:rPr>
        <w:t>（</w:t>
      </w:r>
      <w:r>
        <w:rPr>
          <w:rFonts w:ascii="Times New Roman" w:hAnsi="Times New Roman" w:cs="Times New Roman" w:hint="eastAsia"/>
        </w:rPr>
        <w:t>2</w:t>
      </w:r>
      <w:r w:rsidRPr="00CA7B86">
        <w:rPr>
          <w:rFonts w:ascii="Times New Roman" w:hAnsi="Times New Roman" w:cs="Times New Roman" w:hint="eastAsia"/>
        </w:rPr>
        <w:t>）</w:t>
      </w:r>
      <w:r w:rsidRPr="00CA7B86">
        <w:rPr>
          <w:rFonts w:ascii="Times New Roman" w:hAnsi="Times New Roman" w:cs="Times New Roman" w:hint="eastAsia"/>
          <w:color w:val="00B0F0"/>
        </w:rPr>
        <w:t>【</w:t>
      </w:r>
      <w:r w:rsidR="005975F4">
        <w:rPr>
          <w:rFonts w:ascii="Times New Roman" w:hAnsi="Times New Roman" w:cs="Times New Roman" w:hint="eastAsia"/>
          <w:color w:val="00B0F0"/>
        </w:rPr>
        <w:t>工业发展方向及措施</w:t>
      </w:r>
      <w:r w:rsidRPr="00CA7B86">
        <w:rPr>
          <w:rFonts w:ascii="Times New Roman" w:hAnsi="Times New Roman" w:cs="Times New Roman" w:hint="eastAsia"/>
          <w:color w:val="00B0F0"/>
        </w:rPr>
        <w:t>】</w:t>
      </w:r>
      <w:r w:rsidRPr="005975F4" w:rsidR="005975F4">
        <w:rPr>
          <w:rFonts w:ascii="Times New Roman" w:hAnsi="Times New Roman" w:cs="Times New Roman" w:hint="eastAsia"/>
        </w:rPr>
        <w:t>简析遂宁市发展锂电全产业链的优势。</w:t>
      </w:r>
    </w:p>
    <w:p w:rsidR="00406796" w:rsidRPr="00406796" w:rsidP="00CA7B86" w14:paraId="3788D714" w14:textId="3EC3D2D3">
      <w:pPr>
        <w:spacing w:line="360" w:lineRule="auto"/>
        <w:jc w:val="left"/>
        <w:textAlignment w:val="center"/>
        <w:rPr>
          <w:rFonts w:ascii="Times New Roman" w:hAnsi="Times New Roman" w:cs="Times New Roman"/>
        </w:rPr>
      </w:pPr>
      <w:r w:rsidRPr="00CA7B86">
        <w:rPr>
          <w:rFonts w:ascii="Times New Roman" w:hAnsi="Times New Roman" w:cs="Times New Roman" w:hint="eastAsia"/>
        </w:rPr>
        <w:t>（</w:t>
      </w:r>
      <w:r>
        <w:rPr>
          <w:rFonts w:ascii="Times New Roman" w:hAnsi="Times New Roman" w:cs="Times New Roman" w:hint="eastAsia"/>
        </w:rPr>
        <w:t>3</w:t>
      </w:r>
      <w:r w:rsidRPr="00CA7B86">
        <w:rPr>
          <w:rFonts w:ascii="Times New Roman" w:hAnsi="Times New Roman" w:cs="Times New Roman" w:hint="eastAsia"/>
        </w:rPr>
        <w:t>）</w:t>
      </w:r>
      <w:r w:rsidRPr="00CA7B86">
        <w:rPr>
          <w:rFonts w:ascii="Times New Roman" w:hAnsi="Times New Roman" w:cs="Times New Roman" w:hint="eastAsia"/>
          <w:color w:val="00B0F0"/>
        </w:rPr>
        <w:t>【</w:t>
      </w:r>
      <w:r w:rsidR="005975F4">
        <w:rPr>
          <w:rFonts w:ascii="Times New Roman" w:hAnsi="Times New Roman" w:cs="Times New Roman" w:hint="eastAsia"/>
          <w:color w:val="00B0F0"/>
        </w:rPr>
        <w:t>工业发展及措施</w:t>
      </w:r>
      <w:r w:rsidRPr="00CA7B86">
        <w:rPr>
          <w:rFonts w:ascii="Times New Roman" w:hAnsi="Times New Roman" w:cs="Times New Roman" w:hint="eastAsia"/>
          <w:color w:val="00B0F0"/>
        </w:rPr>
        <w:t>】</w:t>
      </w:r>
      <w:r w:rsidRPr="005975F4" w:rsidR="005975F4">
        <w:rPr>
          <w:rFonts w:ascii="Times New Roman" w:hAnsi="Times New Roman" w:cs="Times New Roman" w:hint="eastAsia"/>
        </w:rPr>
        <w:t>分析遂宁市在成渝经济圈锂电产业发展中的合理定位。</w:t>
      </w:r>
    </w:p>
    <w:p w:rsidR="00230199" w:rsidRPr="00230199" w:rsidP="00230199" w14:paraId="2C775C31" w14:textId="77777777">
      <w:pPr>
        <w:spacing w:line="360" w:lineRule="auto"/>
        <w:jc w:val="left"/>
        <w:textAlignment w:val="center"/>
        <w:rPr>
          <w:rFonts w:ascii="Times New Roman" w:hAnsi="Times New Roman" w:cs="Times New Roman" w:hint="eastAsia"/>
          <w:color w:val="FF0000"/>
        </w:rPr>
      </w:pPr>
      <w:r w:rsidRPr="00230199">
        <w:rPr>
          <w:rFonts w:ascii="Times New Roman" w:hAnsi="Times New Roman" w:cs="Times New Roman" w:hint="eastAsia"/>
          <w:color w:val="FF0000"/>
        </w:rPr>
        <w:t>【答案】（</w:t>
      </w:r>
      <w:r w:rsidRPr="00230199">
        <w:rPr>
          <w:rFonts w:ascii="Times New Roman" w:hAnsi="Times New Roman" w:cs="Times New Roman" w:hint="eastAsia"/>
          <w:color w:val="FF0000"/>
        </w:rPr>
        <w:t>1</w:t>
      </w:r>
      <w:r w:rsidRPr="00230199">
        <w:rPr>
          <w:rFonts w:ascii="Times New Roman" w:hAnsi="Times New Roman" w:cs="Times New Roman" w:hint="eastAsia"/>
          <w:color w:val="FF0000"/>
        </w:rPr>
        <w:t>）便于集中采购锂盐及锂材料，稳定原料供应：扩大锂电产业生产规模，降低生产成本；利于锂电先进技术的应用推广，促进产业创新；形成锂电产业品牌，提升知名度和竞争力；引领锂电产业发展，参与制定行业标准和发展规划。</w:t>
      </w:r>
    </w:p>
    <w:p w:rsidR="00230199" w:rsidRPr="00230199" w:rsidP="00230199" w14:paraId="7A189A7D" w14:textId="77777777">
      <w:pPr>
        <w:spacing w:line="360" w:lineRule="auto"/>
        <w:jc w:val="left"/>
        <w:textAlignment w:val="center"/>
        <w:rPr>
          <w:rFonts w:ascii="Times New Roman" w:hAnsi="Times New Roman" w:cs="Times New Roman" w:hint="eastAsia"/>
          <w:color w:val="FF0000"/>
        </w:rPr>
      </w:pPr>
      <w:r w:rsidRPr="00230199">
        <w:rPr>
          <w:rFonts w:ascii="Times New Roman" w:hAnsi="Times New Roman" w:cs="Times New Roman" w:hint="eastAsia"/>
          <w:color w:val="FF0000"/>
        </w:rPr>
        <w:t>（</w:t>
      </w:r>
      <w:r w:rsidRPr="00230199">
        <w:rPr>
          <w:rFonts w:ascii="Times New Roman" w:hAnsi="Times New Roman" w:cs="Times New Roman" w:hint="eastAsia"/>
          <w:color w:val="FF0000"/>
        </w:rPr>
        <w:t>2</w:t>
      </w:r>
      <w:r w:rsidRPr="00230199">
        <w:rPr>
          <w:rFonts w:ascii="Times New Roman" w:hAnsi="Times New Roman" w:cs="Times New Roman" w:hint="eastAsia"/>
          <w:color w:val="FF0000"/>
        </w:rPr>
        <w:t>）地处成渝中间位置，临近终端产品市场，地理位置优越；起步较早，发展历史悠久，生产经验丰富：地处西部地区，劳动力和土地成本较低，便于发展生产；具有大型锂业公司，具有集聚效应，能够统筹资源配置；属于战略性新兴产业，政策支持力度大：拥有生产园区，基础设施完善，协作条件较好。</w:t>
      </w:r>
    </w:p>
    <w:p w:rsidR="00230199" w:rsidRPr="00230199" w:rsidP="00230199" w14:paraId="1CEBB3AF" w14:textId="77777777">
      <w:pPr>
        <w:spacing w:line="360" w:lineRule="auto"/>
        <w:jc w:val="left"/>
        <w:textAlignment w:val="center"/>
        <w:rPr>
          <w:rFonts w:ascii="Times New Roman" w:hAnsi="Times New Roman" w:cs="Times New Roman" w:hint="eastAsia"/>
          <w:color w:val="FF0000"/>
        </w:rPr>
      </w:pPr>
      <w:r w:rsidRPr="00230199">
        <w:rPr>
          <w:rFonts w:ascii="Times New Roman" w:hAnsi="Times New Roman" w:cs="Times New Roman" w:hint="eastAsia"/>
          <w:color w:val="FF0000"/>
        </w:rPr>
        <w:t>（</w:t>
      </w:r>
      <w:r w:rsidRPr="00230199">
        <w:rPr>
          <w:rFonts w:ascii="Times New Roman" w:hAnsi="Times New Roman" w:cs="Times New Roman" w:hint="eastAsia"/>
          <w:color w:val="FF0000"/>
        </w:rPr>
        <w:t>3</w:t>
      </w:r>
      <w:r w:rsidRPr="00230199">
        <w:rPr>
          <w:rFonts w:ascii="Times New Roman" w:hAnsi="Times New Roman" w:cs="Times New Roman" w:hint="eastAsia"/>
          <w:color w:val="FF0000"/>
        </w:rPr>
        <w:t>）与成都、重庆相比，遂宁的劳动力和土地成本较低，更适合发展生产制造等环节；紧密围绕成都、重庆两大市场的需求，及时调整生产；逐步借鉴成都、重庆的先进技术，提升自主创新能力；承接成都、重庆锂电产业转移，稳步向产业链高附加值环节迈进。</w:t>
      </w:r>
    </w:p>
    <w:p w:rsidR="00230199" w:rsidRPr="00230199" w:rsidP="00230199" w14:paraId="1959073C" w14:textId="77777777">
      <w:pPr>
        <w:spacing w:line="360" w:lineRule="auto"/>
        <w:jc w:val="left"/>
        <w:textAlignment w:val="center"/>
        <w:rPr>
          <w:rFonts w:ascii="Times New Roman" w:hAnsi="Times New Roman" w:cs="Times New Roman" w:hint="eastAsia"/>
          <w:color w:val="FF0000"/>
        </w:rPr>
      </w:pPr>
      <w:r w:rsidRPr="00230199">
        <w:rPr>
          <w:rFonts w:ascii="Times New Roman" w:hAnsi="Times New Roman" w:cs="Times New Roman" w:hint="eastAsia"/>
          <w:color w:val="FF0000"/>
        </w:rPr>
        <w:t>【分析】本题以遂宁市锂电产业为背景区域，涉及工业区位的知识点，考查学生的材料分析和解读能力，有效信息的提取和应用能力。</w:t>
      </w:r>
    </w:p>
    <w:p w:rsidR="00230199" w:rsidRPr="00230199" w:rsidP="00230199" w14:paraId="0777474A" w14:textId="77777777">
      <w:pPr>
        <w:spacing w:line="360" w:lineRule="auto"/>
        <w:jc w:val="left"/>
        <w:textAlignment w:val="center"/>
        <w:rPr>
          <w:rFonts w:ascii="Times New Roman" w:hAnsi="Times New Roman" w:cs="Times New Roman" w:hint="eastAsia"/>
          <w:color w:val="FF0000"/>
        </w:rPr>
      </w:pPr>
      <w:r w:rsidRPr="00230199">
        <w:rPr>
          <w:rFonts w:ascii="Times New Roman" w:hAnsi="Times New Roman" w:cs="Times New Roman" w:hint="eastAsia"/>
          <w:color w:val="FF0000"/>
        </w:rPr>
        <w:t>【详解】（</w:t>
      </w:r>
      <w:r w:rsidRPr="00230199">
        <w:rPr>
          <w:rFonts w:ascii="Times New Roman" w:hAnsi="Times New Roman" w:cs="Times New Roman" w:hint="eastAsia"/>
          <w:color w:val="FF0000"/>
        </w:rPr>
        <w:t>1</w:t>
      </w:r>
      <w:r w:rsidRPr="00230199">
        <w:rPr>
          <w:rFonts w:ascii="Times New Roman" w:hAnsi="Times New Roman" w:cs="Times New Roman" w:hint="eastAsia"/>
          <w:color w:val="FF0000"/>
        </w:rPr>
        <w:t>）据材料可知，</w:t>
      </w:r>
      <w:r w:rsidRPr="00230199">
        <w:rPr>
          <w:rFonts w:ascii="Times New Roman" w:hAnsi="Times New Roman" w:cs="Times New Roman" w:hint="eastAsia"/>
          <w:color w:val="FF0000"/>
        </w:rPr>
        <w:t>2004</w:t>
      </w:r>
      <w:r w:rsidRPr="00230199">
        <w:rPr>
          <w:rFonts w:ascii="Times New Roman" w:hAnsi="Times New Roman" w:cs="Times New Roman" w:hint="eastAsia"/>
          <w:color w:val="FF0000"/>
        </w:rPr>
        <w:t>年，成立大型锂业公司，锂业公司逐渐在国内锂盐材料领域占据优势地位，由此可以推断大型锂业公司的技术水平较高，具有引领作用，有利于锂电先进技术的应用推广，促进产业创新，推动了遂宁市锂电产业的快速发展。大型锂业公司生产规模大，便于集中采购锂盐及锂材料，稳定原料供应，保障原料价格稳定，扩大锂电产业生产规模，降低生产成本。根据</w:t>
      </w:r>
      <w:r w:rsidRPr="00230199">
        <w:rPr>
          <w:rFonts w:ascii="Times New Roman" w:hAnsi="Times New Roman" w:cs="Times New Roman" w:hint="eastAsia"/>
          <w:color w:val="FF0000"/>
        </w:rPr>
        <w:t>2020</w:t>
      </w:r>
      <w:r w:rsidRPr="00230199">
        <w:rPr>
          <w:rFonts w:ascii="Times New Roman" w:hAnsi="Times New Roman" w:cs="Times New Roman" w:hint="eastAsia"/>
          <w:color w:val="FF0000"/>
        </w:rPr>
        <w:t>年，遂宁市获得“锂业之都”的称号，可知大型锂业公司的成立还有利于形成锂电产业品牌，提升知名度，甚至是参与制定行业标准和发展规划。</w:t>
      </w:r>
    </w:p>
    <w:p w:rsidR="00230199" w:rsidRPr="00230199" w:rsidP="00230199" w14:paraId="05F6A818" w14:textId="77777777">
      <w:pPr>
        <w:spacing w:line="360" w:lineRule="auto"/>
        <w:jc w:val="left"/>
        <w:textAlignment w:val="center"/>
        <w:rPr>
          <w:rFonts w:ascii="Times New Roman" w:hAnsi="Times New Roman" w:cs="Times New Roman" w:hint="eastAsia"/>
          <w:color w:val="FF0000"/>
        </w:rPr>
      </w:pPr>
      <w:r w:rsidRPr="00230199">
        <w:rPr>
          <w:rFonts w:ascii="Times New Roman" w:hAnsi="Times New Roman" w:cs="Times New Roman" w:hint="eastAsia"/>
          <w:color w:val="FF0000"/>
        </w:rPr>
        <w:t>（</w:t>
      </w:r>
      <w:r w:rsidRPr="00230199">
        <w:rPr>
          <w:rFonts w:ascii="Times New Roman" w:hAnsi="Times New Roman" w:cs="Times New Roman" w:hint="eastAsia"/>
          <w:color w:val="FF0000"/>
        </w:rPr>
        <w:t>2</w:t>
      </w:r>
      <w:r w:rsidRPr="00230199">
        <w:rPr>
          <w:rFonts w:ascii="Times New Roman" w:hAnsi="Times New Roman" w:cs="Times New Roman" w:hint="eastAsia"/>
          <w:color w:val="FF0000"/>
        </w:rPr>
        <w:t>）据材料可知，遂宁市</w:t>
      </w:r>
      <w:r w:rsidRPr="00230199">
        <w:rPr>
          <w:rFonts w:ascii="Times New Roman" w:hAnsi="Times New Roman" w:cs="Times New Roman" w:hint="eastAsia"/>
          <w:color w:val="FF0000"/>
        </w:rPr>
        <w:t>1992</w:t>
      </w:r>
      <w:r w:rsidRPr="00230199">
        <w:rPr>
          <w:rFonts w:ascii="Times New Roman" w:hAnsi="Times New Roman" w:cs="Times New Roman" w:hint="eastAsia"/>
          <w:color w:val="FF0000"/>
        </w:rPr>
        <w:t>年开工建设碳酸锂生产企业，故锂矿产业起步早，生产经验丰富，产业基础好；</w:t>
      </w:r>
      <w:r w:rsidRPr="00230199">
        <w:rPr>
          <w:rFonts w:ascii="Times New Roman" w:hAnsi="Times New Roman" w:cs="Times New Roman" w:hint="eastAsia"/>
          <w:color w:val="FF0000"/>
        </w:rPr>
        <w:t>2010</w:t>
      </w:r>
      <w:r w:rsidRPr="00230199">
        <w:rPr>
          <w:rFonts w:ascii="Times New Roman" w:hAnsi="Times New Roman" w:cs="Times New Roman" w:hint="eastAsia"/>
          <w:color w:val="FF0000"/>
        </w:rPr>
        <w:t>年，锂电新材料列为国家战略性新兴产业，获得政府重视，政策扶持力度大；</w:t>
      </w:r>
      <w:r w:rsidRPr="00230199">
        <w:rPr>
          <w:rFonts w:ascii="Times New Roman" w:hAnsi="Times New Roman" w:cs="Times New Roman" w:hint="eastAsia"/>
          <w:color w:val="FF0000"/>
        </w:rPr>
        <w:t>2013</w:t>
      </w:r>
      <w:r w:rsidRPr="00230199">
        <w:rPr>
          <w:rFonts w:ascii="Times New Roman" w:hAnsi="Times New Roman" w:cs="Times New Roman" w:hint="eastAsia"/>
          <w:color w:val="FF0000"/>
        </w:rPr>
        <w:t>年，规划建设锂电行业全产业链园区，基础设施完善，协作条件较好；遂宁市位于成都和重庆的中间位置，地理位置优越，临近终端产品市场；具有大型锂业公司，具有集聚效应，能够统筹资源配置；</w:t>
      </w:r>
      <w:r w:rsidRPr="00230199">
        <w:rPr>
          <w:rFonts w:ascii="Times New Roman" w:hAnsi="Times New Roman" w:cs="Times New Roman" w:hint="eastAsia"/>
          <w:color w:val="FF0000"/>
        </w:rPr>
        <w:t>2020</w:t>
      </w:r>
      <w:r w:rsidRPr="00230199">
        <w:rPr>
          <w:rFonts w:ascii="Times New Roman" w:hAnsi="Times New Roman" w:cs="Times New Roman" w:hint="eastAsia"/>
          <w:color w:val="FF0000"/>
        </w:rPr>
        <w:t>年，获“锂业之都“称号，品牌效应好，扩大销售市场；遂宁市地处西部地区，劳动力和土地成本较低，生产成本低。</w:t>
      </w:r>
    </w:p>
    <w:p w:rsidR="00975115" w:rsidP="00230199" w14:paraId="279575B8" w14:textId="629B5BC3">
      <w:pPr>
        <w:spacing w:line="360" w:lineRule="auto"/>
        <w:jc w:val="left"/>
        <w:textAlignment w:val="center"/>
        <w:rPr>
          <w:rFonts w:ascii="Times New Roman" w:hAnsi="Times New Roman" w:cs="Times New Roman"/>
          <w:color w:val="FF0000"/>
        </w:rPr>
      </w:pPr>
      <w:r w:rsidRPr="00230199">
        <w:rPr>
          <w:rFonts w:ascii="Times New Roman" w:hAnsi="Times New Roman" w:cs="Times New Roman" w:hint="eastAsia"/>
          <w:color w:val="FF0000"/>
        </w:rPr>
        <w:t>（</w:t>
      </w:r>
      <w:r w:rsidRPr="00230199">
        <w:rPr>
          <w:rFonts w:ascii="Times New Roman" w:hAnsi="Times New Roman" w:cs="Times New Roman" w:hint="eastAsia"/>
          <w:color w:val="FF0000"/>
        </w:rPr>
        <w:t>3</w:t>
      </w:r>
      <w:r w:rsidRPr="00230199">
        <w:rPr>
          <w:rFonts w:ascii="Times New Roman" w:hAnsi="Times New Roman" w:cs="Times New Roman" w:hint="eastAsia"/>
          <w:color w:val="FF0000"/>
        </w:rPr>
        <w:t>）与成都、重庆相比，遂宁市经济较落后，劳动力和土地成本较低，更适合发展生产制造等环节，缺</w:t>
      </w:r>
      <w:r w:rsidRPr="00230199">
        <w:rPr>
          <w:rFonts w:ascii="Times New Roman" w:hAnsi="Times New Roman" w:cs="Times New Roman" w:hint="eastAsia"/>
          <w:color w:val="FF0000"/>
        </w:rPr>
        <w:t>点是制造环节附加值低；成渝经济圈是我国重要的新能源汽车、消费电子产品生产基地，而遂宁市位于成都和重庆的中间位置，可以根据成渝的市场需求，及时调整生产；遂宁市发展中下游产业的限制性因素是技术，可以通过借鉴成渝的先进技术，提升自主创新能力；承接成都、重庆锂电产业转移，逐步延长产业链，增加附加值。</w:t>
      </w:r>
    </w:p>
    <w:p w:rsidR="00975115" w:rsidP="008F2926" w14:paraId="359C0BC6" w14:textId="77777777">
      <w:pPr>
        <w:spacing w:line="360" w:lineRule="auto"/>
        <w:jc w:val="left"/>
        <w:textAlignment w:val="center"/>
        <w:rPr>
          <w:rFonts w:ascii="Times New Roman" w:hAnsi="Times New Roman" w:cs="Times New Roman"/>
          <w:color w:val="FF0000"/>
        </w:rPr>
      </w:pPr>
    </w:p>
    <w:p w:rsidR="00406796" w:rsidP="00406796" w14:paraId="181AB9C3" w14:textId="4E44F092">
      <w:pPr>
        <w:spacing w:line="360" w:lineRule="auto"/>
        <w:jc w:val="left"/>
        <w:textAlignment w:val="center"/>
        <w:rPr>
          <w:rFonts w:ascii="Times New Roman" w:hAnsi="Times New Roman" w:cs="Times New Roman"/>
        </w:rPr>
      </w:pPr>
      <w:r>
        <w:rPr>
          <w:rFonts w:ascii="Times New Roman" w:hAnsi="Times New Roman" w:cs="Times New Roman" w:hint="eastAsia"/>
        </w:rPr>
        <w:t>1</w:t>
      </w:r>
      <w:r>
        <w:rPr>
          <w:rFonts w:ascii="Times New Roman" w:hAnsi="Times New Roman" w:cs="Times New Roman" w:hint="eastAsia"/>
        </w:rPr>
        <w:t>8</w:t>
      </w:r>
      <w:r w:rsidRPr="00986FAD">
        <w:rPr>
          <w:rFonts w:ascii="Times New Roman" w:hAnsi="Times New Roman" w:cs="Times New Roman" w:hint="eastAsia"/>
        </w:rPr>
        <w:t>．</w:t>
      </w:r>
      <w:r w:rsidRPr="0038359D">
        <w:rPr>
          <w:rFonts w:ascii="Times New Roman" w:eastAsia="黑体" w:hAnsi="Times New Roman" w:cs="Times New Roman" w:hint="eastAsia"/>
          <w:b/>
          <w:bCs/>
          <w:color w:val="E36C0A" w:themeColor="accent6" w:themeShade="BF"/>
        </w:rPr>
        <w:t>（</w:t>
      </w:r>
      <w:r w:rsidRPr="00986FAD">
        <w:rPr>
          <w:rFonts w:ascii="Times New Roman" w:eastAsia="黑体" w:hAnsi="Times New Roman" w:cs="Times New Roman" w:hint="eastAsia"/>
          <w:b/>
          <w:bCs/>
          <w:color w:val="E36C0A" w:themeColor="accent6" w:themeShade="BF"/>
        </w:rPr>
        <w:t>2024</w:t>
      </w:r>
      <w:r w:rsidRPr="00986FAD">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全国甲</w:t>
      </w:r>
      <w:r w:rsidRPr="0038359D">
        <w:rPr>
          <w:rFonts w:ascii="Times New Roman" w:eastAsia="黑体" w:hAnsi="Times New Roman" w:cs="Times New Roman" w:hint="eastAsia"/>
          <w:b/>
          <w:bCs/>
          <w:color w:val="E36C0A" w:themeColor="accent6" w:themeShade="BF"/>
        </w:rPr>
        <w:t>）</w:t>
      </w:r>
      <w:r w:rsidRPr="00986FAD">
        <w:rPr>
          <w:rFonts w:ascii="Times New Roman" w:hAnsi="Times New Roman" w:cs="Times New Roman" w:hint="eastAsia"/>
        </w:rPr>
        <w:t>阅读图文材料，完成下列要求。</w:t>
      </w:r>
    </w:p>
    <w:p w:rsidR="00406796" w:rsidRPr="00406796" w:rsidP="00406796" w14:paraId="612E0F1F" w14:textId="3F05B972">
      <w:pPr>
        <w:spacing w:line="360" w:lineRule="auto"/>
        <w:ind w:firstLine="420" w:firstLineChars="200"/>
        <w:jc w:val="left"/>
        <w:textAlignment w:val="center"/>
        <w:rPr>
          <w:rFonts w:ascii="楷体" w:eastAsia="楷体" w:hAnsi="楷体" w:cs="楷体"/>
        </w:rPr>
      </w:pPr>
      <w:r w:rsidRPr="00230199">
        <w:rPr>
          <w:rFonts w:ascii="楷体" w:eastAsia="楷体" w:hAnsi="楷体" w:cs="楷体" w:hint="eastAsia"/>
        </w:rPr>
        <w:t>厄瓜多尔（位置见下图）沿海及附近低海拔地区出产的托奎拉草，新叶质地柔软且富有韧性。用托奎拉草新叶编织的草帽防晒、防雨、透气，很久前就被当地居民普遍使用。19世纪30年代，蒙特克里斯蒂开始规模化生产托奎拉草帽，并在地处国际交通要道的巴拿马建立贸易公司，将草帽销往其他国家。之后，受政府重视，昆卡发展成为托奎拉草帽产量最大的地区。托奎拉草帽主要依靠手工制作，工序复杂、耗时长，因而售价较高。近年来，受替代产品、消费习惯以及其他国家同类商品的影响，托奎拉草帽的出口压力增大。</w:t>
      </w:r>
    </w:p>
    <w:p w:rsidR="00230199" w:rsidP="00230199" w14:paraId="5C785FB3" w14:textId="10FC30D8">
      <w:pPr>
        <w:spacing w:line="360" w:lineRule="auto"/>
        <w:jc w:val="center"/>
        <w:textAlignment w:val="center"/>
        <w:rPr>
          <w:rFonts w:ascii="Times New Roman" w:hAnsi="Times New Roman" w:cs="Times New Roman"/>
        </w:rPr>
      </w:pPr>
      <w:r>
        <w:rPr>
          <w:rFonts w:eastAsia="Times New Roman"/>
          <w:noProof/>
          <w:kern w:val="0"/>
          <w:sz w:val="24"/>
          <w:szCs w:val="24"/>
        </w:rPr>
        <w:drawing>
          <wp:inline distT="0" distB="0" distL="0" distR="0">
            <wp:extent cx="3914775" cy="2514600"/>
            <wp:effectExtent l="0" t="0" r="0" b="0"/>
            <wp:docPr id="100015" name="图片 100015" descr="@@@477a701d155e46b3accfdfb8ee2d427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
                    <pic:cNvPicPr>
                      <a:picLocks noChangeAspect="1"/>
                    </pic:cNvPicPr>
                  </pic:nvPicPr>
                  <pic:blipFill>
                    <a:blip xmlns:r="http://schemas.openxmlformats.org/officeDocument/2006/relationships" r:embed="rId12"/>
                    <a:stretch>
                      <a:fillRect/>
                    </a:stretch>
                  </pic:blipFill>
                  <pic:spPr>
                    <a:xfrm>
                      <a:off x="0" y="0"/>
                      <a:ext cx="3914775" cy="2514600"/>
                    </a:xfrm>
                    <a:prstGeom prst="rect">
                      <a:avLst/>
                    </a:prstGeom>
                  </pic:spPr>
                </pic:pic>
              </a:graphicData>
            </a:graphic>
          </wp:inline>
        </w:drawing>
      </w:r>
    </w:p>
    <w:p w:rsidR="00406796" w:rsidP="00406796" w14:paraId="3F0705F5" w14:textId="65D68E16">
      <w:pPr>
        <w:spacing w:line="360" w:lineRule="auto"/>
        <w:jc w:val="left"/>
        <w:textAlignment w:val="center"/>
        <w:rPr>
          <w:rFonts w:ascii="Times New Roman" w:hAnsi="Times New Roman" w:cs="Times New Roman"/>
        </w:rPr>
      </w:pPr>
      <w:r w:rsidRPr="00CA7B86">
        <w:rPr>
          <w:rFonts w:ascii="Times New Roman" w:hAnsi="Times New Roman" w:cs="Times New Roman" w:hint="eastAsia"/>
        </w:rPr>
        <w:t>（</w:t>
      </w:r>
      <w:r>
        <w:rPr>
          <w:rFonts w:ascii="Times New Roman" w:hAnsi="Times New Roman" w:cs="Times New Roman" w:hint="eastAsia"/>
        </w:rPr>
        <w:t>1</w:t>
      </w:r>
      <w:r w:rsidRPr="00CA7B86">
        <w:rPr>
          <w:rFonts w:ascii="Times New Roman" w:hAnsi="Times New Roman" w:cs="Times New Roman" w:hint="eastAsia"/>
        </w:rPr>
        <w:t>）</w:t>
      </w:r>
      <w:r w:rsidRPr="00CA7B86">
        <w:rPr>
          <w:rFonts w:ascii="Times New Roman" w:hAnsi="Times New Roman" w:cs="Times New Roman" w:hint="eastAsia"/>
          <w:color w:val="00B0F0"/>
        </w:rPr>
        <w:t>【</w:t>
      </w:r>
      <w:r w:rsidR="00230199">
        <w:rPr>
          <w:rFonts w:ascii="Times New Roman" w:hAnsi="Times New Roman" w:cs="Times New Roman" w:hint="eastAsia"/>
          <w:color w:val="00B0F0"/>
        </w:rPr>
        <w:t>工业</w:t>
      </w:r>
      <w:r>
        <w:rPr>
          <w:rFonts w:ascii="Times New Roman" w:hAnsi="Times New Roman" w:cs="Times New Roman" w:hint="eastAsia"/>
          <w:color w:val="00B0F0"/>
        </w:rPr>
        <w:t>区位因素</w:t>
      </w:r>
      <w:r w:rsidRPr="00CA7B86">
        <w:rPr>
          <w:rFonts w:ascii="Times New Roman" w:hAnsi="Times New Roman" w:cs="Times New Roman" w:hint="eastAsia"/>
          <w:color w:val="00B0F0"/>
        </w:rPr>
        <w:t>】</w:t>
      </w:r>
      <w:r w:rsidRPr="00230199" w:rsidR="00230199">
        <w:rPr>
          <w:rFonts w:ascii="Times New Roman" w:hAnsi="Times New Roman" w:cs="Times New Roman" w:hint="eastAsia"/>
        </w:rPr>
        <w:t>很久前厄瓜多尔沿海居民就普遍使用托奎拉草编织的草帽，分析其自然原因。</w:t>
      </w:r>
    </w:p>
    <w:p w:rsidR="00406796" w:rsidRPr="00230199" w:rsidP="00406796" w14:paraId="0B7C5ED9" w14:textId="1518595B">
      <w:pPr>
        <w:spacing w:line="360" w:lineRule="auto"/>
        <w:jc w:val="left"/>
        <w:textAlignment w:val="center"/>
        <w:rPr>
          <w:rFonts w:hint="eastAsia"/>
        </w:rPr>
      </w:pPr>
      <w:r w:rsidRPr="00CA7B86">
        <w:rPr>
          <w:rFonts w:ascii="Times New Roman" w:hAnsi="Times New Roman" w:cs="Times New Roman" w:hint="eastAsia"/>
        </w:rPr>
        <w:t>（</w:t>
      </w:r>
      <w:r>
        <w:rPr>
          <w:rFonts w:ascii="Times New Roman" w:hAnsi="Times New Roman" w:cs="Times New Roman" w:hint="eastAsia"/>
        </w:rPr>
        <w:t>2</w:t>
      </w:r>
      <w:r w:rsidRPr="00CA7B86">
        <w:rPr>
          <w:rFonts w:ascii="Times New Roman" w:hAnsi="Times New Roman" w:cs="Times New Roman" w:hint="eastAsia"/>
        </w:rPr>
        <w:t>）</w:t>
      </w:r>
      <w:r w:rsidRPr="00CA7B86">
        <w:rPr>
          <w:rFonts w:ascii="Times New Roman" w:hAnsi="Times New Roman" w:cs="Times New Roman" w:hint="eastAsia"/>
          <w:color w:val="00B0F0"/>
        </w:rPr>
        <w:t>【</w:t>
      </w:r>
      <w:r w:rsidR="00230199">
        <w:rPr>
          <w:rFonts w:ascii="Times New Roman" w:hAnsi="Times New Roman" w:cs="Times New Roman" w:hint="eastAsia"/>
          <w:color w:val="00B0F0"/>
        </w:rPr>
        <w:t>服务业区位因素</w:t>
      </w:r>
      <w:r w:rsidRPr="00CA7B86">
        <w:rPr>
          <w:rFonts w:ascii="Times New Roman" w:hAnsi="Times New Roman" w:cs="Times New Roman" w:hint="eastAsia"/>
          <w:color w:val="00B0F0"/>
        </w:rPr>
        <w:t>】</w:t>
      </w:r>
      <w:r w:rsidR="00230199">
        <w:t>说明蒙特克里斯蒂在巴拿马建立贸易公司销售托奎拉草帽的原因。</w:t>
      </w:r>
    </w:p>
    <w:p w:rsidR="00406796" w:rsidP="00406796" w14:paraId="3D4F7250" w14:textId="79E95BFC">
      <w:pPr>
        <w:spacing w:line="360" w:lineRule="auto"/>
        <w:jc w:val="left"/>
        <w:textAlignment w:val="center"/>
      </w:pPr>
      <w:r w:rsidRPr="00CA7B86">
        <w:rPr>
          <w:rFonts w:ascii="Times New Roman" w:hAnsi="Times New Roman" w:cs="Times New Roman" w:hint="eastAsia"/>
        </w:rPr>
        <w:t>（</w:t>
      </w:r>
      <w:r>
        <w:rPr>
          <w:rFonts w:ascii="Times New Roman" w:hAnsi="Times New Roman" w:cs="Times New Roman" w:hint="eastAsia"/>
        </w:rPr>
        <w:t>3</w:t>
      </w:r>
      <w:r w:rsidRPr="00CA7B86">
        <w:rPr>
          <w:rFonts w:ascii="Times New Roman" w:hAnsi="Times New Roman" w:cs="Times New Roman" w:hint="eastAsia"/>
        </w:rPr>
        <w:t>）</w:t>
      </w:r>
      <w:r w:rsidRPr="00CA7B86">
        <w:rPr>
          <w:rFonts w:ascii="Times New Roman" w:hAnsi="Times New Roman" w:cs="Times New Roman" w:hint="eastAsia"/>
          <w:color w:val="00B0F0"/>
        </w:rPr>
        <w:t>【</w:t>
      </w:r>
      <w:r w:rsidR="00230199">
        <w:rPr>
          <w:rFonts w:ascii="Times New Roman" w:hAnsi="Times New Roman" w:cs="Times New Roman" w:hint="eastAsia"/>
          <w:color w:val="00B0F0"/>
        </w:rPr>
        <w:t>工业发展方向与措施</w:t>
      </w:r>
      <w:r w:rsidRPr="00CA7B86">
        <w:rPr>
          <w:rFonts w:ascii="Times New Roman" w:hAnsi="Times New Roman" w:cs="Times New Roman" w:hint="eastAsia"/>
          <w:color w:val="00B0F0"/>
        </w:rPr>
        <w:t>】</w:t>
      </w:r>
      <w:r w:rsidR="00230199">
        <w:t>指出昆卡发展托奎拉草帽产业初期需要解决的主要问题。</w:t>
      </w:r>
    </w:p>
    <w:p w:rsidR="00230199" w:rsidRPr="00406796" w:rsidP="00406796" w14:paraId="31D477C3" w14:textId="03A857FB">
      <w:pPr>
        <w:spacing w:line="360" w:lineRule="auto"/>
        <w:jc w:val="left"/>
        <w:textAlignment w:val="center"/>
        <w:rPr>
          <w:rFonts w:ascii="Times New Roman" w:hAnsi="Times New Roman" w:cs="Times New Roman" w:hint="eastAsia"/>
        </w:rPr>
      </w:pPr>
      <w:r>
        <w:rPr>
          <w:rFonts w:hint="eastAsia"/>
        </w:rPr>
        <w:t>（</w:t>
      </w:r>
      <w:r>
        <w:rPr>
          <w:rFonts w:hint="eastAsia"/>
        </w:rPr>
        <w:t>4</w:t>
      </w:r>
      <w:r>
        <w:rPr>
          <w:rFonts w:hint="eastAsia"/>
        </w:rPr>
        <w:t>）</w:t>
      </w:r>
      <w:r w:rsidRPr="00CA7B86">
        <w:rPr>
          <w:rFonts w:ascii="Times New Roman" w:hAnsi="Times New Roman" w:cs="Times New Roman" w:hint="eastAsia"/>
          <w:color w:val="00B0F0"/>
        </w:rPr>
        <w:t>【</w:t>
      </w:r>
      <w:r>
        <w:rPr>
          <w:rFonts w:ascii="Times New Roman" w:hAnsi="Times New Roman" w:cs="Times New Roman" w:hint="eastAsia"/>
          <w:color w:val="00B0F0"/>
        </w:rPr>
        <w:t>工业发展方向与措施</w:t>
      </w:r>
      <w:r w:rsidRPr="00CA7B86">
        <w:rPr>
          <w:rFonts w:ascii="Times New Roman" w:hAnsi="Times New Roman" w:cs="Times New Roman" w:hint="eastAsia"/>
          <w:color w:val="00B0F0"/>
        </w:rPr>
        <w:t>】</w:t>
      </w:r>
      <w:r>
        <w:t>近年来厄瓜多尔托奎拉草帽出口压力增大，对此提出应对措施。</w:t>
      </w:r>
    </w:p>
    <w:p w:rsidR="00230199" w:rsidRPr="00230199" w:rsidP="00230199" w14:paraId="411FDEC1" w14:textId="77777777">
      <w:pPr>
        <w:spacing w:line="360" w:lineRule="auto"/>
        <w:jc w:val="left"/>
        <w:textAlignment w:val="center"/>
        <w:rPr>
          <w:rFonts w:ascii="Times New Roman" w:hAnsi="Times New Roman" w:cs="Times New Roman" w:hint="eastAsia"/>
          <w:color w:val="FF0000"/>
        </w:rPr>
      </w:pPr>
      <w:r w:rsidRPr="00406796">
        <w:rPr>
          <w:rFonts w:ascii="Times New Roman" w:hAnsi="Times New Roman" w:cs="Times New Roman" w:hint="eastAsia"/>
          <w:color w:val="FF0000"/>
        </w:rPr>
        <w:t>【答案】</w:t>
      </w:r>
      <w:r w:rsidRPr="00230199">
        <w:rPr>
          <w:rFonts w:ascii="Times New Roman" w:hAnsi="Times New Roman" w:cs="Times New Roman" w:hint="eastAsia"/>
          <w:color w:val="FF0000"/>
        </w:rPr>
        <w:t>（</w:t>
      </w:r>
      <w:r w:rsidRPr="00230199">
        <w:rPr>
          <w:rFonts w:ascii="Times New Roman" w:hAnsi="Times New Roman" w:cs="Times New Roman" w:hint="eastAsia"/>
          <w:color w:val="FF0000"/>
        </w:rPr>
        <w:t>1</w:t>
      </w:r>
      <w:r w:rsidRPr="00230199">
        <w:rPr>
          <w:rFonts w:ascii="Times New Roman" w:hAnsi="Times New Roman" w:cs="Times New Roman" w:hint="eastAsia"/>
          <w:color w:val="FF0000"/>
        </w:rPr>
        <w:t>）厄瓜多尔地处安第斯山脉，赤道线横贯其国土，气候炎热多雨，人们需要防晒防雨的物品；托奎拉草质地柔软，富有韧性，经久耐用，透气性强；厄瓜多尔西部地势地平广阔，水热充足，托奎拉草分布广泛，为当地居民草帽编织提供丰富且优质的材料来源。</w:t>
      </w:r>
    </w:p>
    <w:p w:rsidR="00230199" w:rsidRPr="00230199" w:rsidP="00230199" w14:paraId="7EB16B33" w14:textId="77777777">
      <w:pPr>
        <w:spacing w:line="360" w:lineRule="auto"/>
        <w:jc w:val="left"/>
        <w:textAlignment w:val="center"/>
        <w:rPr>
          <w:rFonts w:ascii="Times New Roman" w:hAnsi="Times New Roman" w:cs="Times New Roman" w:hint="eastAsia"/>
          <w:color w:val="FF0000"/>
        </w:rPr>
      </w:pPr>
      <w:r w:rsidRPr="00230199">
        <w:rPr>
          <w:rFonts w:ascii="Times New Roman" w:hAnsi="Times New Roman" w:cs="Times New Roman" w:hint="eastAsia"/>
          <w:color w:val="FF0000"/>
        </w:rPr>
        <w:t>（</w:t>
      </w:r>
      <w:r w:rsidRPr="00230199">
        <w:rPr>
          <w:rFonts w:ascii="Times New Roman" w:hAnsi="Times New Roman" w:cs="Times New Roman" w:hint="eastAsia"/>
          <w:color w:val="FF0000"/>
        </w:rPr>
        <w:t>2</w:t>
      </w:r>
      <w:r w:rsidRPr="00230199">
        <w:rPr>
          <w:rFonts w:ascii="Times New Roman" w:hAnsi="Times New Roman" w:cs="Times New Roman" w:hint="eastAsia"/>
          <w:color w:val="FF0000"/>
        </w:rPr>
        <w:t>）巴拿马地理位置优越；是国际交通要道，交通便利，流域产品的集散，海洋运输，运输成本低；利用巴拿马位置和交通优势打开国际市场，市场广阔；政府政策支持。</w:t>
      </w:r>
    </w:p>
    <w:p w:rsidR="00230199" w:rsidRPr="00230199" w:rsidP="00230199" w14:paraId="776A829A" w14:textId="77777777">
      <w:pPr>
        <w:spacing w:line="360" w:lineRule="auto"/>
        <w:jc w:val="left"/>
        <w:textAlignment w:val="center"/>
        <w:rPr>
          <w:rFonts w:ascii="Times New Roman" w:hAnsi="Times New Roman" w:cs="Times New Roman" w:hint="eastAsia"/>
          <w:color w:val="FF0000"/>
        </w:rPr>
      </w:pPr>
      <w:r w:rsidRPr="00230199">
        <w:rPr>
          <w:rFonts w:ascii="Times New Roman" w:hAnsi="Times New Roman" w:cs="Times New Roman" w:hint="eastAsia"/>
          <w:color w:val="FF0000"/>
        </w:rPr>
        <w:t>（</w:t>
      </w:r>
      <w:r w:rsidRPr="00230199">
        <w:rPr>
          <w:rFonts w:ascii="Times New Roman" w:hAnsi="Times New Roman" w:cs="Times New Roman" w:hint="eastAsia"/>
          <w:color w:val="FF0000"/>
        </w:rPr>
        <w:t>3</w:t>
      </w:r>
      <w:r w:rsidRPr="00230199">
        <w:rPr>
          <w:rFonts w:ascii="Times New Roman" w:hAnsi="Times New Roman" w:cs="Times New Roman" w:hint="eastAsia"/>
          <w:color w:val="FF0000"/>
        </w:rPr>
        <w:t>）对外交通运输；劳动力不足，技术水平低；品质品牌影响力低；开拓市场</w:t>
      </w:r>
    </w:p>
    <w:p w:rsidR="00230199" w:rsidRPr="00230199" w:rsidP="00230199" w14:paraId="4C21508B" w14:textId="77777777">
      <w:pPr>
        <w:spacing w:line="360" w:lineRule="auto"/>
        <w:jc w:val="left"/>
        <w:textAlignment w:val="center"/>
        <w:rPr>
          <w:rFonts w:ascii="Times New Roman" w:hAnsi="Times New Roman" w:cs="Times New Roman" w:hint="eastAsia"/>
          <w:color w:val="FF0000"/>
        </w:rPr>
      </w:pPr>
      <w:r w:rsidRPr="00230199">
        <w:rPr>
          <w:rFonts w:ascii="Times New Roman" w:hAnsi="Times New Roman" w:cs="Times New Roman" w:hint="eastAsia"/>
          <w:color w:val="FF0000"/>
        </w:rPr>
        <w:t>（</w:t>
      </w:r>
      <w:r w:rsidRPr="00230199">
        <w:rPr>
          <w:rFonts w:ascii="Times New Roman" w:hAnsi="Times New Roman" w:cs="Times New Roman" w:hint="eastAsia"/>
          <w:color w:val="FF0000"/>
        </w:rPr>
        <w:t>4</w:t>
      </w:r>
      <w:r w:rsidRPr="00230199">
        <w:rPr>
          <w:rFonts w:ascii="Times New Roman" w:hAnsi="Times New Roman" w:cs="Times New Roman" w:hint="eastAsia"/>
          <w:color w:val="FF0000"/>
        </w:rPr>
        <w:t>）加大技术研发创新新产品，满足市场对产品多样化需求，提高市场竞争力；利用独特的文化特色，灵活设计产品，可满足私人订制需求，开发国内、外市场；利用互联网电子销售平台，拓宽销售渠道和销</w:t>
      </w:r>
      <w:r w:rsidRPr="00230199">
        <w:rPr>
          <w:rFonts w:ascii="Times New Roman" w:hAnsi="Times New Roman" w:cs="Times New Roman" w:hint="eastAsia"/>
          <w:color w:val="FF0000"/>
        </w:rPr>
        <w:t>售范围，扩大销售市场；依托科技精简工序，利用机械化自动化生产以降低成本，降低价格，提高市场竞争力。</w:t>
      </w:r>
    </w:p>
    <w:p w:rsidR="00230199" w:rsidRPr="00230199" w:rsidP="00230199" w14:paraId="351BD56A" w14:textId="77777777">
      <w:pPr>
        <w:spacing w:line="360" w:lineRule="auto"/>
        <w:jc w:val="left"/>
        <w:textAlignment w:val="center"/>
        <w:rPr>
          <w:rFonts w:ascii="Times New Roman" w:hAnsi="Times New Roman" w:cs="Times New Roman" w:hint="eastAsia"/>
          <w:color w:val="FF0000"/>
        </w:rPr>
      </w:pPr>
      <w:r w:rsidRPr="00230199">
        <w:rPr>
          <w:rFonts w:ascii="Times New Roman" w:hAnsi="Times New Roman" w:cs="Times New Roman" w:hint="eastAsia"/>
          <w:color w:val="FF0000"/>
        </w:rPr>
        <w:t>【分析】该题组以厄瓜多尔托奎拉草帽产业背景创设情境，涉及工业区位、服务业区位以及不同区域间的联系与相互作用等知识，考查学生解读地理信息的能力，体现区域认知、综合思维、地理实践力学科素养。</w:t>
      </w:r>
    </w:p>
    <w:p w:rsidR="00230199" w:rsidRPr="00230199" w:rsidP="00230199" w14:paraId="07D71316" w14:textId="77777777">
      <w:pPr>
        <w:spacing w:line="360" w:lineRule="auto"/>
        <w:jc w:val="left"/>
        <w:textAlignment w:val="center"/>
        <w:rPr>
          <w:rFonts w:ascii="Times New Roman" w:hAnsi="Times New Roman" w:cs="Times New Roman" w:hint="eastAsia"/>
          <w:color w:val="FF0000"/>
        </w:rPr>
      </w:pPr>
      <w:r w:rsidRPr="00230199">
        <w:rPr>
          <w:rFonts w:ascii="Times New Roman" w:hAnsi="Times New Roman" w:cs="Times New Roman" w:hint="eastAsia"/>
          <w:color w:val="FF0000"/>
        </w:rPr>
        <w:t>【详解】（</w:t>
      </w:r>
      <w:r w:rsidRPr="00230199">
        <w:rPr>
          <w:rFonts w:ascii="Times New Roman" w:hAnsi="Times New Roman" w:cs="Times New Roman" w:hint="eastAsia"/>
          <w:color w:val="FF0000"/>
        </w:rPr>
        <w:t>1</w:t>
      </w:r>
      <w:r w:rsidRPr="00230199">
        <w:rPr>
          <w:rFonts w:ascii="Times New Roman" w:hAnsi="Times New Roman" w:cs="Times New Roman" w:hint="eastAsia"/>
          <w:color w:val="FF0000"/>
        </w:rPr>
        <w:t>）根据材料可知，厄瓜多尔地处安第斯山脉，赤道线横贯其国土，气候炎热多雨，人们需要防晒防雨的物品；托奎拉草是适于热带沿海低地地区生长的植物，质地柔软，富有韧性，经久耐用，透气性强；厄瓜多尔西沿海地势低平广阔，水热充足，托奎拉草广泛分布，易于采集，为当地居民提供丰富且优质的材料来源。</w:t>
      </w:r>
    </w:p>
    <w:p w:rsidR="00230199" w:rsidRPr="00230199" w:rsidP="00230199" w14:paraId="6103E2B8" w14:textId="77777777">
      <w:pPr>
        <w:spacing w:line="360" w:lineRule="auto"/>
        <w:jc w:val="left"/>
        <w:textAlignment w:val="center"/>
        <w:rPr>
          <w:rFonts w:ascii="Times New Roman" w:hAnsi="Times New Roman" w:cs="Times New Roman" w:hint="eastAsia"/>
          <w:color w:val="FF0000"/>
        </w:rPr>
      </w:pPr>
      <w:r w:rsidRPr="00230199">
        <w:rPr>
          <w:rFonts w:ascii="Times New Roman" w:hAnsi="Times New Roman" w:cs="Times New Roman" w:hint="eastAsia"/>
          <w:color w:val="FF0000"/>
        </w:rPr>
        <w:t>（</w:t>
      </w:r>
      <w:r w:rsidRPr="00230199">
        <w:rPr>
          <w:rFonts w:ascii="Times New Roman" w:hAnsi="Times New Roman" w:cs="Times New Roman" w:hint="eastAsia"/>
          <w:color w:val="FF0000"/>
        </w:rPr>
        <w:t>2</w:t>
      </w:r>
      <w:r w:rsidRPr="00230199">
        <w:rPr>
          <w:rFonts w:ascii="Times New Roman" w:hAnsi="Times New Roman" w:cs="Times New Roman" w:hint="eastAsia"/>
          <w:color w:val="FF0000"/>
        </w:rPr>
        <w:t>）根据图中信息判断巴拿马地理位置优越；是国际交通要道，交通便利，利于产品的集散，且水运发达运输成本低；可打开国际市场，市场广阔；政府政策支持。</w:t>
      </w:r>
    </w:p>
    <w:p w:rsidR="00230199" w:rsidRPr="00230199" w:rsidP="00230199" w14:paraId="6D1DA1BB" w14:textId="77777777">
      <w:pPr>
        <w:spacing w:line="360" w:lineRule="auto"/>
        <w:jc w:val="left"/>
        <w:textAlignment w:val="center"/>
        <w:rPr>
          <w:rFonts w:ascii="Times New Roman" w:hAnsi="Times New Roman" w:cs="Times New Roman" w:hint="eastAsia"/>
          <w:color w:val="FF0000"/>
        </w:rPr>
      </w:pPr>
      <w:r w:rsidRPr="00230199">
        <w:rPr>
          <w:rFonts w:ascii="Times New Roman" w:hAnsi="Times New Roman" w:cs="Times New Roman" w:hint="eastAsia"/>
          <w:color w:val="FF0000"/>
        </w:rPr>
        <w:t>（</w:t>
      </w:r>
      <w:r w:rsidRPr="00230199">
        <w:rPr>
          <w:rFonts w:ascii="Times New Roman" w:hAnsi="Times New Roman" w:cs="Times New Roman" w:hint="eastAsia"/>
          <w:color w:val="FF0000"/>
        </w:rPr>
        <w:t>3</w:t>
      </w:r>
      <w:r w:rsidRPr="00230199">
        <w:rPr>
          <w:rFonts w:ascii="Times New Roman" w:hAnsi="Times New Roman" w:cs="Times New Roman" w:hint="eastAsia"/>
          <w:color w:val="FF0000"/>
        </w:rPr>
        <w:t>）结合图文材料分析可知，昆卡位于安第斯山区，经济落后，基础设施不完善，对外交通不便；所以昆卡发展托奎拉草帽产业初期需要解决交通等基础设施不完善问题，培训劳动力以提高其技艺问题；昆卡发展托奎拉草帽产业初期工厂产品不为世人所知，产品及品牌影响力低；且价格高，市场竞争力弱，而不被市场接受；所以需要解决市场宣传问题，开拓市场。</w:t>
      </w:r>
    </w:p>
    <w:p w:rsidR="00406796" w:rsidP="00230199" w14:paraId="3E833F7F" w14:textId="24D26A90">
      <w:pPr>
        <w:spacing w:line="360" w:lineRule="auto"/>
        <w:jc w:val="left"/>
        <w:textAlignment w:val="center"/>
        <w:rPr>
          <w:rFonts w:ascii="Times New Roman" w:hAnsi="Times New Roman" w:cs="Times New Roman"/>
          <w:color w:val="FF0000"/>
        </w:rPr>
      </w:pPr>
      <w:r w:rsidRPr="00230199">
        <w:rPr>
          <w:rFonts w:ascii="Times New Roman" w:hAnsi="Times New Roman" w:cs="Times New Roman" w:hint="eastAsia"/>
          <w:color w:val="FF0000"/>
        </w:rPr>
        <w:t>（</w:t>
      </w:r>
      <w:r w:rsidRPr="00230199">
        <w:rPr>
          <w:rFonts w:ascii="Times New Roman" w:hAnsi="Times New Roman" w:cs="Times New Roman" w:hint="eastAsia"/>
          <w:color w:val="FF0000"/>
        </w:rPr>
        <w:t>4</w:t>
      </w:r>
      <w:r w:rsidRPr="00230199">
        <w:rPr>
          <w:rFonts w:ascii="Times New Roman" w:hAnsi="Times New Roman" w:cs="Times New Roman" w:hint="eastAsia"/>
          <w:color w:val="FF0000"/>
        </w:rPr>
        <w:t>）根据材料“近年来，受替代产品、消费习惯以及其他国家同类商品的影响，托奎拉草帽的出口压力增大”加大技术研发创新新产品，满足市场对产品多样化需求，提高市场竞争力；利用独特的文化特色，灵活设计产品，可满足私人订制需求，开发国内、外市场；利用互联网电子销售平台，拓宽销售渠道和销售范围，扩大销售市场；根据材料“依靠手工制作，工序复杂、耗时长，因而售价较高”可依托科技精简工序，利用机械化自动化生产以降低成本，降低价格，提高市场竞争力。</w:t>
      </w:r>
    </w:p>
    <w:p w:rsidR="00406796" w:rsidP="00406796" w14:paraId="5EE0F3D8" w14:textId="77777777">
      <w:pPr>
        <w:spacing w:line="360" w:lineRule="auto"/>
        <w:jc w:val="left"/>
        <w:textAlignment w:val="center"/>
        <w:rPr>
          <w:rFonts w:ascii="Times New Roman" w:hAnsi="Times New Roman" w:cs="Times New Roman"/>
        </w:rPr>
      </w:pPr>
    </w:p>
    <w:p w:rsidR="00406796" w:rsidP="00406796" w14:paraId="1D3F0404" w14:textId="09EAAA9B">
      <w:pPr>
        <w:spacing w:line="360" w:lineRule="auto"/>
        <w:jc w:val="left"/>
        <w:textAlignment w:val="center"/>
        <w:rPr>
          <w:rFonts w:ascii="Times New Roman" w:hAnsi="Times New Roman" w:cs="Times New Roman"/>
        </w:rPr>
      </w:pPr>
      <w:r>
        <w:rPr>
          <w:rFonts w:ascii="Times New Roman" w:hAnsi="Times New Roman" w:cs="Times New Roman" w:hint="eastAsia"/>
        </w:rPr>
        <w:t>1</w:t>
      </w:r>
      <w:r>
        <w:rPr>
          <w:rFonts w:ascii="Times New Roman" w:hAnsi="Times New Roman" w:cs="Times New Roman" w:hint="eastAsia"/>
        </w:rPr>
        <w:t>9</w:t>
      </w:r>
      <w:r w:rsidRPr="00986FAD">
        <w:rPr>
          <w:rFonts w:ascii="Times New Roman" w:hAnsi="Times New Roman" w:cs="Times New Roman" w:hint="eastAsia"/>
        </w:rPr>
        <w:t>．</w:t>
      </w:r>
      <w:r w:rsidRPr="0038359D">
        <w:rPr>
          <w:rFonts w:ascii="Times New Roman" w:eastAsia="黑体" w:hAnsi="Times New Roman" w:cs="Times New Roman" w:hint="eastAsia"/>
          <w:b/>
          <w:bCs/>
          <w:color w:val="E36C0A" w:themeColor="accent6" w:themeShade="BF"/>
        </w:rPr>
        <w:t>（</w:t>
      </w:r>
      <w:r w:rsidRPr="00986FAD">
        <w:rPr>
          <w:rFonts w:ascii="Times New Roman" w:eastAsia="黑体" w:hAnsi="Times New Roman" w:cs="Times New Roman" w:hint="eastAsia"/>
          <w:b/>
          <w:bCs/>
          <w:color w:val="E36C0A" w:themeColor="accent6" w:themeShade="BF"/>
        </w:rPr>
        <w:t>2024</w:t>
      </w:r>
      <w:r w:rsidRPr="00986FAD">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山东</w:t>
      </w:r>
      <w:r w:rsidRPr="0038359D">
        <w:rPr>
          <w:rFonts w:ascii="Times New Roman" w:eastAsia="黑体" w:hAnsi="Times New Roman" w:cs="Times New Roman" w:hint="eastAsia"/>
          <w:b/>
          <w:bCs/>
          <w:color w:val="E36C0A" w:themeColor="accent6" w:themeShade="BF"/>
        </w:rPr>
        <w:t>）</w:t>
      </w:r>
      <w:r w:rsidRPr="00986FAD">
        <w:rPr>
          <w:rFonts w:ascii="Times New Roman" w:hAnsi="Times New Roman" w:cs="Times New Roman" w:hint="eastAsia"/>
        </w:rPr>
        <w:t>阅读图文材料，完成下列要求。</w:t>
      </w:r>
    </w:p>
    <w:p w:rsidR="00230199" w:rsidRPr="00230199" w:rsidP="00230199" w14:paraId="77F47CEF" w14:textId="77777777">
      <w:pPr>
        <w:spacing w:line="360" w:lineRule="auto"/>
        <w:ind w:firstLine="420" w:firstLineChars="200"/>
        <w:jc w:val="left"/>
        <w:textAlignment w:val="center"/>
        <w:rPr>
          <w:rFonts w:ascii="楷体" w:eastAsia="楷体" w:hAnsi="楷体" w:cs="楷体" w:hint="eastAsia"/>
        </w:rPr>
      </w:pPr>
      <w:r w:rsidRPr="00230199">
        <w:rPr>
          <w:rFonts w:ascii="楷体" w:eastAsia="楷体" w:hAnsi="楷体" w:cs="楷体" w:hint="eastAsia"/>
        </w:rPr>
        <w:t>材料一  吉林省辽源市曾经是我国东北地区重要的煤炭城市，煤炭开采和洗选业一直由辽源矿业公司经营。20世纪80年代末期，该市煤炭资源渐近枯竭。2001年以来，辽源矿业公司坚持“以煤为主、多种经营”的理念，通过开发域外煤矿，使原煤产量不降反增，逐渐发展成为一家集煤炭生产、装备制造、建筑建材、新能源于一体的现代煤炭企业。</w:t>
      </w:r>
    </w:p>
    <w:p w:rsidR="00406796" w:rsidRPr="00406796" w:rsidP="00230199" w14:paraId="1589D5E9" w14:textId="7969E5DD">
      <w:pPr>
        <w:spacing w:line="360" w:lineRule="auto"/>
        <w:ind w:firstLine="420" w:firstLineChars="200"/>
        <w:jc w:val="left"/>
        <w:textAlignment w:val="center"/>
        <w:rPr>
          <w:rFonts w:ascii="楷体" w:eastAsia="楷体" w:hAnsi="楷体" w:cs="楷体"/>
        </w:rPr>
      </w:pPr>
      <w:r w:rsidRPr="00230199">
        <w:rPr>
          <w:rFonts w:ascii="楷体" w:eastAsia="楷体" w:hAnsi="楷体" w:cs="楷体" w:hint="eastAsia"/>
        </w:rPr>
        <w:t>材料二  20世纪60至70年代，辽源市纺织袜业较为发达。80年代末期，该市国营袜厂效益不断下降。2000年辽源市“十五”规划纲要提出，要“突出纺织、轻工业地位”“壮大袜子产业”，将纺织袜业作为煤炭产业的接续替代产业之一。辽源市东北袜业园于2005年开工建设，现已发展为全国最大的棉袜生产基地，园区内企业由最初的40家增至1200余家，通过打造“七天供应链”（如图），园区完成10万双以下订单的时间较常规节省10余天。</w:t>
      </w:r>
    </w:p>
    <w:p w:rsidR="00406796" w:rsidP="00406796" w14:paraId="705B2FC0" w14:textId="01464AA3">
      <w:pPr>
        <w:spacing w:line="360" w:lineRule="auto"/>
        <w:jc w:val="center"/>
        <w:textAlignment w:val="center"/>
        <w:rPr>
          <w:rFonts w:ascii="Times New Roman" w:hAnsi="Times New Roman" w:cs="Times New Roman"/>
        </w:rPr>
      </w:pPr>
      <w:r>
        <w:rPr>
          <w:rFonts w:eastAsia="Times New Roman"/>
          <w:noProof/>
          <w:kern w:val="0"/>
          <w:sz w:val="24"/>
          <w:szCs w:val="24"/>
        </w:rPr>
        <w:drawing>
          <wp:inline distT="0" distB="0" distL="0" distR="0">
            <wp:extent cx="5276800" cy="609345"/>
            <wp:effectExtent l="0" t="0" r="0" b="0"/>
            <wp:docPr id="100017" name="图片 100017" descr="@@@9638e525-d441-49bf-8a6f-e5c6312e65f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
                    <pic:cNvPicPr>
                      <a:picLocks noChangeAspect="1"/>
                    </pic:cNvPicPr>
                  </pic:nvPicPr>
                  <pic:blipFill>
                    <a:blip xmlns:r="http://schemas.openxmlformats.org/officeDocument/2006/relationships" r:embed="rId13"/>
                    <a:stretch>
                      <a:fillRect/>
                    </a:stretch>
                  </pic:blipFill>
                  <pic:spPr>
                    <a:xfrm>
                      <a:off x="0" y="0"/>
                      <a:ext cx="5276800" cy="609345"/>
                    </a:xfrm>
                    <a:prstGeom prst="rect">
                      <a:avLst/>
                    </a:prstGeom>
                  </pic:spPr>
                </pic:pic>
              </a:graphicData>
            </a:graphic>
          </wp:inline>
        </w:drawing>
      </w:r>
    </w:p>
    <w:p w:rsidR="00406796" w:rsidP="00406796" w14:paraId="63E017EB" w14:textId="446FC72D">
      <w:pPr>
        <w:spacing w:line="360" w:lineRule="auto"/>
        <w:jc w:val="left"/>
        <w:textAlignment w:val="center"/>
        <w:rPr>
          <w:rFonts w:ascii="Times New Roman" w:hAnsi="Times New Roman" w:cs="Times New Roman"/>
        </w:rPr>
      </w:pPr>
      <w:r w:rsidRPr="00CA7B86">
        <w:rPr>
          <w:rFonts w:ascii="Times New Roman" w:hAnsi="Times New Roman" w:cs="Times New Roman" w:hint="eastAsia"/>
        </w:rPr>
        <w:t>（</w:t>
      </w:r>
      <w:r>
        <w:rPr>
          <w:rFonts w:ascii="Times New Roman" w:hAnsi="Times New Roman" w:cs="Times New Roman" w:hint="eastAsia"/>
        </w:rPr>
        <w:t>1</w:t>
      </w:r>
      <w:r w:rsidRPr="00CA7B86">
        <w:rPr>
          <w:rFonts w:ascii="Times New Roman" w:hAnsi="Times New Roman" w:cs="Times New Roman" w:hint="eastAsia"/>
        </w:rPr>
        <w:t>）</w:t>
      </w:r>
      <w:r w:rsidRPr="00CA7B86">
        <w:rPr>
          <w:rFonts w:ascii="Times New Roman" w:hAnsi="Times New Roman" w:cs="Times New Roman" w:hint="eastAsia"/>
          <w:color w:val="00B0F0"/>
        </w:rPr>
        <w:t>【</w:t>
      </w:r>
      <w:r w:rsidR="00230199">
        <w:rPr>
          <w:rFonts w:ascii="Times New Roman" w:hAnsi="Times New Roman" w:cs="Times New Roman" w:hint="eastAsia"/>
          <w:color w:val="00B0F0"/>
        </w:rPr>
        <w:t>产业转型对区域发展的影响</w:t>
      </w:r>
      <w:r w:rsidRPr="00CA7B86">
        <w:rPr>
          <w:rFonts w:ascii="Times New Roman" w:hAnsi="Times New Roman" w:cs="Times New Roman" w:hint="eastAsia"/>
          <w:color w:val="00B0F0"/>
        </w:rPr>
        <w:t>】</w:t>
      </w:r>
      <w:r w:rsidRPr="00230199" w:rsidR="00230199">
        <w:rPr>
          <w:rFonts w:ascii="Times New Roman" w:hAnsi="Times New Roman" w:cs="Times New Roman" w:hint="eastAsia"/>
        </w:rPr>
        <w:t>说明辽源矿业公司域外煤矿开发对辽源市产业转型的益处。</w:t>
      </w:r>
    </w:p>
    <w:p w:rsidR="00406796" w:rsidRPr="00CA7B86" w:rsidP="00406796" w14:paraId="27028F21" w14:textId="05A617B6">
      <w:pPr>
        <w:spacing w:line="360" w:lineRule="auto"/>
        <w:jc w:val="left"/>
        <w:textAlignment w:val="center"/>
        <w:rPr>
          <w:rFonts w:ascii="Times New Roman" w:hAnsi="Times New Roman" w:cs="Times New Roman"/>
        </w:rPr>
      </w:pPr>
      <w:r w:rsidRPr="00CA7B86">
        <w:rPr>
          <w:rFonts w:ascii="Times New Roman" w:hAnsi="Times New Roman" w:cs="Times New Roman" w:hint="eastAsia"/>
        </w:rPr>
        <w:t>（</w:t>
      </w:r>
      <w:r>
        <w:rPr>
          <w:rFonts w:ascii="Times New Roman" w:hAnsi="Times New Roman" w:cs="Times New Roman" w:hint="eastAsia"/>
        </w:rPr>
        <w:t>2</w:t>
      </w:r>
      <w:r w:rsidRPr="00CA7B86">
        <w:rPr>
          <w:rFonts w:ascii="Times New Roman" w:hAnsi="Times New Roman" w:cs="Times New Roman" w:hint="eastAsia"/>
        </w:rPr>
        <w:t>）</w:t>
      </w:r>
      <w:r w:rsidRPr="00CA7B86">
        <w:rPr>
          <w:rFonts w:ascii="Times New Roman" w:hAnsi="Times New Roman" w:cs="Times New Roman" w:hint="eastAsia"/>
          <w:color w:val="00B0F0"/>
        </w:rPr>
        <w:t>【</w:t>
      </w:r>
      <w:r w:rsidR="00230199">
        <w:rPr>
          <w:rFonts w:ascii="Times New Roman" w:hAnsi="Times New Roman" w:cs="Times New Roman" w:hint="eastAsia"/>
          <w:color w:val="00B0F0"/>
        </w:rPr>
        <w:t>工业发展方向及措施</w:t>
      </w:r>
      <w:r w:rsidRPr="00CA7B86">
        <w:rPr>
          <w:rFonts w:ascii="Times New Roman" w:hAnsi="Times New Roman" w:cs="Times New Roman" w:hint="eastAsia"/>
          <w:color w:val="00B0F0"/>
        </w:rPr>
        <w:t>】</w:t>
      </w:r>
      <w:r w:rsidRPr="00230199" w:rsidR="00230199">
        <w:rPr>
          <w:rFonts w:ascii="Times New Roman" w:hAnsi="Times New Roman" w:cs="Times New Roman" w:hint="eastAsia"/>
        </w:rPr>
        <w:t>分析纺织袜业作为辽源市接续替代产业的主要优势。</w:t>
      </w:r>
    </w:p>
    <w:p w:rsidR="00406796" w:rsidRPr="00406796" w:rsidP="00406796" w14:paraId="2839A906" w14:textId="5A37B460">
      <w:pPr>
        <w:spacing w:line="360" w:lineRule="auto"/>
        <w:jc w:val="left"/>
        <w:textAlignment w:val="center"/>
        <w:rPr>
          <w:rFonts w:ascii="Times New Roman" w:hAnsi="Times New Roman" w:cs="Times New Roman"/>
        </w:rPr>
      </w:pPr>
      <w:r w:rsidRPr="00CA7B86">
        <w:rPr>
          <w:rFonts w:ascii="Times New Roman" w:hAnsi="Times New Roman" w:cs="Times New Roman" w:hint="eastAsia"/>
        </w:rPr>
        <w:t>（</w:t>
      </w:r>
      <w:r>
        <w:rPr>
          <w:rFonts w:ascii="Times New Roman" w:hAnsi="Times New Roman" w:cs="Times New Roman" w:hint="eastAsia"/>
        </w:rPr>
        <w:t>3</w:t>
      </w:r>
      <w:r w:rsidRPr="00CA7B86">
        <w:rPr>
          <w:rFonts w:ascii="Times New Roman" w:hAnsi="Times New Roman" w:cs="Times New Roman" w:hint="eastAsia"/>
        </w:rPr>
        <w:t>）</w:t>
      </w:r>
      <w:r w:rsidRPr="00CA7B86">
        <w:rPr>
          <w:rFonts w:ascii="Times New Roman" w:hAnsi="Times New Roman" w:cs="Times New Roman" w:hint="eastAsia"/>
          <w:color w:val="00B0F0"/>
        </w:rPr>
        <w:t>【</w:t>
      </w:r>
      <w:r w:rsidR="00230199">
        <w:rPr>
          <w:rFonts w:ascii="Times New Roman" w:hAnsi="Times New Roman" w:cs="Times New Roman" w:hint="eastAsia"/>
          <w:color w:val="00B0F0"/>
        </w:rPr>
        <w:t>工业发展方向及措施</w:t>
      </w:r>
      <w:r w:rsidRPr="00CA7B86">
        <w:rPr>
          <w:rFonts w:ascii="Times New Roman" w:hAnsi="Times New Roman" w:cs="Times New Roman" w:hint="eastAsia"/>
          <w:color w:val="00B0F0"/>
        </w:rPr>
        <w:t>】</w:t>
      </w:r>
      <w:r w:rsidRPr="00230199" w:rsidR="00230199">
        <w:rPr>
          <w:rFonts w:ascii="Times New Roman" w:hAnsi="Times New Roman" w:cs="Times New Roman" w:hint="eastAsia"/>
        </w:rPr>
        <w:t>从企业生产的角度，分析东北袜业园是如何通过“七天供应链”缩短订单完成时间的。</w:t>
      </w:r>
    </w:p>
    <w:p w:rsidR="00230199" w:rsidRPr="00230199" w:rsidP="00230199" w14:paraId="746C2B6B" w14:textId="77777777">
      <w:pPr>
        <w:spacing w:line="360" w:lineRule="auto"/>
        <w:jc w:val="left"/>
        <w:textAlignment w:val="center"/>
        <w:rPr>
          <w:rFonts w:ascii="Times New Roman" w:hAnsi="Times New Roman" w:cs="Times New Roman" w:hint="eastAsia"/>
          <w:color w:val="FF0000"/>
        </w:rPr>
      </w:pPr>
      <w:r w:rsidRPr="00230199">
        <w:rPr>
          <w:rFonts w:ascii="Times New Roman" w:hAnsi="Times New Roman" w:cs="Times New Roman" w:hint="eastAsia"/>
          <w:color w:val="FF0000"/>
        </w:rPr>
        <w:t>【答案】（</w:t>
      </w:r>
      <w:r w:rsidRPr="00230199">
        <w:rPr>
          <w:rFonts w:ascii="Times New Roman" w:hAnsi="Times New Roman" w:cs="Times New Roman" w:hint="eastAsia"/>
          <w:color w:val="FF0000"/>
        </w:rPr>
        <w:t>1</w:t>
      </w:r>
      <w:r w:rsidRPr="00230199">
        <w:rPr>
          <w:rFonts w:ascii="Times New Roman" w:hAnsi="Times New Roman" w:cs="Times New Roman" w:hint="eastAsia"/>
          <w:color w:val="FF0000"/>
        </w:rPr>
        <w:t>）巩固了煤炭产业的基础地位，推动经济转型；积极拓展新能源建设，促进绿色发展；促进基础设施完善，推动企业从传统能源企业向新型综合能源服务供应商转变；通过技术创新和产业升级，提高了产品的附加值和市场竞争力。</w:t>
      </w:r>
    </w:p>
    <w:p w:rsidR="00230199" w:rsidRPr="00230199" w:rsidP="00230199" w14:paraId="74CAA9DE" w14:textId="77777777">
      <w:pPr>
        <w:spacing w:line="360" w:lineRule="auto"/>
        <w:jc w:val="left"/>
        <w:textAlignment w:val="center"/>
        <w:rPr>
          <w:rFonts w:ascii="Times New Roman" w:hAnsi="Times New Roman" w:cs="Times New Roman" w:hint="eastAsia"/>
          <w:color w:val="FF0000"/>
        </w:rPr>
      </w:pPr>
      <w:r w:rsidRPr="00230199">
        <w:rPr>
          <w:rFonts w:ascii="Times New Roman" w:hAnsi="Times New Roman" w:cs="Times New Roman" w:hint="eastAsia"/>
          <w:color w:val="FF0000"/>
        </w:rPr>
        <w:t>（</w:t>
      </w:r>
      <w:r w:rsidRPr="00230199">
        <w:rPr>
          <w:rFonts w:ascii="Times New Roman" w:hAnsi="Times New Roman" w:cs="Times New Roman" w:hint="eastAsia"/>
          <w:color w:val="FF0000"/>
        </w:rPr>
        <w:t>2</w:t>
      </w:r>
      <w:r w:rsidRPr="00230199">
        <w:rPr>
          <w:rFonts w:ascii="Times New Roman" w:hAnsi="Times New Roman" w:cs="Times New Roman" w:hint="eastAsia"/>
          <w:color w:val="FF0000"/>
        </w:rPr>
        <w:t>）发展历史悠久，产业基础扎实；全链条发展，汇聚产业发展动能；国内消费升级，对高档袜子的消费需求增加；科学技术</w:t>
      </w:r>
      <w:r w:rsidRPr="00230199">
        <w:rPr>
          <w:rFonts w:ascii="Times New Roman" w:hAnsi="Times New Roman" w:cs="Times New Roman" w:hint="eastAsia"/>
          <w:color w:val="FF0000"/>
        </w:rPr>
        <w:t xml:space="preserve"> </w:t>
      </w:r>
      <w:r w:rsidRPr="00230199">
        <w:rPr>
          <w:rFonts w:ascii="Times New Roman" w:hAnsi="Times New Roman" w:cs="Times New Roman" w:hint="eastAsia"/>
          <w:color w:val="FF0000"/>
        </w:rPr>
        <w:t>进步，新材料不断应用；电商不断发展，拓展销售渠道；政策大力支持。</w:t>
      </w:r>
    </w:p>
    <w:p w:rsidR="00230199" w:rsidRPr="00230199" w:rsidP="00230199" w14:paraId="1DE3AF8C" w14:textId="77777777">
      <w:pPr>
        <w:spacing w:line="360" w:lineRule="auto"/>
        <w:jc w:val="left"/>
        <w:textAlignment w:val="center"/>
        <w:rPr>
          <w:rFonts w:ascii="Times New Roman" w:hAnsi="Times New Roman" w:cs="Times New Roman" w:hint="eastAsia"/>
          <w:color w:val="FF0000"/>
        </w:rPr>
      </w:pPr>
      <w:r w:rsidRPr="00230199">
        <w:rPr>
          <w:rFonts w:ascii="Times New Roman" w:hAnsi="Times New Roman" w:cs="Times New Roman" w:hint="eastAsia"/>
          <w:color w:val="FF0000"/>
        </w:rPr>
        <w:t>（</w:t>
      </w:r>
      <w:r w:rsidRPr="00230199">
        <w:rPr>
          <w:rFonts w:ascii="Times New Roman" w:hAnsi="Times New Roman" w:cs="Times New Roman" w:hint="eastAsia"/>
          <w:color w:val="FF0000"/>
        </w:rPr>
        <w:t>3</w:t>
      </w:r>
      <w:r w:rsidRPr="00230199">
        <w:rPr>
          <w:rFonts w:ascii="Times New Roman" w:hAnsi="Times New Roman" w:cs="Times New Roman" w:hint="eastAsia"/>
          <w:color w:val="FF0000"/>
        </w:rPr>
        <w:t>）全链条发展，加强对市场的快速反应，减少采购时间，快速准备原料；以技术创新逐步实现智能化，加大机械化科技化投入，袜业织造流程实现自动化生产，极大缩短了供应时间成本；快速便捷的全国供应物流网络，引入其他物流平台相互配合，打造快速供货专线，缩短配送时间。</w:t>
      </w:r>
    </w:p>
    <w:p w:rsidR="00230199" w:rsidRPr="00230199" w:rsidP="00230199" w14:paraId="42D2581D" w14:textId="77777777">
      <w:pPr>
        <w:spacing w:line="360" w:lineRule="auto"/>
        <w:jc w:val="left"/>
        <w:textAlignment w:val="center"/>
        <w:rPr>
          <w:rFonts w:ascii="Times New Roman" w:hAnsi="Times New Roman" w:cs="Times New Roman" w:hint="eastAsia"/>
          <w:color w:val="FF0000"/>
        </w:rPr>
      </w:pPr>
      <w:r w:rsidRPr="00230199">
        <w:rPr>
          <w:rFonts w:ascii="Times New Roman" w:hAnsi="Times New Roman" w:cs="Times New Roman" w:hint="eastAsia"/>
          <w:color w:val="FF0000"/>
        </w:rPr>
        <w:t>【分析】本题以吉林省辽源市产业转型为背景，设置</w:t>
      </w:r>
      <w:r w:rsidRPr="00230199">
        <w:rPr>
          <w:rFonts w:ascii="Times New Roman" w:hAnsi="Times New Roman" w:cs="Times New Roman" w:hint="eastAsia"/>
          <w:color w:val="FF0000"/>
        </w:rPr>
        <w:t>3</w:t>
      </w:r>
      <w:r w:rsidRPr="00230199">
        <w:rPr>
          <w:rFonts w:ascii="Times New Roman" w:hAnsi="Times New Roman" w:cs="Times New Roman" w:hint="eastAsia"/>
          <w:color w:val="FF0000"/>
        </w:rPr>
        <w:t>道题目，涉及产业转型的影响、工业区位优势条件、工业发展等相关内容，考查学生地理知识的迁移与调动能力，蕴含综合思维、区域认知等地理学科核心素养。</w:t>
      </w:r>
    </w:p>
    <w:p w:rsidR="00230199" w:rsidRPr="00230199" w:rsidP="00230199" w14:paraId="1A8B2A9A" w14:textId="77777777">
      <w:pPr>
        <w:spacing w:line="360" w:lineRule="auto"/>
        <w:jc w:val="left"/>
        <w:textAlignment w:val="center"/>
        <w:rPr>
          <w:rFonts w:ascii="Times New Roman" w:hAnsi="Times New Roman" w:cs="Times New Roman" w:hint="eastAsia"/>
          <w:color w:val="FF0000"/>
        </w:rPr>
      </w:pPr>
      <w:r w:rsidRPr="00230199">
        <w:rPr>
          <w:rFonts w:ascii="Times New Roman" w:hAnsi="Times New Roman" w:cs="Times New Roman" w:hint="eastAsia"/>
          <w:color w:val="FF0000"/>
        </w:rPr>
        <w:t>【详解】（</w:t>
      </w:r>
      <w:r w:rsidRPr="00230199">
        <w:rPr>
          <w:rFonts w:ascii="Times New Roman" w:hAnsi="Times New Roman" w:cs="Times New Roman" w:hint="eastAsia"/>
          <w:color w:val="FF0000"/>
        </w:rPr>
        <w:t>1</w:t>
      </w:r>
      <w:r w:rsidRPr="00230199">
        <w:rPr>
          <w:rFonts w:ascii="Times New Roman" w:hAnsi="Times New Roman" w:cs="Times New Roman" w:hint="eastAsia"/>
          <w:color w:val="FF0000"/>
        </w:rPr>
        <w:t>）辽源市作为一个因煤而兴的城市，随着资源的枯竭，经济转型成为必然选择，辽源矿业公司通过域外煤矿开发，不仅巩固了煤炭产业的基础地位，还积极拓展了新能源建设，如光伏发电站、和风力发电项目的建设，这些举措有助于辽源市加快新旧动能转换，实现从传统能源城市向新型综合能源服务供应商的转变，</w:t>
      </w:r>
      <w:r w:rsidRPr="00230199">
        <w:rPr>
          <w:rFonts w:ascii="Times New Roman" w:hAnsi="Times New Roman" w:cs="Times New Roman" w:hint="eastAsia"/>
          <w:color w:val="FF0000"/>
        </w:rPr>
        <w:t xml:space="preserve"> </w:t>
      </w:r>
      <w:r w:rsidRPr="00230199">
        <w:rPr>
          <w:rFonts w:ascii="Times New Roman" w:hAnsi="Times New Roman" w:cs="Times New Roman" w:hint="eastAsia"/>
          <w:color w:val="FF0000"/>
        </w:rPr>
        <w:t>推动经济转型，促进绿色发展。辽源矿业公司在域外煤矿开发中，注重节能减排和环境保护，通过配置风力发电项目等措施，实现了显著的节能减排效益，这种做法不仅符合国家“双碳”目标，也为辽源市的绿色转型提供了强大的支撑和保障。辽源矿业公司通过域外煤矿开发，不仅提升了自身的生产能力和效率，还通过技术创新和产业升级，提高了产品的附加值和市场竞争力，为辽源市的产业转型和经济可持续发展提供了重要支撑。</w:t>
      </w:r>
    </w:p>
    <w:p w:rsidR="00230199" w:rsidRPr="00230199" w:rsidP="00230199" w14:paraId="67EE1628" w14:textId="77777777">
      <w:pPr>
        <w:spacing w:line="360" w:lineRule="auto"/>
        <w:jc w:val="left"/>
        <w:textAlignment w:val="center"/>
        <w:rPr>
          <w:rFonts w:ascii="Times New Roman" w:hAnsi="Times New Roman" w:cs="Times New Roman" w:hint="eastAsia"/>
          <w:color w:val="FF0000"/>
        </w:rPr>
      </w:pPr>
      <w:r w:rsidRPr="00230199">
        <w:rPr>
          <w:rFonts w:ascii="Times New Roman" w:hAnsi="Times New Roman" w:cs="Times New Roman" w:hint="eastAsia"/>
          <w:color w:val="FF0000"/>
        </w:rPr>
        <w:t>（</w:t>
      </w:r>
      <w:r w:rsidRPr="00230199">
        <w:rPr>
          <w:rFonts w:ascii="Times New Roman" w:hAnsi="Times New Roman" w:cs="Times New Roman" w:hint="eastAsia"/>
          <w:color w:val="FF0000"/>
        </w:rPr>
        <w:t>2</w:t>
      </w:r>
      <w:r w:rsidRPr="00230199">
        <w:rPr>
          <w:rFonts w:ascii="Times New Roman" w:hAnsi="Times New Roman" w:cs="Times New Roman" w:hint="eastAsia"/>
          <w:color w:val="FF0000"/>
        </w:rPr>
        <w:t>）材料提及“</w:t>
      </w:r>
      <w:r w:rsidRPr="00230199">
        <w:rPr>
          <w:rFonts w:ascii="Times New Roman" w:hAnsi="Times New Roman" w:cs="Times New Roman" w:hint="eastAsia"/>
          <w:color w:val="FF0000"/>
        </w:rPr>
        <w:t>20</w:t>
      </w:r>
      <w:r w:rsidRPr="00230199">
        <w:rPr>
          <w:rFonts w:ascii="Times New Roman" w:hAnsi="Times New Roman" w:cs="Times New Roman" w:hint="eastAsia"/>
          <w:color w:val="FF0000"/>
        </w:rPr>
        <w:t>世纪</w:t>
      </w:r>
      <w:r w:rsidRPr="00230199">
        <w:rPr>
          <w:rFonts w:ascii="Times New Roman" w:hAnsi="Times New Roman" w:cs="Times New Roman" w:hint="eastAsia"/>
          <w:color w:val="FF0000"/>
        </w:rPr>
        <w:t>60</w:t>
      </w:r>
      <w:r w:rsidRPr="00230199">
        <w:rPr>
          <w:rFonts w:ascii="Times New Roman" w:hAnsi="Times New Roman" w:cs="Times New Roman" w:hint="eastAsia"/>
          <w:color w:val="FF0000"/>
        </w:rPr>
        <w:t>至</w:t>
      </w:r>
      <w:r w:rsidRPr="00230199">
        <w:rPr>
          <w:rFonts w:ascii="Times New Roman" w:hAnsi="Times New Roman" w:cs="Times New Roman" w:hint="eastAsia"/>
          <w:color w:val="FF0000"/>
        </w:rPr>
        <w:t>70</w:t>
      </w:r>
      <w:r w:rsidRPr="00230199">
        <w:rPr>
          <w:rFonts w:ascii="Times New Roman" w:hAnsi="Times New Roman" w:cs="Times New Roman" w:hint="eastAsia"/>
          <w:color w:val="FF0000"/>
        </w:rPr>
        <w:t>年代，辽源市纺织袜业较为发达”，其袜子产业发展历史悠久，产业基础扎实；辽源市东北袜业园于</w:t>
      </w:r>
      <w:r w:rsidRPr="00230199">
        <w:rPr>
          <w:rFonts w:ascii="Times New Roman" w:hAnsi="Times New Roman" w:cs="Times New Roman" w:hint="eastAsia"/>
          <w:color w:val="FF0000"/>
        </w:rPr>
        <w:t>2005</w:t>
      </w:r>
      <w:r w:rsidRPr="00230199">
        <w:rPr>
          <w:rFonts w:ascii="Times New Roman" w:hAnsi="Times New Roman" w:cs="Times New Roman" w:hint="eastAsia"/>
          <w:color w:val="FF0000"/>
        </w:rPr>
        <w:t>年开工建设，现已发展为全国最大的棉袜生产基地，全产业链条发展，汇聚产业发展动能；伴随我国经济不断走好，国内消费水平升级，对高档袜子的消费需求增加，市场前景好；同时科学技术进步，新材料不断应用于袜子产业，也大大促进产业快速发展；电商平台增多，快速物流不断发展，拓展销售渠道，扩大销售范围；产业接续，政策大力支持。</w:t>
      </w:r>
    </w:p>
    <w:p w:rsidR="00662B7A" w:rsidP="00230199" w14:paraId="4DD79CDC" w14:textId="33D4EFEC">
      <w:pPr>
        <w:spacing w:line="360" w:lineRule="auto"/>
        <w:jc w:val="left"/>
        <w:textAlignment w:val="center"/>
        <w:rPr>
          <w:rFonts w:ascii="Times New Roman" w:hAnsi="Times New Roman" w:cs="Times New Roman"/>
          <w:color w:val="FF0000"/>
        </w:rPr>
      </w:pPr>
      <w:r w:rsidRPr="00230199">
        <w:rPr>
          <w:rFonts w:ascii="Times New Roman" w:hAnsi="Times New Roman" w:cs="Times New Roman" w:hint="eastAsia"/>
          <w:color w:val="FF0000"/>
        </w:rPr>
        <w:t>（</w:t>
      </w:r>
      <w:r w:rsidRPr="00230199">
        <w:rPr>
          <w:rFonts w:ascii="Times New Roman" w:hAnsi="Times New Roman" w:cs="Times New Roman" w:hint="eastAsia"/>
          <w:color w:val="FF0000"/>
        </w:rPr>
        <w:t>3</w:t>
      </w:r>
      <w:r w:rsidRPr="00230199">
        <w:rPr>
          <w:rFonts w:ascii="Times New Roman" w:hAnsi="Times New Roman" w:cs="Times New Roman" w:hint="eastAsia"/>
          <w:color w:val="FF0000"/>
        </w:rPr>
        <w:t>）全国最大的棉袜生产基地，园区内企业由最初的</w:t>
      </w:r>
      <w:r w:rsidRPr="00230199">
        <w:rPr>
          <w:rFonts w:ascii="Times New Roman" w:hAnsi="Times New Roman" w:cs="Times New Roman" w:hint="eastAsia"/>
          <w:color w:val="FF0000"/>
        </w:rPr>
        <w:t>40</w:t>
      </w:r>
      <w:r w:rsidRPr="00230199">
        <w:rPr>
          <w:rFonts w:ascii="Times New Roman" w:hAnsi="Times New Roman" w:cs="Times New Roman" w:hint="eastAsia"/>
          <w:color w:val="FF0000"/>
        </w:rPr>
        <w:t>家增至</w:t>
      </w:r>
      <w:r w:rsidRPr="00230199">
        <w:rPr>
          <w:rFonts w:ascii="Times New Roman" w:hAnsi="Times New Roman" w:cs="Times New Roman" w:hint="eastAsia"/>
          <w:color w:val="FF0000"/>
        </w:rPr>
        <w:t>1200</w:t>
      </w:r>
      <w:r w:rsidRPr="00230199">
        <w:rPr>
          <w:rFonts w:ascii="Times New Roman" w:hAnsi="Times New Roman" w:cs="Times New Roman" w:hint="eastAsia"/>
          <w:color w:val="FF0000"/>
        </w:rPr>
        <w:t>余家，产业全链条发展，大大提高对市场的快速反应，减少采购时间，快速准备原料；同时积极发展科技应用，以技术创新逐步实现智能化，加大生产工厂机械化、科技化投入，袜业织造流程实现自动化生产，可极大缩短了供应时间成本；借助我国电商平台，以及快速便捷的全国供应物流网络，除专线运输外，在积极引入其他物流平台相互配合，打造快速供货专线，缩短配送时间。综合快速反应机制，快速制造体系，快捷物流配送，实现七天供应链。</w:t>
      </w:r>
    </w:p>
    <w:p w:rsidR="009014E6" w:rsidP="009014E6" w14:paraId="71A99E38" w14:textId="77777777">
      <w:pPr>
        <w:spacing w:line="360" w:lineRule="auto"/>
        <w:jc w:val="left"/>
        <w:textAlignment w:val="center"/>
        <w:rPr>
          <w:rFonts w:ascii="Times New Roman" w:hAnsi="Times New Roman" w:cs="Times New Roman"/>
          <w:color w:val="FF0000"/>
        </w:rPr>
      </w:pPr>
    </w:p>
    <w:p w:rsidR="009014E6" w:rsidP="009014E6" w14:paraId="74BC34F8" w14:textId="556FEEC0">
      <w:pPr>
        <w:spacing w:line="360" w:lineRule="auto"/>
        <w:jc w:val="left"/>
        <w:textAlignment w:val="center"/>
        <w:rPr>
          <w:rFonts w:ascii="Times New Roman" w:hAnsi="Times New Roman" w:cs="Times New Roman"/>
        </w:rPr>
      </w:pPr>
      <w:r>
        <w:rPr>
          <w:rFonts w:ascii="Times New Roman" w:hAnsi="Times New Roman" w:cs="Times New Roman" w:hint="eastAsia"/>
        </w:rPr>
        <w:t>20</w:t>
      </w:r>
      <w:r w:rsidRPr="00986FAD">
        <w:rPr>
          <w:rFonts w:ascii="Times New Roman" w:hAnsi="Times New Roman" w:cs="Times New Roman" w:hint="eastAsia"/>
        </w:rPr>
        <w:t>．</w:t>
      </w:r>
      <w:r w:rsidRPr="0038359D">
        <w:rPr>
          <w:rFonts w:ascii="Times New Roman" w:eastAsia="黑体" w:hAnsi="Times New Roman" w:cs="Times New Roman" w:hint="eastAsia"/>
          <w:b/>
          <w:bCs/>
          <w:color w:val="E36C0A" w:themeColor="accent6" w:themeShade="BF"/>
        </w:rPr>
        <w:t>（</w:t>
      </w:r>
      <w:r w:rsidRPr="00986FAD">
        <w:rPr>
          <w:rFonts w:ascii="Times New Roman" w:eastAsia="黑体" w:hAnsi="Times New Roman" w:cs="Times New Roman" w:hint="eastAsia"/>
          <w:b/>
          <w:bCs/>
          <w:color w:val="E36C0A" w:themeColor="accent6" w:themeShade="BF"/>
        </w:rPr>
        <w:t>2024</w:t>
      </w:r>
      <w:r w:rsidRPr="00986FAD">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浙江</w:t>
      </w:r>
      <w:r>
        <w:rPr>
          <w:rFonts w:ascii="Times New Roman" w:eastAsia="黑体" w:hAnsi="Times New Roman" w:cs="Times New Roman" w:hint="eastAsia"/>
          <w:b/>
          <w:bCs/>
          <w:color w:val="E36C0A" w:themeColor="accent6" w:themeShade="BF"/>
        </w:rPr>
        <w:t>1</w:t>
      </w:r>
      <w:r>
        <w:rPr>
          <w:rFonts w:ascii="Times New Roman" w:eastAsia="黑体" w:hAnsi="Times New Roman" w:cs="Times New Roman" w:hint="eastAsia"/>
          <w:b/>
          <w:bCs/>
          <w:color w:val="E36C0A" w:themeColor="accent6" w:themeShade="BF"/>
        </w:rPr>
        <w:t>月</w:t>
      </w:r>
      <w:r w:rsidRPr="0038359D">
        <w:rPr>
          <w:rFonts w:ascii="Times New Roman" w:eastAsia="黑体" w:hAnsi="Times New Roman" w:cs="Times New Roman" w:hint="eastAsia"/>
          <w:b/>
          <w:bCs/>
          <w:color w:val="E36C0A" w:themeColor="accent6" w:themeShade="BF"/>
        </w:rPr>
        <w:t>）</w:t>
      </w:r>
      <w:r w:rsidRPr="00986FAD">
        <w:rPr>
          <w:rFonts w:ascii="Times New Roman" w:hAnsi="Times New Roman" w:cs="Times New Roman" w:hint="eastAsia"/>
        </w:rPr>
        <w:t>阅读图文材料，完成下列要求。</w:t>
      </w:r>
    </w:p>
    <w:p w:rsidR="009014E6" w:rsidRPr="00406796" w:rsidP="009014E6" w14:paraId="73490839" w14:textId="5FF7A985">
      <w:pPr>
        <w:spacing w:line="360" w:lineRule="auto"/>
        <w:ind w:firstLine="420" w:firstLineChars="200"/>
        <w:jc w:val="left"/>
        <w:textAlignment w:val="center"/>
        <w:rPr>
          <w:rFonts w:ascii="楷体" w:eastAsia="楷体" w:hAnsi="楷体" w:cs="楷体"/>
        </w:rPr>
      </w:pPr>
      <w:r w:rsidRPr="00230199">
        <w:rPr>
          <w:rFonts w:ascii="楷体" w:eastAsia="楷体" w:hAnsi="楷体" w:cs="楷体" w:hint="eastAsia"/>
        </w:rPr>
        <w:t>材料一：福建省东北部主要为丘陵地形，植被覆盖率高。沿海地带构造下沉，形成了众多的海湾和岛屿，海岸线曲折。该海岸带是福建省淤泥质滩涂的主要分布区域。下图为福建省东北部沿海略图。下表为图中甲、乙两海湾不同水深海域和滩涂面积。</w:t>
      </w:r>
    </w:p>
    <w:p w:rsidR="009014E6" w:rsidP="009014E6" w14:paraId="53CD75E8" w14:textId="7AD14477">
      <w:pPr>
        <w:spacing w:line="360" w:lineRule="auto"/>
        <w:jc w:val="center"/>
        <w:textAlignment w:val="center"/>
        <w:rPr>
          <w:rFonts w:ascii="Times New Roman" w:hAnsi="Times New Roman" w:cs="Times New Roman"/>
        </w:rPr>
      </w:pPr>
      <w:r>
        <w:rPr>
          <w:rFonts w:eastAsia="Times New Roman"/>
          <w:noProof/>
          <w:kern w:val="0"/>
          <w:sz w:val="24"/>
          <w:szCs w:val="24"/>
        </w:rPr>
        <w:drawing>
          <wp:inline distT="0" distB="0" distL="0" distR="0">
            <wp:extent cx="2590800" cy="2379430"/>
            <wp:effectExtent l="0" t="0" r="0" b="1905"/>
            <wp:docPr id="100019" name="图片 100019" descr="@@@5a629b1e-fdc7-4b4d-822c-f01eb8e2176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
                    <pic:cNvPicPr>
                      <a:picLocks noChangeAspect="1"/>
                    </pic:cNvPicPr>
                  </pic:nvPicPr>
                  <pic:blipFill>
                    <a:blip xmlns:r="http://schemas.openxmlformats.org/officeDocument/2006/relationships" r:embed="rId14"/>
                    <a:stretch>
                      <a:fillRect/>
                    </a:stretch>
                  </pic:blipFill>
                  <pic:spPr>
                    <a:xfrm>
                      <a:off x="0" y="0"/>
                      <a:ext cx="2595635" cy="2383871"/>
                    </a:xfrm>
                    <a:prstGeom prst="rect">
                      <a:avLst/>
                    </a:prstGeom>
                  </pic:spPr>
                </pic:pic>
              </a:graphicData>
            </a:graphic>
          </wp:inline>
        </w:drawing>
      </w:r>
      <w:r w:rsidRPr="00230199">
        <w:drawing>
          <wp:inline distT="0" distB="0" distL="0" distR="0">
            <wp:extent cx="2781300" cy="2076450"/>
            <wp:effectExtent l="0" t="0" r="0" b="0"/>
            <wp:docPr id="68090165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0901658" name="Picture 2"/>
                    <pic:cNvPicPr>
                      <a:picLocks noChangeAspect="1" noChangeArrowheads="1"/>
                    </pic:cNvPicPr>
                  </pic:nvPicPr>
                  <pic:blipFill>
                    <a:blip xmlns:r="http://schemas.openxmlformats.org/officeDocument/2006/relationships" r:embed="rId15" cstate="print">
                      <a:extLst>
                        <a:ext xmlns:a="http://schemas.openxmlformats.org/drawingml/2006/main" uri="{28A0092B-C50C-407E-A947-70E740481C1C}">
                          <a14:useLocalDpi xmlns:a14="http://schemas.microsoft.com/office/drawing/2010/main" val="0"/>
                        </a:ext>
                      </a:extLst>
                    </a:blip>
                    <a:srcRect r="48844" b="8710"/>
                    <a:stretch>
                      <a:fillRect/>
                    </a:stretch>
                  </pic:blipFill>
                  <pic:spPr bwMode="auto">
                    <a:xfrm>
                      <a:off x="0" y="0"/>
                      <a:ext cx="2781300" cy="2076450"/>
                    </a:xfrm>
                    <a:prstGeom prst="rect">
                      <a:avLst/>
                    </a:prstGeom>
                    <a:noFill/>
                    <a:ln>
                      <a:noFill/>
                    </a:ln>
                    <a:extLst>
                      <a:ext xmlns:a="http://schemas.openxmlformats.org/drawingml/2006/main" uri="{53640926-AAD7-44D8-BBD7-CCE9431645EC}">
                        <a14:shadowObscured xmlns:a14="http://schemas.microsoft.com/office/drawing/2010/main"/>
                      </a:ext>
                    </a:extLst>
                  </pic:spPr>
                </pic:pic>
              </a:graphicData>
            </a:graphic>
          </wp:inline>
        </w:drawing>
      </w:r>
    </w:p>
    <w:p w:rsidR="00230199" w:rsidRPr="00230199" w:rsidP="00230199" w14:paraId="31F7C5FA" w14:textId="131F4AA6">
      <w:pPr>
        <w:spacing w:line="360" w:lineRule="auto"/>
        <w:ind w:firstLine="420" w:firstLineChars="200"/>
        <w:jc w:val="left"/>
        <w:textAlignment w:val="center"/>
        <w:rPr>
          <w:rFonts w:ascii="楷体" w:eastAsia="楷体" w:hAnsi="楷体" w:cs="楷体" w:hint="eastAsia"/>
        </w:rPr>
      </w:pPr>
      <w:r>
        <w:rPr>
          <w:rFonts w:ascii="楷体" w:eastAsia="楷体" w:hAnsi="楷体" w:cs="楷体"/>
        </w:rPr>
        <w:t>材料二：锂电池、电动载人汽车等被称为中国外贸的“新三样”。宁德市形成了临海分布，内部具有产业链关系的锂电新能源、新能源汽车、不锈钢新材料和铜材料四大主导产业。</w:t>
      </w:r>
    </w:p>
    <w:p w:rsidR="00230199" w:rsidP="00230199" w14:paraId="11E1DAC1" w14:textId="18756BB4">
      <w:pPr>
        <w:spacing w:line="360" w:lineRule="auto"/>
        <w:jc w:val="left"/>
        <w:textAlignment w:val="center"/>
        <w:rPr>
          <w:rFonts w:ascii="Times New Roman" w:hAnsi="Times New Roman" w:cs="Times New Roman"/>
        </w:rPr>
      </w:pPr>
      <w:r w:rsidRPr="00CA7B86">
        <w:rPr>
          <w:rFonts w:ascii="Times New Roman" w:hAnsi="Times New Roman" w:cs="Times New Roman" w:hint="eastAsia"/>
        </w:rPr>
        <w:t>（</w:t>
      </w:r>
      <w:r>
        <w:rPr>
          <w:rFonts w:ascii="Times New Roman" w:hAnsi="Times New Roman" w:cs="Times New Roman" w:hint="eastAsia"/>
        </w:rPr>
        <w:t>1</w:t>
      </w:r>
      <w:r w:rsidRPr="00CA7B86">
        <w:rPr>
          <w:rFonts w:ascii="Times New Roman" w:hAnsi="Times New Roman" w:cs="Times New Roman" w:hint="eastAsia"/>
        </w:rPr>
        <w:t>）</w:t>
      </w:r>
      <w:r w:rsidRPr="00CA7B86">
        <w:rPr>
          <w:rFonts w:ascii="Times New Roman" w:hAnsi="Times New Roman" w:cs="Times New Roman" w:hint="eastAsia"/>
          <w:color w:val="00B0F0"/>
        </w:rPr>
        <w:t>【</w:t>
      </w:r>
      <w:r w:rsidR="00476774">
        <w:rPr>
          <w:rFonts w:ascii="Times New Roman" w:hAnsi="Times New Roman" w:cs="Times New Roman" w:hint="eastAsia"/>
          <w:color w:val="00B0F0"/>
        </w:rPr>
        <w:t>服务业的区位因素</w:t>
      </w:r>
      <w:r w:rsidRPr="00CA7B86">
        <w:rPr>
          <w:rFonts w:ascii="Times New Roman" w:hAnsi="Times New Roman" w:cs="Times New Roman" w:hint="eastAsia"/>
          <w:color w:val="00B0F0"/>
        </w:rPr>
        <w:t>】</w:t>
      </w:r>
      <w:r w:rsidRPr="00230199">
        <w:rPr>
          <w:rFonts w:ascii="Times New Roman" w:hAnsi="Times New Roman" w:cs="Times New Roman" w:hint="eastAsia"/>
        </w:rPr>
        <w:t>为促进主导产业发展，宁德市大力发展物流服务业，说明原因。</w:t>
      </w:r>
    </w:p>
    <w:p w:rsidR="009014E6" w:rsidRPr="009014E6" w:rsidP="00476774" w14:paraId="70A24964" w14:textId="5E49817D">
      <w:pPr>
        <w:spacing w:line="360" w:lineRule="auto"/>
        <w:jc w:val="left"/>
        <w:textAlignment w:val="center"/>
        <w:rPr>
          <w:rFonts w:ascii="Times New Roman" w:hAnsi="Times New Roman" w:cs="Times New Roman"/>
          <w:color w:val="FF0000"/>
        </w:rPr>
      </w:pPr>
      <w:r w:rsidRPr="009014E6">
        <w:rPr>
          <w:rFonts w:ascii="Times New Roman" w:hAnsi="Times New Roman" w:cs="Times New Roman" w:hint="eastAsia"/>
          <w:color w:val="FF0000"/>
        </w:rPr>
        <w:t>【答案】（</w:t>
      </w:r>
      <w:r w:rsidRPr="009014E6">
        <w:rPr>
          <w:rFonts w:ascii="Times New Roman" w:hAnsi="Times New Roman" w:cs="Times New Roman" w:hint="eastAsia"/>
          <w:color w:val="FF0000"/>
        </w:rPr>
        <w:t>1</w:t>
      </w:r>
      <w:r w:rsidRPr="009014E6">
        <w:rPr>
          <w:rFonts w:ascii="Times New Roman" w:hAnsi="Times New Roman" w:cs="Times New Roman" w:hint="eastAsia"/>
          <w:color w:val="FF0000"/>
        </w:rPr>
        <w:t>）</w:t>
      </w:r>
      <w:r w:rsidRPr="00476774" w:rsidR="00476774">
        <w:rPr>
          <w:rFonts w:ascii="Times New Roman" w:hAnsi="Times New Roman" w:cs="Times New Roman" w:hint="eastAsia"/>
          <w:color w:val="FF0000"/>
        </w:rPr>
        <w:t>原材料来自区外</w:t>
      </w:r>
      <w:r w:rsidRPr="00476774" w:rsidR="00476774">
        <w:rPr>
          <w:rFonts w:ascii="Times New Roman" w:hAnsi="Times New Roman" w:cs="Times New Roman" w:hint="eastAsia"/>
          <w:color w:val="FF0000"/>
        </w:rPr>
        <w:t>/</w:t>
      </w:r>
      <w:r w:rsidRPr="00476774" w:rsidR="00476774">
        <w:rPr>
          <w:rFonts w:ascii="Times New Roman" w:hAnsi="Times New Roman" w:cs="Times New Roman" w:hint="eastAsia"/>
          <w:color w:val="FF0000"/>
        </w:rPr>
        <w:t>原料运输量大</w:t>
      </w:r>
      <w:r w:rsidRPr="00476774" w:rsidR="00476774">
        <w:rPr>
          <w:rFonts w:ascii="Times New Roman" w:hAnsi="Times New Roman" w:cs="Times New Roman" w:hint="eastAsia"/>
          <w:color w:val="FF0000"/>
        </w:rPr>
        <w:t>/</w:t>
      </w:r>
      <w:r w:rsidRPr="00476774" w:rsidR="00476774">
        <w:rPr>
          <w:rFonts w:ascii="Times New Roman" w:hAnsi="Times New Roman" w:cs="Times New Roman" w:hint="eastAsia"/>
          <w:color w:val="FF0000"/>
        </w:rPr>
        <w:t>本地矿产资料缺乏；产品远销海外市场</w:t>
      </w:r>
      <w:r w:rsidRPr="00476774" w:rsidR="00476774">
        <w:rPr>
          <w:rFonts w:ascii="Times New Roman" w:hAnsi="Times New Roman" w:cs="Times New Roman" w:hint="eastAsia"/>
          <w:color w:val="FF0000"/>
        </w:rPr>
        <w:t>/</w:t>
      </w:r>
      <w:r w:rsidRPr="00476774" w:rsidR="00476774">
        <w:rPr>
          <w:rFonts w:ascii="Times New Roman" w:hAnsi="Times New Roman" w:cs="Times New Roman" w:hint="eastAsia"/>
          <w:color w:val="FF0000"/>
        </w:rPr>
        <w:t>国内外市场广阔</w:t>
      </w:r>
      <w:r w:rsidRPr="00476774" w:rsidR="00476774">
        <w:rPr>
          <w:rFonts w:ascii="Times New Roman" w:hAnsi="Times New Roman" w:cs="Times New Roman" w:hint="eastAsia"/>
          <w:color w:val="FF0000"/>
        </w:rPr>
        <w:t>/</w:t>
      </w:r>
      <w:r w:rsidRPr="00476774" w:rsidR="00476774">
        <w:rPr>
          <w:rFonts w:ascii="Times New Roman" w:hAnsi="Times New Roman" w:cs="Times New Roman" w:hint="eastAsia"/>
          <w:color w:val="FF0000"/>
        </w:rPr>
        <w:t>产品出口量大</w:t>
      </w:r>
      <w:r w:rsidRPr="00476774" w:rsidR="00476774">
        <w:rPr>
          <w:rFonts w:ascii="Times New Roman" w:hAnsi="Times New Roman" w:cs="Times New Roman" w:hint="eastAsia"/>
          <w:color w:val="FF0000"/>
        </w:rPr>
        <w:t>/</w:t>
      </w:r>
      <w:r w:rsidRPr="00476774" w:rsidR="00476774">
        <w:rPr>
          <w:rFonts w:ascii="Times New Roman" w:hAnsi="Times New Roman" w:cs="Times New Roman" w:hint="eastAsia"/>
          <w:color w:val="FF0000"/>
        </w:rPr>
        <w:t>外贸量大</w:t>
      </w:r>
      <w:r w:rsidRPr="00476774" w:rsidR="00476774">
        <w:rPr>
          <w:rFonts w:ascii="Times New Roman" w:hAnsi="Times New Roman" w:cs="Times New Roman" w:hint="eastAsia"/>
          <w:color w:val="FF0000"/>
        </w:rPr>
        <w:t>/</w:t>
      </w:r>
      <w:r w:rsidRPr="00476774" w:rsidR="00476774">
        <w:rPr>
          <w:rFonts w:ascii="Times New Roman" w:hAnsi="Times New Roman" w:cs="Times New Roman" w:hint="eastAsia"/>
          <w:color w:val="FF0000"/>
        </w:rPr>
        <w:t>外贸运输需求量大；产品种类多</w:t>
      </w:r>
      <w:r w:rsidRPr="00476774" w:rsidR="00476774">
        <w:rPr>
          <w:rFonts w:ascii="Times New Roman" w:hAnsi="Times New Roman" w:cs="Times New Roman" w:hint="eastAsia"/>
          <w:color w:val="FF0000"/>
        </w:rPr>
        <w:t>/</w:t>
      </w:r>
      <w:r w:rsidRPr="00476774" w:rsidR="00476774">
        <w:rPr>
          <w:rFonts w:ascii="Times New Roman" w:hAnsi="Times New Roman" w:cs="Times New Roman" w:hint="eastAsia"/>
          <w:color w:val="FF0000"/>
        </w:rPr>
        <w:t>产联系紧密</w:t>
      </w:r>
      <w:r w:rsidRPr="00476774" w:rsidR="00476774">
        <w:rPr>
          <w:rFonts w:ascii="Times New Roman" w:hAnsi="Times New Roman" w:cs="Times New Roman" w:hint="eastAsia"/>
          <w:color w:val="FF0000"/>
        </w:rPr>
        <w:t>/</w:t>
      </w:r>
      <w:r w:rsidRPr="00476774" w:rsidR="00476774">
        <w:rPr>
          <w:rFonts w:ascii="Times New Roman" w:hAnsi="Times New Roman" w:cs="Times New Roman" w:hint="eastAsia"/>
          <w:color w:val="FF0000"/>
        </w:rPr>
        <w:t>生产协作强</w:t>
      </w:r>
      <w:r w:rsidRPr="00476774" w:rsidR="00476774">
        <w:rPr>
          <w:rFonts w:ascii="Times New Roman" w:hAnsi="Times New Roman" w:cs="Times New Roman" w:hint="eastAsia"/>
          <w:color w:val="FF0000"/>
        </w:rPr>
        <w:t>/</w:t>
      </w:r>
      <w:r w:rsidRPr="00476774" w:rsidR="00476774">
        <w:rPr>
          <w:rFonts w:ascii="Times New Roman" w:hAnsi="Times New Roman" w:cs="Times New Roman" w:hint="eastAsia"/>
          <w:color w:val="FF0000"/>
        </w:rPr>
        <w:t>产业链完善</w:t>
      </w:r>
      <w:r w:rsidRPr="00476774" w:rsidR="00476774">
        <w:rPr>
          <w:rFonts w:ascii="Times New Roman" w:hAnsi="Times New Roman" w:cs="Times New Roman" w:hint="eastAsia"/>
          <w:color w:val="FF0000"/>
        </w:rPr>
        <w:t>/</w:t>
      </w:r>
      <w:r w:rsidRPr="00476774" w:rsidR="00476774">
        <w:rPr>
          <w:rFonts w:ascii="Times New Roman" w:hAnsi="Times New Roman" w:cs="Times New Roman" w:hint="eastAsia"/>
          <w:color w:val="FF0000"/>
        </w:rPr>
        <w:t>完备</w:t>
      </w:r>
      <w:r w:rsidRPr="00476774" w:rsidR="00476774">
        <w:rPr>
          <w:rFonts w:ascii="Times New Roman" w:hAnsi="Times New Roman" w:cs="Times New Roman" w:hint="eastAsia"/>
          <w:color w:val="FF0000"/>
        </w:rPr>
        <w:t>/</w:t>
      </w:r>
      <w:r w:rsidRPr="00476774" w:rsidR="00476774">
        <w:rPr>
          <w:rFonts w:ascii="Times New Roman" w:hAnsi="Times New Roman" w:cs="Times New Roman" w:hint="eastAsia"/>
          <w:color w:val="FF0000"/>
        </w:rPr>
        <w:t>长；工业区</w:t>
      </w:r>
      <w:r w:rsidRPr="00476774" w:rsidR="00476774">
        <w:rPr>
          <w:rFonts w:ascii="Times New Roman" w:hAnsi="Times New Roman" w:cs="Times New Roman" w:hint="eastAsia"/>
          <w:color w:val="FF0000"/>
        </w:rPr>
        <w:t>/</w:t>
      </w:r>
      <w:r w:rsidRPr="00476774" w:rsidR="00476774">
        <w:rPr>
          <w:rFonts w:ascii="Times New Roman" w:hAnsi="Times New Roman" w:cs="Times New Roman" w:hint="eastAsia"/>
          <w:color w:val="FF0000"/>
        </w:rPr>
        <w:t>产业布局分散。</w:t>
      </w:r>
    </w:p>
    <w:p w:rsidR="009014E6" w:rsidRPr="009014E6" w:rsidP="009014E6" w14:paraId="1CE66F40" w14:textId="3F9EB85B">
      <w:pPr>
        <w:spacing w:line="360" w:lineRule="auto"/>
        <w:jc w:val="left"/>
        <w:textAlignment w:val="center"/>
        <w:rPr>
          <w:rFonts w:ascii="Times New Roman" w:hAnsi="Times New Roman" w:cs="Times New Roman"/>
          <w:color w:val="FF0000"/>
        </w:rPr>
      </w:pPr>
      <w:r w:rsidRPr="00476774">
        <w:rPr>
          <w:rFonts w:ascii="Times New Roman" w:hAnsi="Times New Roman" w:cs="Times New Roman" w:hint="eastAsia"/>
          <w:color w:val="FF0000"/>
        </w:rPr>
        <w:t>【分析】本题以福建省东北部沿海地区为材料，设置</w:t>
      </w:r>
      <w:r w:rsidRPr="00476774">
        <w:rPr>
          <w:rFonts w:ascii="Times New Roman" w:hAnsi="Times New Roman" w:cs="Times New Roman" w:hint="eastAsia"/>
          <w:color w:val="FF0000"/>
        </w:rPr>
        <w:t>3</w:t>
      </w:r>
      <w:r w:rsidRPr="00476774">
        <w:rPr>
          <w:rFonts w:ascii="Times New Roman" w:hAnsi="Times New Roman" w:cs="Times New Roman" w:hint="eastAsia"/>
          <w:color w:val="FF0000"/>
        </w:rPr>
        <w:t>道小题，涉及港口的区位、海岸地貌、服务业的区位等相关知识点，考查学生获取和解读地理信息、调动和运用地理知识的能力，体现区域认知、综合思维的学科素养。</w:t>
      </w:r>
    </w:p>
    <w:p w:rsidR="009014E6" w:rsidP="00476774" w14:paraId="73EF0417" w14:textId="05D57906">
      <w:pPr>
        <w:spacing w:line="360" w:lineRule="auto"/>
        <w:jc w:val="left"/>
        <w:textAlignment w:val="center"/>
        <w:rPr>
          <w:rFonts w:ascii="Times New Roman" w:hAnsi="Times New Roman" w:cs="Times New Roman"/>
          <w:color w:val="FF0000"/>
        </w:rPr>
      </w:pPr>
      <w:r w:rsidRPr="009014E6">
        <w:rPr>
          <w:rFonts w:ascii="Times New Roman" w:hAnsi="Times New Roman" w:cs="Times New Roman" w:hint="eastAsia"/>
          <w:color w:val="FF0000"/>
        </w:rPr>
        <w:t>【详解】（</w:t>
      </w:r>
      <w:r w:rsidRPr="009014E6">
        <w:rPr>
          <w:rFonts w:ascii="Times New Roman" w:hAnsi="Times New Roman" w:cs="Times New Roman" w:hint="eastAsia"/>
          <w:color w:val="FF0000"/>
        </w:rPr>
        <w:t>1</w:t>
      </w:r>
      <w:r w:rsidRPr="009014E6">
        <w:rPr>
          <w:rFonts w:ascii="Times New Roman" w:hAnsi="Times New Roman" w:cs="Times New Roman" w:hint="eastAsia"/>
          <w:color w:val="FF0000"/>
        </w:rPr>
        <w:t>）</w:t>
      </w:r>
      <w:r w:rsidRPr="00476774" w:rsidR="00476774">
        <w:rPr>
          <w:rFonts w:ascii="Times New Roman" w:hAnsi="Times New Roman" w:cs="Times New Roman" w:hint="eastAsia"/>
          <w:color w:val="FF0000"/>
        </w:rPr>
        <w:t>服务业的社会经济因素包括市场、交通、劳动力、集聚、政策法规、历史文化等，物流业还需考虑货运量，即运输需求量。根据材料可知，宁德市主导产业为锂电新能源、新能源汽车、不锈钢新材料和铜材料，但该地矿产资源较为贫乏，原材料来自区外，原料运输量大，大力发展物流服务业利于原料的运入；锂电池、电动载人汽车等被称为中国外贸的“新三样”，因此其产品产品远销海外市场，国内外市场广阔，产品出口量大，外贸量大，外贸运输需求量大，产品出口高度依赖便利的交通条件（物流服务业）；宁德市的主导产业内部具有产业链关系，产品种类多、产联系紧密、生产协作强、产业链完善，运输的需求量大；读图可知，宁德市的工业区分为若干个，彼此有一定的距离，布局较为分散，也增加了运输需求。</w:t>
      </w:r>
    </w:p>
    <w:p w:rsidR="00476774" w:rsidP="00476774" w14:paraId="4F7C847B" w14:textId="774D83D2">
      <w:pPr>
        <w:spacing w:line="360" w:lineRule="auto"/>
        <w:jc w:val="left"/>
        <w:textAlignment w:val="center"/>
        <w:rPr>
          <w:rFonts w:ascii="Times New Roman" w:hAnsi="Times New Roman" w:cs="Times New Roman"/>
        </w:rPr>
      </w:pPr>
      <w:r>
        <w:rPr>
          <w:rFonts w:ascii="Times New Roman" w:hAnsi="Times New Roman" w:cs="Times New Roman" w:hint="eastAsia"/>
        </w:rPr>
        <w:t>2</w:t>
      </w:r>
      <w:r>
        <w:rPr>
          <w:rFonts w:ascii="Times New Roman" w:hAnsi="Times New Roman" w:cs="Times New Roman" w:hint="eastAsia"/>
        </w:rPr>
        <w:t>1</w:t>
      </w:r>
      <w:r w:rsidRPr="00986FAD">
        <w:rPr>
          <w:rFonts w:ascii="Times New Roman" w:hAnsi="Times New Roman" w:cs="Times New Roman" w:hint="eastAsia"/>
        </w:rPr>
        <w:t>．</w:t>
      </w:r>
      <w:r w:rsidRPr="0038359D">
        <w:rPr>
          <w:rFonts w:ascii="Times New Roman" w:eastAsia="黑体" w:hAnsi="Times New Roman" w:cs="Times New Roman" w:hint="eastAsia"/>
          <w:b/>
          <w:bCs/>
          <w:color w:val="E36C0A" w:themeColor="accent6" w:themeShade="BF"/>
        </w:rPr>
        <w:t>（</w:t>
      </w:r>
      <w:r w:rsidRPr="00986FAD">
        <w:rPr>
          <w:rFonts w:ascii="Times New Roman" w:eastAsia="黑体" w:hAnsi="Times New Roman" w:cs="Times New Roman" w:hint="eastAsia"/>
          <w:b/>
          <w:bCs/>
          <w:color w:val="E36C0A" w:themeColor="accent6" w:themeShade="BF"/>
        </w:rPr>
        <w:t>2024</w:t>
      </w:r>
      <w:r w:rsidRPr="00986FAD">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全国新课标</w:t>
      </w:r>
      <w:r w:rsidRPr="0038359D">
        <w:rPr>
          <w:rFonts w:ascii="Times New Roman" w:eastAsia="黑体" w:hAnsi="Times New Roman" w:cs="Times New Roman" w:hint="eastAsia"/>
          <w:b/>
          <w:bCs/>
          <w:color w:val="E36C0A" w:themeColor="accent6" w:themeShade="BF"/>
        </w:rPr>
        <w:t>）</w:t>
      </w:r>
      <w:r w:rsidRPr="00986FAD">
        <w:rPr>
          <w:rFonts w:ascii="Times New Roman" w:hAnsi="Times New Roman" w:cs="Times New Roman" w:hint="eastAsia"/>
        </w:rPr>
        <w:t>阅读图文材料，完成下列要求。</w:t>
      </w:r>
    </w:p>
    <w:p w:rsidR="00476774" w:rsidRPr="00406796" w:rsidP="00476774" w14:paraId="76F33421" w14:textId="12B9FE46">
      <w:pPr>
        <w:spacing w:line="360" w:lineRule="auto"/>
        <w:ind w:firstLine="420" w:firstLineChars="200"/>
        <w:jc w:val="left"/>
        <w:textAlignment w:val="center"/>
        <w:rPr>
          <w:rFonts w:ascii="楷体" w:eastAsia="楷体" w:hAnsi="楷体" w:cs="楷体"/>
        </w:rPr>
      </w:pPr>
      <w:r w:rsidRPr="00476774">
        <w:rPr>
          <w:rFonts w:ascii="楷体" w:eastAsia="楷体" w:hAnsi="楷体" w:cs="楷体" w:hint="eastAsia"/>
        </w:rPr>
        <w:t>东京都市圈包括东京中心城区及外围地区。20世纪70年代以后，日本政府推行疏解政策，城市功能和人口从东京中心城区向外围地区分散。2000年，颁布相关法规，进一步促使大型商业设施（大型购物中心和网购物流中心等）在东京都市圈外围地区开设，然而由于经济长期低迷，东京中心城区的活力下降。</w:t>
      </w:r>
      <w:r w:rsidRPr="00476774">
        <w:rPr>
          <w:rFonts w:ascii="楷体" w:eastAsia="楷体" w:hAnsi="楷体" w:cs="楷体" w:hint="eastAsia"/>
        </w:rPr>
        <w:t>为了扭转这种趋势，东京通过改善基础设施、减少土地利用限制等措施，促进大型购物中心在中心城区再集聚，如图示意2019年东京都市圈大型商业设施的分布。</w:t>
      </w:r>
    </w:p>
    <w:p w:rsidR="00476774" w:rsidP="00476774" w14:paraId="751C6560" w14:textId="460387E3">
      <w:pPr>
        <w:spacing w:line="360" w:lineRule="auto"/>
        <w:jc w:val="center"/>
        <w:textAlignment w:val="center"/>
        <w:rPr>
          <w:rFonts w:ascii="楷体" w:eastAsia="楷体" w:hAnsi="楷体" w:cs="楷体"/>
        </w:rPr>
      </w:pPr>
      <w:r>
        <w:rPr>
          <w:rFonts w:eastAsia="Times New Roman"/>
          <w:noProof/>
          <w:kern w:val="0"/>
          <w:sz w:val="24"/>
          <w:szCs w:val="24"/>
        </w:rPr>
        <w:drawing>
          <wp:inline distT="0" distB="0" distL="0" distR="0">
            <wp:extent cx="3876675" cy="2447925"/>
            <wp:effectExtent l="0" t="0" r="0" b="0"/>
            <wp:docPr id="100021" name="图片 100021" descr="@@@081e0ffc-8fc5-46a9-8a28-693848c454b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
                    <pic:cNvPicPr>
                      <a:picLocks noChangeAspect="1"/>
                    </pic:cNvPicPr>
                  </pic:nvPicPr>
                  <pic:blipFill>
                    <a:blip xmlns:r="http://schemas.openxmlformats.org/officeDocument/2006/relationships" r:embed="rId16"/>
                    <a:stretch>
                      <a:fillRect/>
                    </a:stretch>
                  </pic:blipFill>
                  <pic:spPr>
                    <a:xfrm>
                      <a:off x="0" y="0"/>
                      <a:ext cx="3876675" cy="2447925"/>
                    </a:xfrm>
                    <a:prstGeom prst="rect">
                      <a:avLst/>
                    </a:prstGeom>
                  </pic:spPr>
                </pic:pic>
              </a:graphicData>
            </a:graphic>
          </wp:inline>
        </w:drawing>
      </w:r>
    </w:p>
    <w:p w:rsidR="00476774" w:rsidP="00476774" w14:paraId="694AC352" w14:textId="1CE82191">
      <w:pPr>
        <w:spacing w:line="360" w:lineRule="auto"/>
        <w:jc w:val="left"/>
        <w:textAlignment w:val="center"/>
        <w:rPr>
          <w:rFonts w:ascii="Times New Roman" w:hAnsi="Times New Roman" w:cs="Times New Roman"/>
        </w:rPr>
      </w:pPr>
      <w:r w:rsidRPr="00CA7B86">
        <w:rPr>
          <w:rFonts w:ascii="Times New Roman" w:hAnsi="Times New Roman" w:cs="Times New Roman" w:hint="eastAsia"/>
        </w:rPr>
        <w:t>（</w:t>
      </w:r>
      <w:r>
        <w:rPr>
          <w:rFonts w:ascii="Times New Roman" w:hAnsi="Times New Roman" w:cs="Times New Roman" w:hint="eastAsia"/>
        </w:rPr>
        <w:t>1</w:t>
      </w:r>
      <w:r w:rsidRPr="00CA7B86">
        <w:rPr>
          <w:rFonts w:ascii="Times New Roman" w:hAnsi="Times New Roman" w:cs="Times New Roman" w:hint="eastAsia"/>
        </w:rPr>
        <w:t>）</w:t>
      </w:r>
      <w:r w:rsidRPr="00CA7B86">
        <w:rPr>
          <w:rFonts w:ascii="Times New Roman" w:hAnsi="Times New Roman" w:cs="Times New Roman" w:hint="eastAsia"/>
          <w:color w:val="00B0F0"/>
        </w:rPr>
        <w:t>【</w:t>
      </w:r>
      <w:r>
        <w:rPr>
          <w:rFonts w:ascii="Times New Roman" w:hAnsi="Times New Roman" w:cs="Times New Roman" w:hint="eastAsia"/>
          <w:color w:val="00B0F0"/>
        </w:rPr>
        <w:t>描述</w:t>
      </w:r>
      <w:r>
        <w:rPr>
          <w:rFonts w:ascii="Times New Roman" w:hAnsi="Times New Roman" w:cs="Times New Roman" w:hint="eastAsia"/>
          <w:color w:val="00B0F0"/>
        </w:rPr>
        <w:t>服务业的</w:t>
      </w:r>
      <w:r>
        <w:rPr>
          <w:rFonts w:ascii="Times New Roman" w:hAnsi="Times New Roman" w:cs="Times New Roman" w:hint="eastAsia"/>
          <w:color w:val="00B0F0"/>
        </w:rPr>
        <w:t>分布特征</w:t>
      </w:r>
      <w:r w:rsidRPr="00CA7B86">
        <w:rPr>
          <w:rFonts w:ascii="Times New Roman" w:hAnsi="Times New Roman" w:cs="Times New Roman" w:hint="eastAsia"/>
          <w:color w:val="00B0F0"/>
        </w:rPr>
        <w:t>】</w:t>
      </w:r>
      <w:r w:rsidRPr="00476774">
        <w:rPr>
          <w:rFonts w:ascii="Times New Roman" w:hAnsi="Times New Roman" w:cs="Times New Roman" w:hint="eastAsia"/>
        </w:rPr>
        <w:t>指出</w:t>
      </w:r>
      <w:r w:rsidRPr="00476774">
        <w:rPr>
          <w:rFonts w:ascii="Times New Roman" w:hAnsi="Times New Roman" w:cs="Times New Roman" w:hint="eastAsia"/>
        </w:rPr>
        <w:t>2000</w:t>
      </w:r>
      <w:r w:rsidRPr="00476774">
        <w:rPr>
          <w:rFonts w:ascii="Times New Roman" w:hAnsi="Times New Roman" w:cs="Times New Roman" w:hint="eastAsia"/>
        </w:rPr>
        <w:t>年前后东京都市圈大型购物中心分布的变化特点。</w:t>
      </w:r>
    </w:p>
    <w:p w:rsidR="00476774" w:rsidP="00476774" w14:paraId="44F996F1" w14:textId="7348D2CF">
      <w:pPr>
        <w:spacing w:line="360" w:lineRule="auto"/>
        <w:jc w:val="left"/>
        <w:textAlignment w:val="center"/>
        <w:rPr>
          <w:rFonts w:ascii="Times New Roman" w:hAnsi="Times New Roman" w:cs="Times New Roman"/>
        </w:rPr>
      </w:pPr>
      <w:r>
        <w:rPr>
          <w:rFonts w:ascii="Times New Roman" w:hAnsi="Times New Roman" w:cs="Times New Roman" w:hint="eastAsia"/>
        </w:rPr>
        <w:t>（</w:t>
      </w:r>
      <w:r>
        <w:rPr>
          <w:rFonts w:ascii="Times New Roman" w:hAnsi="Times New Roman" w:cs="Times New Roman" w:hint="eastAsia"/>
        </w:rPr>
        <w:t>2</w:t>
      </w:r>
      <w:r>
        <w:rPr>
          <w:rFonts w:ascii="Times New Roman" w:hAnsi="Times New Roman" w:cs="Times New Roman" w:hint="eastAsia"/>
        </w:rPr>
        <w:t>）</w:t>
      </w:r>
      <w:r w:rsidRPr="00CA7B86">
        <w:rPr>
          <w:rFonts w:ascii="Times New Roman" w:hAnsi="Times New Roman" w:cs="Times New Roman" w:hint="eastAsia"/>
          <w:color w:val="00B0F0"/>
        </w:rPr>
        <w:t>【</w:t>
      </w:r>
      <w:r>
        <w:rPr>
          <w:rFonts w:ascii="Times New Roman" w:hAnsi="Times New Roman" w:cs="Times New Roman" w:hint="eastAsia"/>
          <w:color w:val="00B0F0"/>
        </w:rPr>
        <w:t>服务业的区位因素</w:t>
      </w:r>
      <w:r w:rsidRPr="00CA7B86">
        <w:rPr>
          <w:rFonts w:ascii="Times New Roman" w:hAnsi="Times New Roman" w:cs="Times New Roman" w:hint="eastAsia"/>
          <w:color w:val="00B0F0"/>
        </w:rPr>
        <w:t>】</w:t>
      </w:r>
      <w:r w:rsidRPr="00476774">
        <w:rPr>
          <w:rFonts w:ascii="Times New Roman" w:hAnsi="Times New Roman" w:cs="Times New Roman" w:hint="eastAsia"/>
        </w:rPr>
        <w:t>说明交通布局对东京都市圈大型购物中心分布的有利影响。</w:t>
      </w:r>
    </w:p>
    <w:p w:rsidR="00476774" w:rsidP="00476774" w14:paraId="3338DF0F" w14:textId="0F4A6D31">
      <w:pPr>
        <w:spacing w:line="360" w:lineRule="auto"/>
        <w:jc w:val="left"/>
        <w:textAlignment w:val="center"/>
        <w:rPr>
          <w:rFonts w:ascii="Times New Roman" w:hAnsi="Times New Roman" w:cs="Times New Roman"/>
        </w:rPr>
      </w:pPr>
      <w:r>
        <w:rPr>
          <w:rFonts w:ascii="Times New Roman" w:hAnsi="Times New Roman" w:cs="Times New Roman" w:hint="eastAsia"/>
        </w:rPr>
        <w:t>（</w:t>
      </w:r>
      <w:r>
        <w:rPr>
          <w:rFonts w:ascii="Times New Roman" w:hAnsi="Times New Roman" w:cs="Times New Roman" w:hint="eastAsia"/>
        </w:rPr>
        <w:t>3</w:t>
      </w:r>
      <w:r>
        <w:rPr>
          <w:rFonts w:ascii="Times New Roman" w:hAnsi="Times New Roman" w:cs="Times New Roman" w:hint="eastAsia"/>
        </w:rPr>
        <w:t>）</w:t>
      </w:r>
      <w:r w:rsidRPr="00CA7B86">
        <w:rPr>
          <w:rFonts w:ascii="Times New Roman" w:hAnsi="Times New Roman" w:cs="Times New Roman" w:hint="eastAsia"/>
          <w:color w:val="00B0F0"/>
        </w:rPr>
        <w:t>【</w:t>
      </w:r>
      <w:r>
        <w:rPr>
          <w:rFonts w:ascii="Times New Roman" w:hAnsi="Times New Roman" w:cs="Times New Roman" w:hint="eastAsia"/>
          <w:color w:val="00B0F0"/>
        </w:rPr>
        <w:t>描述服务业的分布特征</w:t>
      </w:r>
      <w:r>
        <w:rPr>
          <w:rFonts w:ascii="Times New Roman" w:hAnsi="Times New Roman" w:cs="Times New Roman" w:hint="eastAsia"/>
          <w:color w:val="00B0F0"/>
        </w:rPr>
        <w:t>/</w:t>
      </w:r>
      <w:r>
        <w:rPr>
          <w:rFonts w:ascii="Times New Roman" w:hAnsi="Times New Roman" w:cs="Times New Roman" w:hint="eastAsia"/>
          <w:color w:val="00B0F0"/>
        </w:rPr>
        <w:t>服务业的区位因素</w:t>
      </w:r>
      <w:r w:rsidRPr="00CA7B86">
        <w:rPr>
          <w:rFonts w:ascii="Times New Roman" w:hAnsi="Times New Roman" w:cs="Times New Roman" w:hint="eastAsia"/>
          <w:color w:val="00B0F0"/>
        </w:rPr>
        <w:t>】</w:t>
      </w:r>
      <w:r w:rsidRPr="00476774">
        <w:rPr>
          <w:rFonts w:ascii="Times New Roman" w:hAnsi="Times New Roman" w:cs="Times New Roman" w:hint="eastAsia"/>
        </w:rPr>
        <w:t>指出东京都市圈网购物流中心的分布特点，并说明原因。</w:t>
      </w:r>
    </w:p>
    <w:p w:rsidR="00476774" w:rsidP="00476774" w14:paraId="71667FBD" w14:textId="19F58B16">
      <w:pPr>
        <w:spacing w:line="360" w:lineRule="auto"/>
        <w:jc w:val="left"/>
        <w:textAlignment w:val="center"/>
        <w:rPr>
          <w:rFonts w:ascii="Times New Roman" w:hAnsi="Times New Roman" w:cs="Times New Roman" w:hint="eastAsia"/>
        </w:rPr>
      </w:pPr>
      <w:r>
        <w:rPr>
          <w:rFonts w:ascii="Times New Roman" w:hAnsi="Times New Roman" w:cs="Times New Roman" w:hint="eastAsia"/>
        </w:rPr>
        <w:t>（</w:t>
      </w:r>
      <w:r>
        <w:rPr>
          <w:rFonts w:ascii="Times New Roman" w:hAnsi="Times New Roman" w:cs="Times New Roman" w:hint="eastAsia"/>
        </w:rPr>
        <w:t>4</w:t>
      </w:r>
      <w:r>
        <w:rPr>
          <w:rFonts w:ascii="Times New Roman" w:hAnsi="Times New Roman" w:cs="Times New Roman" w:hint="eastAsia"/>
        </w:rPr>
        <w:t>）</w:t>
      </w:r>
      <w:r w:rsidRPr="00CA7B86">
        <w:rPr>
          <w:rFonts w:ascii="Times New Roman" w:hAnsi="Times New Roman" w:cs="Times New Roman" w:hint="eastAsia"/>
          <w:color w:val="00B0F0"/>
        </w:rPr>
        <w:t>【</w:t>
      </w:r>
      <w:r>
        <w:rPr>
          <w:rFonts w:ascii="Times New Roman" w:hAnsi="Times New Roman" w:cs="Times New Roman" w:hint="eastAsia"/>
          <w:color w:val="00B0F0"/>
        </w:rPr>
        <w:t>服务业</w:t>
      </w:r>
      <w:r>
        <w:rPr>
          <w:rFonts w:ascii="Times New Roman" w:hAnsi="Times New Roman" w:cs="Times New Roman" w:hint="eastAsia"/>
          <w:color w:val="00B0F0"/>
        </w:rPr>
        <w:t>集聚的影响因素</w:t>
      </w:r>
      <w:r w:rsidRPr="00CA7B86">
        <w:rPr>
          <w:rFonts w:ascii="Times New Roman" w:hAnsi="Times New Roman" w:cs="Times New Roman" w:hint="eastAsia"/>
          <w:color w:val="00B0F0"/>
        </w:rPr>
        <w:t>】</w:t>
      </w:r>
      <w:r w:rsidRPr="00476774">
        <w:rPr>
          <w:rFonts w:ascii="Times New Roman" w:hAnsi="Times New Roman" w:cs="Times New Roman" w:hint="eastAsia"/>
        </w:rPr>
        <w:t>说明大型购物中心向东京中心城区再集聚的有利条件。</w:t>
      </w:r>
    </w:p>
    <w:p w:rsidR="00476774" w:rsidRPr="00476774" w:rsidP="00476774" w14:paraId="73E9773C" w14:textId="77777777">
      <w:pPr>
        <w:spacing w:line="360" w:lineRule="auto"/>
        <w:jc w:val="left"/>
        <w:textAlignment w:val="center"/>
        <w:rPr>
          <w:rFonts w:ascii="Times New Roman" w:hAnsi="Times New Roman" w:cs="Times New Roman" w:hint="eastAsia"/>
          <w:color w:val="FF0000"/>
        </w:rPr>
      </w:pPr>
      <w:r w:rsidRPr="00476774">
        <w:rPr>
          <w:rFonts w:ascii="Times New Roman" w:hAnsi="Times New Roman" w:cs="Times New Roman" w:hint="eastAsia"/>
          <w:color w:val="FF0000"/>
        </w:rPr>
        <w:t>【答案】（</w:t>
      </w:r>
      <w:r w:rsidRPr="00476774">
        <w:rPr>
          <w:rFonts w:ascii="Times New Roman" w:hAnsi="Times New Roman" w:cs="Times New Roman" w:hint="eastAsia"/>
          <w:color w:val="FF0000"/>
        </w:rPr>
        <w:t>1</w:t>
      </w:r>
      <w:r w:rsidRPr="00476774">
        <w:rPr>
          <w:rFonts w:ascii="Times New Roman" w:hAnsi="Times New Roman" w:cs="Times New Roman" w:hint="eastAsia"/>
          <w:color w:val="FF0000"/>
        </w:rPr>
        <w:t>）大型购物中心数量增加，空间分布范围扩大；外围地区增加较多，中心城区增加较少；更倾向于在高速铁路和轨道交通沿线分布；由散点分布逐渐向环形放射分布转型。</w:t>
      </w:r>
    </w:p>
    <w:p w:rsidR="00476774" w:rsidRPr="00476774" w:rsidP="00476774" w14:paraId="5E903314" w14:textId="77777777">
      <w:pPr>
        <w:spacing w:line="360" w:lineRule="auto"/>
        <w:jc w:val="left"/>
        <w:textAlignment w:val="center"/>
        <w:rPr>
          <w:rFonts w:ascii="Times New Roman" w:hAnsi="Times New Roman" w:cs="Times New Roman" w:hint="eastAsia"/>
          <w:color w:val="FF0000"/>
        </w:rPr>
      </w:pPr>
      <w:r w:rsidRPr="00476774">
        <w:rPr>
          <w:rFonts w:ascii="Times New Roman" w:hAnsi="Times New Roman" w:cs="Times New Roman" w:hint="eastAsia"/>
          <w:color w:val="FF0000"/>
        </w:rPr>
        <w:t>（</w:t>
      </w:r>
      <w:r w:rsidRPr="00476774">
        <w:rPr>
          <w:rFonts w:ascii="Times New Roman" w:hAnsi="Times New Roman" w:cs="Times New Roman" w:hint="eastAsia"/>
          <w:color w:val="FF0000"/>
        </w:rPr>
        <w:t>2</w:t>
      </w:r>
      <w:r w:rsidRPr="00476774">
        <w:rPr>
          <w:rFonts w:ascii="Times New Roman" w:hAnsi="Times New Roman" w:cs="Times New Roman" w:hint="eastAsia"/>
          <w:color w:val="FF0000"/>
        </w:rPr>
        <w:t>）高速铁路和轨道交通的建设，提高了外围地区交通可达性，为大型购物中心在外围地区扩展提供条件；促使大型购物中心沿着交通线形成环形放射式分布格局；提高了出行效率，加大了大型购物中心的辐射范围，扩大客源；便于货物集散，降低进货成本；完善配送条件，利于大型购物中心向网购模式转型。</w:t>
      </w:r>
    </w:p>
    <w:p w:rsidR="00476774" w:rsidRPr="00476774" w:rsidP="00476774" w14:paraId="5D0470E3" w14:textId="77777777">
      <w:pPr>
        <w:spacing w:line="360" w:lineRule="auto"/>
        <w:jc w:val="left"/>
        <w:textAlignment w:val="center"/>
        <w:rPr>
          <w:rFonts w:ascii="Times New Roman" w:hAnsi="Times New Roman" w:cs="Times New Roman" w:hint="eastAsia"/>
          <w:color w:val="FF0000"/>
        </w:rPr>
      </w:pPr>
      <w:r w:rsidRPr="00476774">
        <w:rPr>
          <w:rFonts w:ascii="Times New Roman" w:hAnsi="Times New Roman" w:cs="Times New Roman" w:hint="eastAsia"/>
          <w:color w:val="FF0000"/>
        </w:rPr>
        <w:t>（</w:t>
      </w:r>
      <w:r w:rsidRPr="00476774">
        <w:rPr>
          <w:rFonts w:ascii="Times New Roman" w:hAnsi="Times New Roman" w:cs="Times New Roman" w:hint="eastAsia"/>
          <w:color w:val="FF0000"/>
        </w:rPr>
        <w:t>3</w:t>
      </w:r>
      <w:r w:rsidRPr="00476774">
        <w:rPr>
          <w:rFonts w:ascii="Times New Roman" w:hAnsi="Times New Roman" w:cs="Times New Roman" w:hint="eastAsia"/>
          <w:color w:val="FF0000"/>
        </w:rPr>
        <w:t>）数量较多；以分布在外围地区为主；靠近公路等交通线。原因：互联网和经济社会发展，网购需求快速增长；网购物流中心无需顾客到店，对人流量要求低，但仓储规模大，占地要求高；外围地区用地空间大，且土地成本低；临近公路等交通线便于货物集散。</w:t>
      </w:r>
    </w:p>
    <w:p w:rsidR="00476774" w:rsidRPr="00476774" w:rsidP="00476774" w14:paraId="0E6BA084" w14:textId="77777777">
      <w:pPr>
        <w:spacing w:line="360" w:lineRule="auto"/>
        <w:jc w:val="left"/>
        <w:textAlignment w:val="center"/>
        <w:rPr>
          <w:rFonts w:ascii="Times New Roman" w:hAnsi="Times New Roman" w:cs="Times New Roman" w:hint="eastAsia"/>
          <w:color w:val="FF0000"/>
        </w:rPr>
      </w:pPr>
      <w:r w:rsidRPr="00476774">
        <w:rPr>
          <w:rFonts w:ascii="Times New Roman" w:hAnsi="Times New Roman" w:cs="Times New Roman" w:hint="eastAsia"/>
          <w:color w:val="FF0000"/>
        </w:rPr>
        <w:t>（</w:t>
      </w:r>
      <w:r w:rsidRPr="00476774">
        <w:rPr>
          <w:rFonts w:ascii="Times New Roman" w:hAnsi="Times New Roman" w:cs="Times New Roman" w:hint="eastAsia"/>
          <w:color w:val="FF0000"/>
        </w:rPr>
        <w:t>4</w:t>
      </w:r>
      <w:r w:rsidRPr="00476774">
        <w:rPr>
          <w:rFonts w:ascii="Times New Roman" w:hAnsi="Times New Roman" w:cs="Times New Roman" w:hint="eastAsia"/>
          <w:color w:val="FF0000"/>
        </w:rPr>
        <w:t>）政府引导东京都市圈再城市化，政策支持力度大；交通等基础设施的改善，配套水平提高；中心城区高端消费群体多，市场潜力大；中心城区辐射范围大，客流有保障；中心城区发展历史悠久，知名度高，外来商务客流和游客多；购物中心集聚提升规模效应，增强了吸引力。</w:t>
      </w:r>
    </w:p>
    <w:p w:rsidR="00476774" w:rsidRPr="00476774" w:rsidP="00476774" w14:paraId="51F99895" w14:textId="77777777">
      <w:pPr>
        <w:spacing w:line="360" w:lineRule="auto"/>
        <w:jc w:val="left"/>
        <w:textAlignment w:val="center"/>
        <w:rPr>
          <w:rFonts w:ascii="Times New Roman" w:hAnsi="Times New Roman" w:cs="Times New Roman" w:hint="eastAsia"/>
          <w:color w:val="FF0000"/>
        </w:rPr>
      </w:pPr>
      <w:r w:rsidRPr="00476774">
        <w:rPr>
          <w:rFonts w:ascii="Times New Roman" w:hAnsi="Times New Roman" w:cs="Times New Roman" w:hint="eastAsia"/>
          <w:color w:val="FF0000"/>
        </w:rPr>
        <w:t>【分析】本题以东京都市圈大型商业设施的分布示意图为材料，设置三道小题，涉及商业区分布的变化特点、商业区分布的影响因素、交通物流业的分布特点及影响因素等相关内容，考查学生调动和运用相关知识点、获取和解读地理信息、调动和运用相关地理知识的能力。</w:t>
      </w:r>
    </w:p>
    <w:p w:rsidR="00476774" w:rsidRPr="00476774" w:rsidP="00476774" w14:paraId="6F5F618B" w14:textId="77777777">
      <w:pPr>
        <w:spacing w:line="360" w:lineRule="auto"/>
        <w:jc w:val="left"/>
        <w:textAlignment w:val="center"/>
        <w:rPr>
          <w:rFonts w:ascii="Times New Roman" w:hAnsi="Times New Roman" w:cs="Times New Roman" w:hint="eastAsia"/>
          <w:color w:val="FF0000"/>
        </w:rPr>
      </w:pPr>
      <w:r w:rsidRPr="00476774">
        <w:rPr>
          <w:rFonts w:ascii="Times New Roman" w:hAnsi="Times New Roman" w:cs="Times New Roman" w:hint="eastAsia"/>
          <w:color w:val="FF0000"/>
        </w:rPr>
        <w:t>【详解】（</w:t>
      </w:r>
      <w:r w:rsidRPr="00476774">
        <w:rPr>
          <w:rFonts w:ascii="Times New Roman" w:hAnsi="Times New Roman" w:cs="Times New Roman" w:hint="eastAsia"/>
          <w:color w:val="FF0000"/>
        </w:rPr>
        <w:t>1</w:t>
      </w:r>
      <w:r w:rsidRPr="00476774">
        <w:rPr>
          <w:rFonts w:ascii="Times New Roman" w:hAnsi="Times New Roman" w:cs="Times New Roman" w:hint="eastAsia"/>
          <w:color w:val="FF0000"/>
        </w:rPr>
        <w:t>）从图中可以看到，</w:t>
      </w:r>
      <w:r w:rsidRPr="00476774">
        <w:rPr>
          <w:rFonts w:ascii="Times New Roman" w:hAnsi="Times New Roman" w:cs="Times New Roman" w:hint="eastAsia"/>
          <w:color w:val="FF0000"/>
        </w:rPr>
        <w:t>2000</w:t>
      </w:r>
      <w:r w:rsidRPr="00476774">
        <w:rPr>
          <w:rFonts w:ascii="Times New Roman" w:hAnsi="Times New Roman" w:cs="Times New Roman" w:hint="eastAsia"/>
          <w:color w:val="FF0000"/>
        </w:rPr>
        <w:t>年以前的大型购物中心，主要集中在东京市周边地区。而</w:t>
      </w:r>
      <w:r w:rsidRPr="00476774">
        <w:rPr>
          <w:rFonts w:ascii="Times New Roman" w:hAnsi="Times New Roman" w:cs="Times New Roman" w:hint="eastAsia"/>
          <w:color w:val="FF0000"/>
        </w:rPr>
        <w:t>2000</w:t>
      </w:r>
      <w:r w:rsidRPr="00476774">
        <w:rPr>
          <w:rFonts w:ascii="Times New Roman" w:hAnsi="Times New Roman" w:cs="Times New Roman" w:hint="eastAsia"/>
          <w:color w:val="FF0000"/>
        </w:rPr>
        <w:t>年以后，其大型购物中心的数量有明显增加的趋势，其范围开始向外逐渐拓展，空间分布范围扩大，尤其是外围地区增加数量较多，中心城区增加数量相对较少。从增加的位置来看，其增加数量较多的更倾向于高速</w:t>
      </w:r>
      <w:r w:rsidRPr="00476774">
        <w:rPr>
          <w:rFonts w:ascii="Times New Roman" w:hAnsi="Times New Roman" w:cs="Times New Roman" w:hint="eastAsia"/>
          <w:color w:val="FF0000"/>
        </w:rPr>
        <w:t>铁路及轨道交通的沿线，原本</w:t>
      </w:r>
      <w:r w:rsidRPr="00476774">
        <w:rPr>
          <w:rFonts w:ascii="Times New Roman" w:hAnsi="Times New Roman" w:cs="Times New Roman" w:hint="eastAsia"/>
          <w:color w:val="FF0000"/>
        </w:rPr>
        <w:t>2000</w:t>
      </w:r>
      <w:r w:rsidRPr="00476774">
        <w:rPr>
          <w:rFonts w:ascii="Times New Roman" w:hAnsi="Times New Roman" w:cs="Times New Roman" w:hint="eastAsia"/>
          <w:color w:val="FF0000"/>
        </w:rPr>
        <w:t>年以前的购物中心主要是沿轨道交通分布呈散点分布，现逐渐向环形放射状分布转型。</w:t>
      </w:r>
    </w:p>
    <w:p w:rsidR="00476774" w:rsidRPr="00476774" w:rsidP="00476774" w14:paraId="392E1466" w14:textId="77777777">
      <w:pPr>
        <w:spacing w:line="360" w:lineRule="auto"/>
        <w:jc w:val="left"/>
        <w:textAlignment w:val="center"/>
        <w:rPr>
          <w:rFonts w:ascii="Times New Roman" w:hAnsi="Times New Roman" w:cs="Times New Roman"/>
          <w:color w:val="FF0000"/>
        </w:rPr>
      </w:pPr>
      <w:r w:rsidRPr="00476774">
        <w:rPr>
          <w:rFonts w:ascii="Times New Roman" w:hAnsi="Times New Roman" w:cs="Times New Roman" w:hint="eastAsia"/>
          <w:color w:val="FF0000"/>
        </w:rPr>
        <w:t>（</w:t>
      </w:r>
      <w:r w:rsidRPr="00476774">
        <w:rPr>
          <w:rFonts w:ascii="Times New Roman" w:hAnsi="Times New Roman" w:cs="Times New Roman" w:hint="eastAsia"/>
          <w:color w:val="FF0000"/>
        </w:rPr>
        <w:t>2</w:t>
      </w:r>
      <w:r w:rsidRPr="00476774">
        <w:rPr>
          <w:rFonts w:ascii="Times New Roman" w:hAnsi="Times New Roman" w:cs="Times New Roman" w:hint="eastAsia"/>
          <w:color w:val="FF0000"/>
        </w:rPr>
        <w:t>）高速铁路及轨道交通的建设大大提高了交通的通勤度，提高了外围地区交通的可达性，这为购物中心在外围的发展提供了便捷的条件，促进了人口向该地区流动的可能性。同时促使大型购物中心沿着交通线的环形放射状向外呈现分布发展，促进商业中心形成环形放射状的分布格局。交通线的拓展及发展也便于货物的集散和运输，能够降低进出货物的成本，由于快速轨道交通的建设可以提高人们的出行效率，这也加大了购物中心向外的辐射范围，扩大了其客源市场。同时也有利于商业中心向外完成配送业务，促使配送条件的改善，利于购物中心向网购模式转型和发展。</w:t>
      </w:r>
    </w:p>
    <w:p w:rsidR="00476774" w:rsidRPr="00476774" w:rsidP="00476774" w14:paraId="37D14D1F" w14:textId="77777777">
      <w:pPr>
        <w:spacing w:line="360" w:lineRule="auto"/>
        <w:jc w:val="left"/>
        <w:textAlignment w:val="center"/>
        <w:rPr>
          <w:rFonts w:ascii="Times New Roman" w:hAnsi="Times New Roman" w:cs="Times New Roman" w:hint="eastAsia"/>
          <w:color w:val="FF0000"/>
        </w:rPr>
      </w:pPr>
      <w:r w:rsidRPr="00476774">
        <w:rPr>
          <w:rFonts w:ascii="Times New Roman" w:hAnsi="Times New Roman" w:cs="Times New Roman" w:hint="eastAsia"/>
          <w:color w:val="FF0000"/>
        </w:rPr>
        <w:t>（</w:t>
      </w:r>
      <w:r w:rsidRPr="00476774">
        <w:rPr>
          <w:rFonts w:ascii="Times New Roman" w:hAnsi="Times New Roman" w:cs="Times New Roman" w:hint="eastAsia"/>
          <w:color w:val="FF0000"/>
        </w:rPr>
        <w:t>3</w:t>
      </w:r>
      <w:r w:rsidRPr="00476774">
        <w:rPr>
          <w:rFonts w:ascii="Times New Roman" w:hAnsi="Times New Roman" w:cs="Times New Roman" w:hint="eastAsia"/>
          <w:color w:val="FF0000"/>
        </w:rPr>
        <w:t>）从图中来看，其网购物流中心主要分布在外围地区，主要是在公路沿线或沿公路交通线发展，在东京西北部分布相对较多。伴随着互联网经济和社会经济的不断发展，消费者对网购的需求呈现快速增长的趋势，网购方便顾客的购买，使得顾客可以不用到店便可以完成对商品的购买，故其物流中心不需要分布在人口较为密集的地区，对人流量的需求相对较低，但是由于网购发展较快，对产品的数量要求较多，种类较多，故仓储的规模相对较大，其占地面积大而外围土地用地空间大，且在城市郊区土地成本低，而靠近公路使得货物便于运输和集散。</w:t>
      </w:r>
    </w:p>
    <w:p w:rsidR="00476774" w:rsidP="00476774" w14:paraId="4DC31153" w14:textId="73885D59">
      <w:pPr>
        <w:spacing w:line="360" w:lineRule="auto"/>
        <w:jc w:val="left"/>
        <w:textAlignment w:val="center"/>
        <w:rPr>
          <w:rFonts w:ascii="Times New Roman" w:hAnsi="Times New Roman" w:cs="Times New Roman"/>
          <w:color w:val="FF0000"/>
        </w:rPr>
      </w:pPr>
      <w:r w:rsidRPr="00476774">
        <w:rPr>
          <w:rFonts w:ascii="Times New Roman" w:hAnsi="Times New Roman" w:cs="Times New Roman" w:hint="eastAsia"/>
          <w:color w:val="FF0000"/>
        </w:rPr>
        <w:t>（</w:t>
      </w:r>
      <w:r w:rsidRPr="00476774">
        <w:rPr>
          <w:rFonts w:ascii="Times New Roman" w:hAnsi="Times New Roman" w:cs="Times New Roman" w:hint="eastAsia"/>
          <w:color w:val="FF0000"/>
        </w:rPr>
        <w:t>4</w:t>
      </w:r>
      <w:r w:rsidRPr="00476774">
        <w:rPr>
          <w:rFonts w:ascii="Times New Roman" w:hAnsi="Times New Roman" w:cs="Times New Roman" w:hint="eastAsia"/>
          <w:color w:val="FF0000"/>
        </w:rPr>
        <w:t>）材料提及东京通过改善基础设施，减少土地利用限制，促使大型购物中心在中心城区再集聚，政府引导都市圈再城市化，其政策支持力度相对较大，并且逐渐改善交通等基础设施，使其中心地区的基础设施水平有所提高。而原本中心城区相对的高端消费人群较为集中，其市场的发展潜力也相对较大，中心城区距离周边地区距离近，其辐射的范围影响力更大，人流量和客流量更有保障。中心地区其发展历史更长，知名度更高，外来的客流和游客也在此处相对较为集中，便于其发展。而购物中心的建设提升了中心地区的集聚，也促进了该地区相关产业的集聚，能够提升该地的规模效应，使其提高吸引力，促进东京中心城区再城市化。</w:t>
      </w:r>
    </w:p>
    <w:p w:rsidR="00476774" w:rsidP="00476774" w14:paraId="21DA6066" w14:textId="77777777">
      <w:pPr>
        <w:spacing w:line="360" w:lineRule="auto"/>
        <w:jc w:val="left"/>
        <w:textAlignment w:val="center"/>
        <w:rPr>
          <w:rFonts w:ascii="Times New Roman" w:hAnsi="Times New Roman" w:cs="Times New Roman"/>
          <w:color w:val="FF0000"/>
        </w:rPr>
      </w:pPr>
    </w:p>
    <w:p w:rsidR="00476774" w:rsidP="00476774" w14:paraId="7D1C902C" w14:textId="4759FEAE">
      <w:pPr>
        <w:spacing w:line="360" w:lineRule="auto"/>
        <w:jc w:val="left"/>
        <w:textAlignment w:val="center"/>
        <w:rPr>
          <w:rFonts w:ascii="Times New Roman" w:hAnsi="Times New Roman" w:cs="Times New Roman"/>
        </w:rPr>
      </w:pPr>
      <w:r>
        <w:rPr>
          <w:rFonts w:ascii="Times New Roman" w:hAnsi="Times New Roman" w:cs="Times New Roman" w:hint="eastAsia"/>
        </w:rPr>
        <w:t>21</w:t>
      </w:r>
      <w:r w:rsidRPr="00986FAD">
        <w:rPr>
          <w:rFonts w:ascii="Times New Roman" w:hAnsi="Times New Roman" w:cs="Times New Roman" w:hint="eastAsia"/>
        </w:rPr>
        <w:t>．</w:t>
      </w:r>
      <w:r w:rsidRPr="0038359D">
        <w:rPr>
          <w:rFonts w:ascii="Times New Roman" w:eastAsia="黑体" w:hAnsi="Times New Roman" w:cs="Times New Roman" w:hint="eastAsia"/>
          <w:b/>
          <w:bCs/>
          <w:color w:val="E36C0A" w:themeColor="accent6" w:themeShade="BF"/>
        </w:rPr>
        <w:t>（</w:t>
      </w:r>
      <w:r w:rsidRPr="00986FAD">
        <w:rPr>
          <w:rFonts w:ascii="Times New Roman" w:eastAsia="黑体" w:hAnsi="Times New Roman" w:cs="Times New Roman" w:hint="eastAsia"/>
          <w:b/>
          <w:bCs/>
          <w:color w:val="E36C0A" w:themeColor="accent6" w:themeShade="BF"/>
        </w:rPr>
        <w:t>2024</w:t>
      </w:r>
      <w:r w:rsidRPr="00986FAD">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安徽</w:t>
      </w:r>
      <w:r w:rsidRPr="0038359D">
        <w:rPr>
          <w:rFonts w:ascii="Times New Roman" w:eastAsia="黑体" w:hAnsi="Times New Roman" w:cs="Times New Roman" w:hint="eastAsia"/>
          <w:b/>
          <w:bCs/>
          <w:color w:val="E36C0A" w:themeColor="accent6" w:themeShade="BF"/>
        </w:rPr>
        <w:t>）</w:t>
      </w:r>
      <w:r w:rsidRPr="00986FAD">
        <w:rPr>
          <w:rFonts w:ascii="Times New Roman" w:hAnsi="Times New Roman" w:cs="Times New Roman" w:hint="eastAsia"/>
        </w:rPr>
        <w:t>阅读图文材料，完成下列要求。</w:t>
      </w:r>
    </w:p>
    <w:p w:rsidR="00476774" w:rsidRPr="00406796" w:rsidP="00476774" w14:paraId="4BD3D2AF" w14:textId="794C60BA">
      <w:pPr>
        <w:spacing w:line="360" w:lineRule="auto"/>
        <w:ind w:firstLine="420" w:firstLineChars="200"/>
        <w:jc w:val="left"/>
        <w:textAlignment w:val="center"/>
        <w:rPr>
          <w:rFonts w:ascii="楷体" w:eastAsia="楷体" w:hAnsi="楷体" w:cs="楷体"/>
        </w:rPr>
      </w:pPr>
      <w:r w:rsidRPr="00476774">
        <w:rPr>
          <w:rFonts w:ascii="楷体" w:eastAsia="楷体" w:hAnsi="楷体" w:cs="楷体" w:hint="eastAsia"/>
        </w:rPr>
        <w:t>镍用途广泛，有“钢铁工业维生素”之称。21世纪以来，我国镍产业链日渐完善，是全球主要的生产和消费国。2020年，我国镍资源产品出口国家（地区）达176个。图1为2001—2020年我国镍资源贸易产品结构变化情况，图2为镍产业链示意。</w:t>
      </w:r>
    </w:p>
    <w:p w:rsidR="00476774" w:rsidP="00476774" w14:paraId="1846503B" w14:textId="32DB5E95">
      <w:pPr>
        <w:spacing w:line="360" w:lineRule="auto"/>
        <w:jc w:val="center"/>
        <w:textAlignment w:val="center"/>
        <w:rPr>
          <w:rFonts w:ascii="楷体" w:eastAsia="楷体" w:hAnsi="楷体" w:cs="楷体"/>
        </w:rPr>
      </w:pPr>
      <w:r>
        <w:rPr>
          <w:rFonts w:eastAsia="Times New Roman"/>
          <w:noProof/>
          <w:kern w:val="0"/>
          <w:sz w:val="24"/>
          <w:szCs w:val="24"/>
        </w:rPr>
        <w:drawing>
          <wp:inline distT="0" distB="0" distL="0" distR="0">
            <wp:extent cx="2286000" cy="3724275"/>
            <wp:effectExtent l="0" t="0" r="0" b="0"/>
            <wp:docPr id="100023" name="图片 100023" descr="@@@cdcc58af0d8443d196d90354877b74a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
                    <pic:cNvPicPr>
                      <a:picLocks noChangeAspect="1"/>
                    </pic:cNvPicPr>
                  </pic:nvPicPr>
                  <pic:blipFill>
                    <a:blip xmlns:r="http://schemas.openxmlformats.org/officeDocument/2006/relationships" r:embed="rId17"/>
                    <a:stretch>
                      <a:fillRect/>
                    </a:stretch>
                  </pic:blipFill>
                  <pic:spPr>
                    <a:xfrm>
                      <a:off x="0" y="0"/>
                      <a:ext cx="2286000" cy="3724275"/>
                    </a:xfrm>
                    <a:prstGeom prst="rect">
                      <a:avLst/>
                    </a:prstGeom>
                  </pic:spPr>
                </pic:pic>
              </a:graphicData>
            </a:graphic>
          </wp:inline>
        </w:drawing>
      </w:r>
      <w:r>
        <w:rPr>
          <w:rFonts w:eastAsia="Times New Roman"/>
          <w:noProof/>
          <w:kern w:val="0"/>
          <w:sz w:val="24"/>
          <w:szCs w:val="24"/>
        </w:rPr>
        <w:drawing>
          <wp:inline distT="0" distB="0" distL="0" distR="0">
            <wp:extent cx="3409950" cy="1647825"/>
            <wp:effectExtent l="0" t="0" r="0" b="0"/>
            <wp:docPr id="100025" name="图片 100025" descr="@@@9ba8bda326ee47809552e10e2fb13ac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
                    <pic:cNvPicPr>
                      <a:picLocks noChangeAspect="1"/>
                    </pic:cNvPicPr>
                  </pic:nvPicPr>
                  <pic:blipFill>
                    <a:blip xmlns:r="http://schemas.openxmlformats.org/officeDocument/2006/relationships" r:embed="rId18"/>
                    <a:stretch>
                      <a:fillRect/>
                    </a:stretch>
                  </pic:blipFill>
                  <pic:spPr>
                    <a:xfrm>
                      <a:off x="0" y="0"/>
                      <a:ext cx="3409950" cy="1647825"/>
                    </a:xfrm>
                    <a:prstGeom prst="rect">
                      <a:avLst/>
                    </a:prstGeom>
                  </pic:spPr>
                </pic:pic>
              </a:graphicData>
            </a:graphic>
          </wp:inline>
        </w:drawing>
      </w:r>
    </w:p>
    <w:p w:rsidR="00476774" w:rsidP="00476774" w14:paraId="5D13D976" w14:textId="5BD51E40">
      <w:pPr>
        <w:spacing w:line="360" w:lineRule="auto"/>
        <w:jc w:val="center"/>
        <w:textAlignment w:val="center"/>
        <w:rPr>
          <w:rFonts w:ascii="楷体" w:eastAsia="楷体" w:hAnsi="楷体" w:cs="楷体" w:hint="eastAsia"/>
        </w:rPr>
      </w:pPr>
      <w:r>
        <w:rPr>
          <w:rFonts w:ascii="楷体" w:eastAsia="楷体" w:hAnsi="楷体" w:cs="楷体" w:hint="eastAsia"/>
        </w:rPr>
        <w:t>图1                                           图2</w:t>
      </w:r>
    </w:p>
    <w:p w:rsidR="00476774" w:rsidP="00476774" w14:paraId="5C8093F1" w14:textId="728589A5">
      <w:pPr>
        <w:spacing w:line="360" w:lineRule="auto"/>
        <w:jc w:val="left"/>
        <w:textAlignment w:val="center"/>
        <w:rPr>
          <w:rFonts w:ascii="Times New Roman" w:hAnsi="Times New Roman" w:cs="Times New Roman"/>
        </w:rPr>
      </w:pPr>
      <w:r w:rsidRPr="00CA7B86">
        <w:rPr>
          <w:rFonts w:ascii="Times New Roman" w:hAnsi="Times New Roman" w:cs="Times New Roman" w:hint="eastAsia"/>
        </w:rPr>
        <w:t>（</w:t>
      </w:r>
      <w:r>
        <w:rPr>
          <w:rFonts w:ascii="Times New Roman" w:hAnsi="Times New Roman" w:cs="Times New Roman" w:hint="eastAsia"/>
        </w:rPr>
        <w:t>1</w:t>
      </w:r>
      <w:r w:rsidRPr="00CA7B86">
        <w:rPr>
          <w:rFonts w:ascii="Times New Roman" w:hAnsi="Times New Roman" w:cs="Times New Roman" w:hint="eastAsia"/>
        </w:rPr>
        <w:t>）</w:t>
      </w:r>
      <w:r>
        <w:rPr>
          <w:rFonts w:ascii="Times New Roman" w:hAnsi="Times New Roman" w:cs="Times New Roman" w:hint="eastAsia"/>
          <w:color w:val="00B0F0"/>
        </w:rPr>
        <w:t>【工业区位因素</w:t>
      </w:r>
      <w:r w:rsidRPr="00CA7B86">
        <w:rPr>
          <w:rFonts w:ascii="Times New Roman" w:hAnsi="Times New Roman" w:cs="Times New Roman" w:hint="eastAsia"/>
          <w:color w:val="00B0F0"/>
        </w:rPr>
        <w:t>】</w:t>
      </w:r>
      <w:r w:rsidRPr="00476774">
        <w:rPr>
          <w:rFonts w:ascii="Times New Roman" w:hAnsi="Times New Roman" w:cs="Times New Roman" w:hint="eastAsia"/>
        </w:rPr>
        <w:t>概括</w:t>
      </w:r>
      <w:r w:rsidRPr="00476774">
        <w:rPr>
          <w:rFonts w:ascii="Times New Roman" w:hAnsi="Times New Roman" w:cs="Times New Roman" w:hint="eastAsia"/>
        </w:rPr>
        <w:t>2001</w:t>
      </w:r>
      <w:r w:rsidRPr="00476774">
        <w:rPr>
          <w:rFonts w:ascii="Times New Roman" w:hAnsi="Times New Roman" w:cs="Times New Roman" w:hint="eastAsia"/>
        </w:rPr>
        <w:t>—</w:t>
      </w:r>
      <w:r w:rsidRPr="00476774">
        <w:rPr>
          <w:rFonts w:ascii="Times New Roman" w:hAnsi="Times New Roman" w:cs="Times New Roman" w:hint="eastAsia"/>
        </w:rPr>
        <w:t>2020</w:t>
      </w:r>
      <w:r w:rsidRPr="00476774">
        <w:rPr>
          <w:rFonts w:ascii="Times New Roman" w:hAnsi="Times New Roman" w:cs="Times New Roman" w:hint="eastAsia"/>
        </w:rPr>
        <w:t>年我国镍资源贸易产品结构变化的特点。</w:t>
      </w:r>
    </w:p>
    <w:p w:rsidR="00476774" w:rsidP="00476774" w14:paraId="4BB85A58" w14:textId="6B46236E">
      <w:pPr>
        <w:spacing w:line="360" w:lineRule="auto"/>
        <w:jc w:val="left"/>
        <w:textAlignment w:val="center"/>
        <w:rPr>
          <w:rFonts w:ascii="Times New Roman" w:hAnsi="Times New Roman" w:cs="Times New Roman"/>
        </w:rPr>
      </w:pPr>
      <w:r>
        <w:rPr>
          <w:rFonts w:ascii="Times New Roman" w:hAnsi="Times New Roman" w:cs="Times New Roman" w:hint="eastAsia"/>
        </w:rPr>
        <w:t>（</w:t>
      </w:r>
      <w:r>
        <w:rPr>
          <w:rFonts w:ascii="Times New Roman" w:hAnsi="Times New Roman" w:cs="Times New Roman" w:hint="eastAsia"/>
        </w:rPr>
        <w:t>2</w:t>
      </w:r>
      <w:r>
        <w:rPr>
          <w:rFonts w:ascii="Times New Roman" w:hAnsi="Times New Roman" w:cs="Times New Roman" w:hint="eastAsia"/>
        </w:rPr>
        <w:t>）</w:t>
      </w:r>
      <w:r w:rsidRPr="00CA7B86">
        <w:rPr>
          <w:rFonts w:ascii="Times New Roman" w:hAnsi="Times New Roman" w:cs="Times New Roman" w:hint="eastAsia"/>
          <w:color w:val="00B0F0"/>
        </w:rPr>
        <w:t>【</w:t>
      </w:r>
      <w:r>
        <w:rPr>
          <w:rFonts w:ascii="Times New Roman" w:hAnsi="Times New Roman" w:cs="Times New Roman" w:hint="eastAsia"/>
          <w:color w:val="00B0F0"/>
        </w:rPr>
        <w:t>工业区位因素</w:t>
      </w:r>
      <w:r>
        <w:rPr>
          <w:rFonts w:ascii="Times New Roman" w:hAnsi="Times New Roman" w:cs="Times New Roman" w:hint="eastAsia"/>
          <w:color w:val="00B0F0"/>
        </w:rPr>
        <w:t>的变化</w:t>
      </w:r>
      <w:r w:rsidRPr="00CA7B86">
        <w:rPr>
          <w:rFonts w:ascii="Times New Roman" w:hAnsi="Times New Roman" w:cs="Times New Roman" w:hint="eastAsia"/>
          <w:color w:val="00B0F0"/>
        </w:rPr>
        <w:t>】</w:t>
      </w:r>
      <w:r w:rsidRPr="00476774">
        <w:rPr>
          <w:rFonts w:ascii="Times New Roman" w:hAnsi="Times New Roman" w:cs="Times New Roman" w:hint="eastAsia"/>
        </w:rPr>
        <w:t>结合材料，分析我国镍产业发展的市场潜力。</w:t>
      </w:r>
    </w:p>
    <w:p w:rsidR="00476774" w:rsidP="00476774" w14:paraId="0508274C" w14:textId="354B970B">
      <w:pPr>
        <w:spacing w:line="360" w:lineRule="auto"/>
        <w:jc w:val="left"/>
        <w:textAlignment w:val="center"/>
        <w:rPr>
          <w:rFonts w:ascii="Times New Roman" w:hAnsi="Times New Roman" w:cs="Times New Roman" w:hint="eastAsia"/>
        </w:rPr>
      </w:pPr>
      <w:r>
        <w:rPr>
          <w:rFonts w:ascii="Times New Roman" w:hAnsi="Times New Roman" w:cs="Times New Roman" w:hint="eastAsia"/>
        </w:rPr>
        <w:t>（</w:t>
      </w:r>
      <w:r>
        <w:rPr>
          <w:rFonts w:ascii="Times New Roman" w:hAnsi="Times New Roman" w:cs="Times New Roman" w:hint="eastAsia"/>
        </w:rPr>
        <w:t>3</w:t>
      </w:r>
      <w:r>
        <w:rPr>
          <w:rFonts w:ascii="Times New Roman" w:hAnsi="Times New Roman" w:cs="Times New Roman" w:hint="eastAsia"/>
        </w:rPr>
        <w:t>）</w:t>
      </w:r>
      <w:r w:rsidRPr="00CA7B86">
        <w:rPr>
          <w:rFonts w:ascii="Times New Roman" w:hAnsi="Times New Roman" w:cs="Times New Roman" w:hint="eastAsia"/>
          <w:color w:val="00B0F0"/>
        </w:rPr>
        <w:t>【</w:t>
      </w:r>
      <w:r>
        <w:rPr>
          <w:rFonts w:ascii="Times New Roman" w:hAnsi="Times New Roman" w:cs="Times New Roman" w:hint="eastAsia"/>
          <w:color w:val="00B0F0"/>
        </w:rPr>
        <w:t>工业发展方向及措施</w:t>
      </w:r>
      <w:r w:rsidRPr="00CA7B86">
        <w:rPr>
          <w:rFonts w:ascii="Times New Roman" w:hAnsi="Times New Roman" w:cs="Times New Roman" w:hint="eastAsia"/>
          <w:color w:val="00B0F0"/>
        </w:rPr>
        <w:t>】</w:t>
      </w:r>
      <w:r w:rsidRPr="00476774">
        <w:rPr>
          <w:rFonts w:ascii="Times New Roman" w:hAnsi="Times New Roman" w:cs="Times New Roman" w:hint="eastAsia"/>
        </w:rPr>
        <w:t>从绿色生产角度，为我国镍资源的合理利用提出建议。</w:t>
      </w:r>
    </w:p>
    <w:p w:rsidR="00476774" w:rsidRPr="00476774" w:rsidP="00476774" w14:paraId="4A1BF35E" w14:textId="77777777">
      <w:pPr>
        <w:spacing w:line="360" w:lineRule="auto"/>
        <w:jc w:val="left"/>
        <w:textAlignment w:val="center"/>
        <w:rPr>
          <w:rFonts w:ascii="Times New Roman" w:hAnsi="Times New Roman" w:cs="Times New Roman" w:hint="eastAsia"/>
          <w:color w:val="FF0000"/>
        </w:rPr>
      </w:pPr>
      <w:r w:rsidRPr="00476774">
        <w:rPr>
          <w:rFonts w:ascii="Times New Roman" w:hAnsi="Times New Roman" w:cs="Times New Roman" w:hint="eastAsia"/>
          <w:color w:val="FF0000"/>
        </w:rPr>
        <w:t>【答案】（</w:t>
      </w:r>
      <w:r w:rsidRPr="00476774">
        <w:rPr>
          <w:rFonts w:ascii="Times New Roman" w:hAnsi="Times New Roman" w:cs="Times New Roman" w:hint="eastAsia"/>
          <w:color w:val="FF0000"/>
        </w:rPr>
        <w:t>1</w:t>
      </w:r>
      <w:r w:rsidRPr="00476774">
        <w:rPr>
          <w:rFonts w:ascii="Times New Roman" w:hAnsi="Times New Roman" w:cs="Times New Roman" w:hint="eastAsia"/>
          <w:color w:val="FF0000"/>
        </w:rPr>
        <w:t>）进口贸易量呈波动上升趋势，</w:t>
      </w:r>
      <w:r w:rsidRPr="00476774">
        <w:rPr>
          <w:rFonts w:ascii="Times New Roman" w:hAnsi="Times New Roman" w:cs="Times New Roman" w:hint="eastAsia"/>
          <w:color w:val="FF0000"/>
        </w:rPr>
        <w:t>2013</w:t>
      </w:r>
      <w:r w:rsidRPr="00476774">
        <w:rPr>
          <w:rFonts w:ascii="Times New Roman" w:hAnsi="Times New Roman" w:cs="Times New Roman" w:hint="eastAsia"/>
          <w:color w:val="FF0000"/>
        </w:rPr>
        <w:t>年—</w:t>
      </w:r>
      <w:r w:rsidRPr="00476774">
        <w:rPr>
          <w:rFonts w:ascii="Times New Roman" w:hAnsi="Times New Roman" w:cs="Times New Roman" w:hint="eastAsia"/>
          <w:color w:val="FF0000"/>
        </w:rPr>
        <w:t>2017</w:t>
      </w:r>
      <w:r w:rsidRPr="00476774">
        <w:rPr>
          <w:rFonts w:ascii="Times New Roman" w:hAnsi="Times New Roman" w:cs="Times New Roman" w:hint="eastAsia"/>
          <w:color w:val="FF0000"/>
        </w:rPr>
        <w:t>年进口量下降较为明显，进口以不锈钢为主转变为进口以镍矿为主；出口量</w:t>
      </w:r>
      <w:r w:rsidRPr="00476774">
        <w:rPr>
          <w:rFonts w:ascii="Times New Roman" w:hAnsi="Times New Roman" w:cs="Times New Roman" w:hint="eastAsia"/>
          <w:color w:val="FF0000"/>
        </w:rPr>
        <w:t>2001</w:t>
      </w:r>
      <w:r w:rsidRPr="00476774">
        <w:rPr>
          <w:rFonts w:ascii="Times New Roman" w:hAnsi="Times New Roman" w:cs="Times New Roman" w:hint="eastAsia"/>
          <w:color w:val="FF0000"/>
        </w:rPr>
        <w:t>—</w:t>
      </w:r>
      <w:r w:rsidRPr="00476774">
        <w:rPr>
          <w:rFonts w:ascii="Times New Roman" w:hAnsi="Times New Roman" w:cs="Times New Roman" w:hint="eastAsia"/>
          <w:color w:val="FF0000"/>
        </w:rPr>
        <w:t>2017</w:t>
      </w:r>
      <w:r w:rsidRPr="00476774">
        <w:rPr>
          <w:rFonts w:ascii="Times New Roman" w:hAnsi="Times New Roman" w:cs="Times New Roman" w:hint="eastAsia"/>
          <w:color w:val="FF0000"/>
        </w:rPr>
        <w:t>年整体呈增长趋势，近些年来出口量呈下降趋势，出口产品以不锈钢为主体，其他产品比重较小；进口量整体大于出口量。</w:t>
      </w:r>
    </w:p>
    <w:p w:rsidR="00476774" w:rsidRPr="00476774" w:rsidP="00476774" w14:paraId="2D5433C4" w14:textId="77777777">
      <w:pPr>
        <w:spacing w:line="360" w:lineRule="auto"/>
        <w:jc w:val="left"/>
        <w:textAlignment w:val="center"/>
        <w:rPr>
          <w:rFonts w:ascii="Times New Roman" w:hAnsi="Times New Roman" w:cs="Times New Roman" w:hint="eastAsia"/>
          <w:color w:val="FF0000"/>
        </w:rPr>
      </w:pPr>
      <w:r w:rsidRPr="00476774">
        <w:rPr>
          <w:rFonts w:ascii="Times New Roman" w:hAnsi="Times New Roman" w:cs="Times New Roman" w:hint="eastAsia"/>
          <w:color w:val="FF0000"/>
        </w:rPr>
        <w:t>（</w:t>
      </w:r>
      <w:r w:rsidRPr="00476774">
        <w:rPr>
          <w:rFonts w:ascii="Times New Roman" w:hAnsi="Times New Roman" w:cs="Times New Roman" w:hint="eastAsia"/>
          <w:color w:val="FF0000"/>
        </w:rPr>
        <w:t>2</w:t>
      </w:r>
      <w:r w:rsidRPr="00476774">
        <w:rPr>
          <w:rFonts w:ascii="Times New Roman" w:hAnsi="Times New Roman" w:cs="Times New Roman" w:hint="eastAsia"/>
          <w:color w:val="FF0000"/>
        </w:rPr>
        <w:t>）新能源汽车行业快速增长，对镍的需求进一步增加；产品应用广泛，带动行业发展；不锈钢需求上升，促进镍业发展；支持性政府政策及法规引导行业健康稳定发展。</w:t>
      </w:r>
    </w:p>
    <w:p w:rsidR="00476774" w:rsidRPr="00476774" w:rsidP="00476774" w14:paraId="1252BF25" w14:textId="77777777">
      <w:pPr>
        <w:spacing w:line="360" w:lineRule="auto"/>
        <w:jc w:val="left"/>
        <w:textAlignment w:val="center"/>
        <w:rPr>
          <w:rFonts w:ascii="Times New Roman" w:hAnsi="Times New Roman" w:cs="Times New Roman" w:hint="eastAsia"/>
          <w:color w:val="FF0000"/>
        </w:rPr>
      </w:pPr>
      <w:r w:rsidRPr="00476774">
        <w:rPr>
          <w:rFonts w:ascii="Times New Roman" w:hAnsi="Times New Roman" w:cs="Times New Roman" w:hint="eastAsia"/>
          <w:color w:val="FF0000"/>
        </w:rPr>
        <w:t>（</w:t>
      </w:r>
      <w:r w:rsidRPr="00476774">
        <w:rPr>
          <w:rFonts w:ascii="Times New Roman" w:hAnsi="Times New Roman" w:cs="Times New Roman" w:hint="eastAsia"/>
          <w:color w:val="FF0000"/>
        </w:rPr>
        <w:t>3</w:t>
      </w:r>
      <w:r w:rsidRPr="00476774">
        <w:rPr>
          <w:rFonts w:ascii="Times New Roman" w:hAnsi="Times New Roman" w:cs="Times New Roman" w:hint="eastAsia"/>
          <w:color w:val="FF0000"/>
        </w:rPr>
        <w:t>）加强环境影响评价，并提出相应的预防和减缓措施；加强废水处理和回收，确保达到排放标准；提高废渣和尾矿利用，实现资源化利用，提高资源利用效率；制定长期战略规划，明确发展目标和路径，确保资源的可持续利用；强化财税支持，鼓励企业加大镍钴矿资源综合利用的投入；加强科技研发，推动新技术、新工艺的研发和应用；</w:t>
      </w:r>
      <w:r w:rsidRPr="00476774">
        <w:rPr>
          <w:rFonts w:ascii="Times New Roman" w:hAnsi="Times New Roman" w:cs="Times New Roman" w:hint="eastAsia"/>
          <w:color w:val="FF0000"/>
        </w:rPr>
        <w:t xml:space="preserve"> </w:t>
      </w:r>
      <w:r w:rsidRPr="00476774">
        <w:rPr>
          <w:rFonts w:ascii="Times New Roman" w:hAnsi="Times New Roman" w:cs="Times New Roman" w:hint="eastAsia"/>
          <w:color w:val="FF0000"/>
        </w:rPr>
        <w:t>培育专业人才，提高行业整体技术水平；积极参与国际镍钴矿资源利用相关标准的制定和修订工作，提升我国在国际舞台上的话语权和影响力。</w:t>
      </w:r>
    </w:p>
    <w:p w:rsidR="00476774" w:rsidRPr="00476774" w:rsidP="00476774" w14:paraId="0B7BB939" w14:textId="77777777">
      <w:pPr>
        <w:spacing w:line="360" w:lineRule="auto"/>
        <w:jc w:val="left"/>
        <w:textAlignment w:val="center"/>
        <w:rPr>
          <w:rFonts w:ascii="Times New Roman" w:hAnsi="Times New Roman" w:cs="Times New Roman" w:hint="eastAsia"/>
          <w:color w:val="FF0000"/>
        </w:rPr>
      </w:pPr>
      <w:r w:rsidRPr="00476774">
        <w:rPr>
          <w:rFonts w:ascii="Times New Roman" w:hAnsi="Times New Roman" w:cs="Times New Roman" w:hint="eastAsia"/>
          <w:color w:val="FF0000"/>
        </w:rPr>
        <w:t>【分析】本题以</w:t>
      </w:r>
      <w:r w:rsidRPr="00476774">
        <w:rPr>
          <w:rFonts w:ascii="Times New Roman" w:hAnsi="Times New Roman" w:cs="Times New Roman" w:hint="eastAsia"/>
          <w:color w:val="FF0000"/>
        </w:rPr>
        <w:t>2001</w:t>
      </w:r>
      <w:r w:rsidRPr="00476774">
        <w:rPr>
          <w:rFonts w:ascii="Times New Roman" w:hAnsi="Times New Roman" w:cs="Times New Roman" w:hint="eastAsia"/>
          <w:color w:val="FF0000"/>
        </w:rPr>
        <w:t>～</w:t>
      </w:r>
      <w:r w:rsidRPr="00476774">
        <w:rPr>
          <w:rFonts w:ascii="Times New Roman" w:hAnsi="Times New Roman" w:cs="Times New Roman" w:hint="eastAsia"/>
          <w:color w:val="FF0000"/>
        </w:rPr>
        <w:t>2020</w:t>
      </w:r>
      <w:r w:rsidRPr="00476774">
        <w:rPr>
          <w:rFonts w:ascii="Times New Roman" w:hAnsi="Times New Roman" w:cs="Times New Roman" w:hint="eastAsia"/>
          <w:color w:val="FF0000"/>
        </w:rPr>
        <w:t>年我国镍资源贸易产品结构变迁为背景材料，涉及工业区位因素变化、工业发展方向及措施、资源安全问题等知识点，考查了学生获取和解读地理信息、调动和运用相关地理知识的能力。</w:t>
      </w:r>
    </w:p>
    <w:p w:rsidR="00476774" w:rsidRPr="00476774" w:rsidP="00476774" w14:paraId="247D7DD3" w14:textId="77777777">
      <w:pPr>
        <w:spacing w:line="360" w:lineRule="auto"/>
        <w:jc w:val="left"/>
        <w:textAlignment w:val="center"/>
        <w:rPr>
          <w:rFonts w:ascii="Times New Roman" w:hAnsi="Times New Roman" w:cs="Times New Roman" w:hint="eastAsia"/>
          <w:color w:val="FF0000"/>
        </w:rPr>
      </w:pPr>
      <w:r w:rsidRPr="00476774">
        <w:rPr>
          <w:rFonts w:ascii="Times New Roman" w:hAnsi="Times New Roman" w:cs="Times New Roman" w:hint="eastAsia"/>
          <w:color w:val="FF0000"/>
        </w:rPr>
        <w:t>【详解】（</w:t>
      </w:r>
      <w:r w:rsidRPr="00476774">
        <w:rPr>
          <w:rFonts w:ascii="Times New Roman" w:hAnsi="Times New Roman" w:cs="Times New Roman" w:hint="eastAsia"/>
          <w:color w:val="FF0000"/>
        </w:rPr>
        <w:t>1</w:t>
      </w:r>
      <w:r w:rsidRPr="00476774">
        <w:rPr>
          <w:rFonts w:ascii="Times New Roman" w:hAnsi="Times New Roman" w:cs="Times New Roman" w:hint="eastAsia"/>
          <w:color w:val="FF0000"/>
        </w:rPr>
        <w:t>）从材料中的进口量和出口量的图，我们可以看到进口贸易量自</w:t>
      </w:r>
      <w:r w:rsidRPr="00476774">
        <w:rPr>
          <w:rFonts w:ascii="Times New Roman" w:hAnsi="Times New Roman" w:cs="Times New Roman" w:hint="eastAsia"/>
          <w:color w:val="FF0000"/>
        </w:rPr>
        <w:t>2001</w:t>
      </w:r>
      <w:r w:rsidRPr="00476774">
        <w:rPr>
          <w:rFonts w:ascii="Times New Roman" w:hAnsi="Times New Roman" w:cs="Times New Roman" w:hint="eastAsia"/>
          <w:color w:val="FF0000"/>
        </w:rPr>
        <w:t>年后整体呈波动上升趋势，</w:t>
      </w:r>
      <w:r w:rsidRPr="00476774">
        <w:rPr>
          <w:rFonts w:ascii="Times New Roman" w:hAnsi="Times New Roman" w:cs="Times New Roman" w:hint="eastAsia"/>
          <w:color w:val="FF0000"/>
        </w:rPr>
        <w:t>2001</w:t>
      </w:r>
      <w:r w:rsidRPr="00476774">
        <w:rPr>
          <w:rFonts w:ascii="Times New Roman" w:hAnsi="Times New Roman" w:cs="Times New Roman" w:hint="eastAsia"/>
          <w:color w:val="FF0000"/>
        </w:rPr>
        <w:t>年至</w:t>
      </w:r>
      <w:r w:rsidRPr="00476774">
        <w:rPr>
          <w:rFonts w:ascii="Times New Roman" w:hAnsi="Times New Roman" w:cs="Times New Roman" w:hint="eastAsia"/>
          <w:color w:val="FF0000"/>
        </w:rPr>
        <w:t>2013</w:t>
      </w:r>
      <w:r w:rsidRPr="00476774">
        <w:rPr>
          <w:rFonts w:ascii="Times New Roman" w:hAnsi="Times New Roman" w:cs="Times New Roman" w:hint="eastAsia"/>
          <w:color w:val="FF0000"/>
        </w:rPr>
        <w:t>年整体呈上升趋势，</w:t>
      </w:r>
      <w:r w:rsidRPr="00476774">
        <w:rPr>
          <w:rFonts w:ascii="Times New Roman" w:hAnsi="Times New Roman" w:cs="Times New Roman" w:hint="eastAsia"/>
          <w:color w:val="FF0000"/>
        </w:rPr>
        <w:t>2013</w:t>
      </w:r>
      <w:r w:rsidRPr="00476774">
        <w:rPr>
          <w:rFonts w:ascii="Times New Roman" w:hAnsi="Times New Roman" w:cs="Times New Roman" w:hint="eastAsia"/>
          <w:color w:val="FF0000"/>
        </w:rPr>
        <w:t>年到</w:t>
      </w:r>
      <w:r w:rsidRPr="00476774">
        <w:rPr>
          <w:rFonts w:ascii="Times New Roman" w:hAnsi="Times New Roman" w:cs="Times New Roman" w:hint="eastAsia"/>
          <w:color w:val="FF0000"/>
        </w:rPr>
        <w:t>2017</w:t>
      </w:r>
      <w:r w:rsidRPr="00476774">
        <w:rPr>
          <w:rFonts w:ascii="Times New Roman" w:hAnsi="Times New Roman" w:cs="Times New Roman" w:hint="eastAsia"/>
          <w:color w:val="FF0000"/>
        </w:rPr>
        <w:t>年进口量下降趋势较为明显，同时从进口贸易量</w:t>
      </w:r>
      <w:r w:rsidRPr="00476774">
        <w:rPr>
          <w:rFonts w:ascii="Times New Roman" w:hAnsi="Times New Roman" w:cs="Times New Roman" w:hint="eastAsia"/>
          <w:color w:val="FF0000"/>
        </w:rPr>
        <w:t>的产品来看，进口以不锈钢为主转变为进口以镍矿为主。从出口量来看，</w:t>
      </w:r>
      <w:r w:rsidRPr="00476774">
        <w:rPr>
          <w:rFonts w:ascii="Times New Roman" w:hAnsi="Times New Roman" w:cs="Times New Roman" w:hint="eastAsia"/>
          <w:color w:val="FF0000"/>
        </w:rPr>
        <w:t>2001</w:t>
      </w:r>
      <w:r w:rsidRPr="00476774">
        <w:rPr>
          <w:rFonts w:ascii="Times New Roman" w:hAnsi="Times New Roman" w:cs="Times New Roman" w:hint="eastAsia"/>
          <w:color w:val="FF0000"/>
        </w:rPr>
        <w:t>年至</w:t>
      </w:r>
      <w:r w:rsidRPr="00476774">
        <w:rPr>
          <w:rFonts w:ascii="Times New Roman" w:hAnsi="Times New Roman" w:cs="Times New Roman" w:hint="eastAsia"/>
          <w:color w:val="FF0000"/>
        </w:rPr>
        <w:t>2017</w:t>
      </w:r>
      <w:r w:rsidRPr="00476774">
        <w:rPr>
          <w:rFonts w:ascii="Times New Roman" w:hAnsi="Times New Roman" w:cs="Times New Roman" w:hint="eastAsia"/>
          <w:color w:val="FF0000"/>
        </w:rPr>
        <w:t>年整体呈增长趋势且增长速度较快，近些年来出口量整体呈下降趋势，从出口的产品来看，出口产品以不锈钢为主体，其他产品的比重相对较小。从进口量和出口量的总量来看，进口量整体大于出口量。</w:t>
      </w:r>
      <w:r w:rsidRPr="00476774">
        <w:rPr>
          <w:rFonts w:ascii="Times New Roman" w:hAnsi="Times New Roman" w:cs="Times New Roman" w:hint="eastAsia"/>
          <w:color w:val="FF0000"/>
        </w:rPr>
        <w:t xml:space="preserve"> </w:t>
      </w:r>
    </w:p>
    <w:p w:rsidR="00476774" w:rsidRPr="00476774" w:rsidP="00476774" w14:paraId="7D50D161" w14:textId="77777777">
      <w:pPr>
        <w:spacing w:line="360" w:lineRule="auto"/>
        <w:jc w:val="left"/>
        <w:textAlignment w:val="center"/>
        <w:rPr>
          <w:rFonts w:ascii="Times New Roman" w:hAnsi="Times New Roman" w:cs="Times New Roman" w:hint="eastAsia"/>
          <w:color w:val="FF0000"/>
        </w:rPr>
      </w:pPr>
      <w:r w:rsidRPr="00476774">
        <w:rPr>
          <w:rFonts w:ascii="Times New Roman" w:hAnsi="Times New Roman" w:cs="Times New Roman" w:hint="eastAsia"/>
          <w:color w:val="FF0000"/>
        </w:rPr>
        <w:t>（</w:t>
      </w:r>
      <w:r w:rsidRPr="00476774">
        <w:rPr>
          <w:rFonts w:ascii="Times New Roman" w:hAnsi="Times New Roman" w:cs="Times New Roman" w:hint="eastAsia"/>
          <w:color w:val="FF0000"/>
        </w:rPr>
        <w:t>2</w:t>
      </w:r>
      <w:r w:rsidRPr="00476774">
        <w:rPr>
          <w:rFonts w:ascii="Times New Roman" w:hAnsi="Times New Roman" w:cs="Times New Roman" w:hint="eastAsia"/>
          <w:color w:val="FF0000"/>
        </w:rPr>
        <w:t>）材料提及镍用途极为广泛，且从图中可以看到镍矿应用较多，新能源汽车行业的快速发展对镍电池的需求进一步的增加，会促进镍产业的发展。同时镍矿及整体市场需求相对较大，在石油化工、房地产、机械等方面应用极为广泛，会带动相关产业发展，从而促进该产品市场的需求。而全球对不锈钢需求的上升也大大促进了镍业的发展，我国在镍矿发展中政府政策大力支持，完善相关的法规，引导行业健康发展，也促进了镍产业的发展潜力。</w:t>
      </w:r>
    </w:p>
    <w:p w:rsidR="00476774" w:rsidRPr="00406796" w:rsidP="00476774" w14:paraId="0B4AE516" w14:textId="207D6C41">
      <w:pPr>
        <w:spacing w:line="360" w:lineRule="auto"/>
        <w:jc w:val="left"/>
        <w:textAlignment w:val="center"/>
        <w:rPr>
          <w:rFonts w:ascii="Times New Roman" w:hAnsi="Times New Roman" w:cs="Times New Roman" w:hint="eastAsia"/>
          <w:color w:val="FF0000"/>
        </w:rPr>
      </w:pPr>
      <w:r w:rsidRPr="00476774">
        <w:rPr>
          <w:rFonts w:ascii="Times New Roman" w:hAnsi="Times New Roman" w:cs="Times New Roman" w:hint="eastAsia"/>
          <w:color w:val="FF0000"/>
        </w:rPr>
        <w:t>（</w:t>
      </w:r>
      <w:r w:rsidRPr="00476774">
        <w:rPr>
          <w:rFonts w:ascii="Times New Roman" w:hAnsi="Times New Roman" w:cs="Times New Roman" w:hint="eastAsia"/>
          <w:color w:val="FF0000"/>
        </w:rPr>
        <w:t>3</w:t>
      </w:r>
      <w:r w:rsidRPr="00476774">
        <w:rPr>
          <w:rFonts w:ascii="Times New Roman" w:hAnsi="Times New Roman" w:cs="Times New Roman" w:hint="eastAsia"/>
          <w:color w:val="FF0000"/>
        </w:rPr>
        <w:t>）本题要求从绿色生产的角度来回答镍资源合理利用的相关建议。首先在镍资源开发之前要加强对环境影响的评价，并提出相关的预防和减缓的措施，减少对环境的破坏；同时镍资源的开发会导致水污染较为严重，要加强废水的回收和处理，确保排放到自然界的水质相对较为健康；同时要提高废渣和尾矿的利用，实现资源的利用效率的提升，进一步保障资源的利用率；在镍矿资源的开发过程当中，要制定长期战略规划，明确发展的目标和路径，确保资源的可持续利用性；同时要加大政府财政的大力支持，鼓励企业加强对镍矿资源的综合利用的投入；另外要培育专业的人才，提高整体行业的技术水平，加强科技的研发，实现产学结合，推动新技术和新工艺的应用和使用；另外我国要积极参与国际镍矿的标准的制定和修订工作，进一步提升我国在国际舞台的话语权和影响力。</w:t>
      </w:r>
    </w:p>
    <w:p w:rsidR="009B1761" w14:paraId="5173B6EF" w14:textId="77777777">
      <w:pPr>
        <w:widowControl/>
        <w:jc w:val="left"/>
        <w:rPr>
          <w:rFonts w:ascii="Times New Roman" w:eastAsia="黑体" w:hAnsi="Times New Roman" w:cs="Times New Roman"/>
          <w:b/>
          <w:bCs/>
          <w:color w:val="E36C0A" w:themeColor="accent6" w:themeShade="BF"/>
        </w:rPr>
      </w:pPr>
      <w:r>
        <w:rPr>
          <w:rFonts w:ascii="Times New Roman" w:eastAsia="黑体" w:hAnsi="Times New Roman" w:cs="Times New Roman"/>
          <w:b/>
          <w:bCs/>
          <w:color w:val="E36C0A" w:themeColor="accent6" w:themeShade="BF"/>
        </w:rPr>
        <w:br w:type="page"/>
      </w:r>
    </w:p>
    <w:p w:rsidR="006C25B4" w14:paraId="0D8C21BA" w14:textId="4FFDAA1B">
      <w:pPr>
        <w:spacing w:line="360" w:lineRule="auto"/>
        <w:jc w:val="center"/>
        <w:textAlignment w:val="center"/>
        <w:rPr>
          <w:rFonts w:ascii="Times New Roman" w:eastAsia="楷体" w:hAnsi="Times New Roman" w:cs="Times New Roman"/>
        </w:rPr>
      </w:pPr>
      <w:r>
        <w:rPr>
          <w:noProof/>
        </w:rPr>
        <w:drawing>
          <wp:inline distT="0" distB="0" distL="114300" distR="114300">
            <wp:extent cx="1673860" cy="595630"/>
            <wp:effectExtent l="0" t="0" r="2540" b="13970"/>
            <wp:docPr id="9"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7"/>
                    <pic:cNvPicPr>
                      <a:picLocks noChangeAspect="1"/>
                    </pic:cNvPicPr>
                  </pic:nvPicPr>
                  <pic:blipFill>
                    <a:blip xmlns:r="http://schemas.openxmlformats.org/officeDocument/2006/relationships" r:embed="rId19"/>
                    <a:stretch>
                      <a:fillRect/>
                    </a:stretch>
                  </pic:blipFill>
                  <pic:spPr>
                    <a:xfrm>
                      <a:off x="0" y="0"/>
                      <a:ext cx="1673860" cy="595630"/>
                    </a:xfrm>
                    <a:prstGeom prst="rect">
                      <a:avLst/>
                    </a:prstGeom>
                    <a:noFill/>
                    <a:ln>
                      <a:noFill/>
                    </a:ln>
                  </pic:spPr>
                </pic:pic>
              </a:graphicData>
            </a:graphic>
          </wp:inline>
        </w:drawing>
      </w:r>
    </w:p>
    <w:p w:rsidR="006C25B4" w:rsidRPr="009014E6" w:rsidP="009014E6" w14:paraId="77DA5A32" w14:textId="115ACBB3">
      <w:pPr>
        <w:shd w:val="clear" w:color="auto" w:fill="FFFFFF"/>
        <w:spacing w:line="360" w:lineRule="auto"/>
        <w:ind w:firstLine="420"/>
        <w:jc w:val="left"/>
        <w:textAlignment w:val="center"/>
        <w:rPr>
          <w:rFonts w:ascii="Times New Roman" w:hAnsi="Times New Roman" w:cs="Times New Roman"/>
        </w:rPr>
      </w:pPr>
      <w:r>
        <w:rPr>
          <w:rFonts w:ascii="Times New Roman" w:eastAsia="黑体" w:hAnsi="Times New Roman" w:cs="Times New Roman"/>
          <w:b/>
          <w:bCs/>
          <w:color w:val="E36C0A" w:themeColor="accent6" w:themeShade="BF"/>
        </w:rPr>
        <w:t>（</w:t>
      </w:r>
      <w:r w:rsidRPr="00B10DC5" w:rsidR="00B10DC5">
        <w:rPr>
          <w:rFonts w:ascii="Times New Roman" w:eastAsia="黑体" w:hAnsi="Times New Roman" w:cs="Times New Roman" w:hint="eastAsia"/>
          <w:b/>
          <w:bCs/>
          <w:color w:val="E36C0A" w:themeColor="accent6" w:themeShade="BF"/>
        </w:rPr>
        <w:t>2024</w:t>
      </w:r>
      <w:r w:rsidRPr="00B10DC5" w:rsidR="00B10DC5">
        <w:rPr>
          <w:rFonts w:ascii="Times New Roman" w:eastAsia="黑体" w:hAnsi="Times New Roman" w:cs="Times New Roman" w:hint="eastAsia"/>
          <w:b/>
          <w:bCs/>
          <w:color w:val="E36C0A" w:themeColor="accent6" w:themeShade="BF"/>
        </w:rPr>
        <w:t>·</w:t>
      </w:r>
      <w:r w:rsidR="007F2015">
        <w:rPr>
          <w:rFonts w:ascii="Times New Roman" w:eastAsia="黑体" w:hAnsi="Times New Roman" w:cs="Times New Roman" w:hint="eastAsia"/>
          <w:b/>
          <w:bCs/>
          <w:color w:val="E36C0A" w:themeColor="accent6" w:themeShade="BF"/>
        </w:rPr>
        <w:t>云南昆明</w:t>
      </w:r>
      <w:r w:rsidRPr="00B10DC5" w:rsidR="00B10DC5">
        <w:rPr>
          <w:rFonts w:ascii="Times New Roman" w:eastAsia="黑体" w:hAnsi="Times New Roman" w:cs="Times New Roman" w:hint="eastAsia"/>
          <w:b/>
          <w:bCs/>
          <w:color w:val="E36C0A" w:themeColor="accent6" w:themeShade="BF"/>
        </w:rPr>
        <w:t>·</w:t>
      </w:r>
      <w:r w:rsidR="003153A6">
        <w:rPr>
          <w:rFonts w:ascii="Times New Roman" w:eastAsia="黑体" w:hAnsi="Times New Roman" w:cs="Times New Roman" w:hint="eastAsia"/>
          <w:b/>
          <w:bCs/>
          <w:color w:val="E36C0A" w:themeColor="accent6" w:themeShade="BF"/>
        </w:rPr>
        <w:t>二</w:t>
      </w:r>
      <w:r w:rsidRPr="00B10DC5" w:rsidR="00B10DC5">
        <w:rPr>
          <w:rFonts w:ascii="Times New Roman" w:eastAsia="黑体" w:hAnsi="Times New Roman" w:cs="Times New Roman" w:hint="eastAsia"/>
          <w:b/>
          <w:bCs/>
          <w:color w:val="E36C0A" w:themeColor="accent6" w:themeShade="BF"/>
        </w:rPr>
        <w:t>模</w:t>
      </w:r>
      <w:r>
        <w:rPr>
          <w:rFonts w:ascii="Times New Roman" w:eastAsia="黑体" w:hAnsi="Times New Roman" w:cs="Times New Roman"/>
          <w:b/>
          <w:bCs/>
          <w:color w:val="E36C0A" w:themeColor="accent6" w:themeShade="BF"/>
        </w:rPr>
        <w:t>）</w:t>
      </w:r>
      <w:r w:rsidRPr="007F2015" w:rsidR="007F2015">
        <w:rPr>
          <w:rFonts w:ascii="Times New Roman" w:eastAsia="楷体" w:hAnsi="Times New Roman" w:cs="Times New Roman" w:hint="eastAsia"/>
        </w:rPr>
        <w:t>江西金溪县香樟木资源丰富，</w:t>
      </w:r>
      <w:r w:rsidRPr="007F2015" w:rsidR="007F2015">
        <w:rPr>
          <w:rFonts w:ascii="Times New Roman" w:eastAsia="楷体" w:hAnsi="Times New Roman" w:cs="Times New Roman" w:hint="eastAsia"/>
        </w:rPr>
        <w:t>20</w:t>
      </w:r>
      <w:r w:rsidRPr="007F2015" w:rsidR="007F2015">
        <w:rPr>
          <w:rFonts w:ascii="Times New Roman" w:eastAsia="楷体" w:hAnsi="Times New Roman" w:cs="Times New Roman" w:hint="eastAsia"/>
        </w:rPr>
        <w:t>世纪中期，香樟木多用于制箱。</w:t>
      </w:r>
      <w:r w:rsidRPr="007F2015" w:rsidR="007F2015">
        <w:rPr>
          <w:rFonts w:ascii="Times New Roman" w:eastAsia="楷体" w:hAnsi="Times New Roman" w:cs="Times New Roman" w:hint="eastAsia"/>
        </w:rPr>
        <w:t>1996</w:t>
      </w:r>
      <w:r w:rsidRPr="007F2015" w:rsidR="007F2015">
        <w:rPr>
          <w:rFonts w:ascii="Times New Roman" w:eastAsia="楷体" w:hAnsi="Times New Roman" w:cs="Times New Roman" w:hint="eastAsia"/>
        </w:rPr>
        <w:t>年，通过萃取香樟木中丰富的天然香料，江西金溪县开始发展香料香精产业，实现从“制箱”到“制香”的转变。</w:t>
      </w:r>
      <w:r w:rsidRPr="007F2015" w:rsidR="007F2015">
        <w:rPr>
          <w:rFonts w:ascii="Times New Roman" w:eastAsia="楷体" w:hAnsi="Times New Roman" w:cs="Times New Roman" w:hint="eastAsia"/>
        </w:rPr>
        <w:t>2006</w:t>
      </w:r>
      <w:r w:rsidRPr="007F2015" w:rsidR="007F2015">
        <w:rPr>
          <w:rFonts w:ascii="Times New Roman" w:eastAsia="楷体" w:hAnsi="Times New Roman" w:cs="Times New Roman" w:hint="eastAsia"/>
        </w:rPr>
        <w:t>年，该县五大香料企业联合组建香料集团。目前，该县已成为全国最大的天然香料生产基地，产品远销美国、日本及欧洲各国。据此完成下面小题。</w:t>
      </w:r>
    </w:p>
    <w:p w:rsidR="007F2015" w:rsidRPr="007F2015" w:rsidP="007F2015" w14:paraId="365C14D0"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7F2015">
        <w:rPr>
          <w:rFonts w:ascii="Times New Roman" w:hAnsi="Times New Roman" w:cs="Times New Roman" w:hint="eastAsia"/>
        </w:rPr>
        <w:t>1</w:t>
      </w:r>
      <w:r w:rsidRPr="007F2015">
        <w:rPr>
          <w:rFonts w:ascii="Times New Roman" w:hAnsi="Times New Roman" w:cs="Times New Roman" w:hint="eastAsia"/>
        </w:rPr>
        <w:t>．金溪县实现从“制箱”到“制香”转变的主要因素是（</w:t>
      </w:r>
      <w:r w:rsidRPr="007F2015">
        <w:rPr>
          <w:rFonts w:ascii="Times New Roman" w:hAnsi="Times New Roman" w:cs="Times New Roman" w:hint="eastAsia"/>
        </w:rPr>
        <w:t xml:space="preserve">   </w:t>
      </w:r>
      <w:r w:rsidRPr="007F2015">
        <w:rPr>
          <w:rFonts w:ascii="Times New Roman" w:hAnsi="Times New Roman" w:cs="Times New Roman" w:hint="eastAsia"/>
        </w:rPr>
        <w:t>）</w:t>
      </w:r>
    </w:p>
    <w:p w:rsidR="007F2015" w:rsidRPr="007F2015" w:rsidP="007F2015" w14:paraId="05973DF1"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7F2015">
        <w:rPr>
          <w:rFonts w:ascii="Times New Roman" w:hAnsi="Times New Roman" w:cs="Times New Roman" w:hint="eastAsia"/>
        </w:rPr>
        <w:t>A</w:t>
      </w:r>
      <w:r w:rsidRPr="007F2015">
        <w:rPr>
          <w:rFonts w:ascii="Times New Roman" w:hAnsi="Times New Roman" w:cs="Times New Roman" w:hint="eastAsia"/>
        </w:rPr>
        <w:t>．市场</w:t>
      </w:r>
      <w:r w:rsidRPr="007F2015">
        <w:rPr>
          <w:rFonts w:ascii="Times New Roman" w:hAnsi="Times New Roman" w:cs="Times New Roman" w:hint="eastAsia"/>
        </w:rPr>
        <w:tab/>
        <w:t>B</w:t>
      </w:r>
      <w:r w:rsidRPr="007F2015">
        <w:rPr>
          <w:rFonts w:ascii="Times New Roman" w:hAnsi="Times New Roman" w:cs="Times New Roman" w:hint="eastAsia"/>
        </w:rPr>
        <w:t>．原料</w:t>
      </w:r>
      <w:r w:rsidRPr="007F2015">
        <w:rPr>
          <w:rFonts w:ascii="Times New Roman" w:hAnsi="Times New Roman" w:cs="Times New Roman" w:hint="eastAsia"/>
        </w:rPr>
        <w:tab/>
        <w:t>C</w:t>
      </w:r>
      <w:r w:rsidRPr="007F2015">
        <w:rPr>
          <w:rFonts w:ascii="Times New Roman" w:hAnsi="Times New Roman" w:cs="Times New Roman" w:hint="eastAsia"/>
        </w:rPr>
        <w:t>．政策</w:t>
      </w:r>
      <w:r w:rsidRPr="007F2015">
        <w:rPr>
          <w:rFonts w:ascii="Times New Roman" w:hAnsi="Times New Roman" w:cs="Times New Roman" w:hint="eastAsia"/>
        </w:rPr>
        <w:tab/>
        <w:t>D</w:t>
      </w:r>
      <w:r w:rsidRPr="007F2015">
        <w:rPr>
          <w:rFonts w:ascii="Times New Roman" w:hAnsi="Times New Roman" w:cs="Times New Roman" w:hint="eastAsia"/>
        </w:rPr>
        <w:t>．技术</w:t>
      </w:r>
    </w:p>
    <w:p w:rsidR="007F2015" w:rsidRPr="007F2015" w:rsidP="007F2015" w14:paraId="162FF9E1"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7F2015">
        <w:rPr>
          <w:rFonts w:ascii="Times New Roman" w:hAnsi="Times New Roman" w:cs="Times New Roman" w:hint="eastAsia"/>
        </w:rPr>
        <w:t>2</w:t>
      </w:r>
      <w:r w:rsidRPr="007F2015">
        <w:rPr>
          <w:rFonts w:ascii="Times New Roman" w:hAnsi="Times New Roman" w:cs="Times New Roman" w:hint="eastAsia"/>
        </w:rPr>
        <w:t>．金溪县五大香料企业联组建香料集团的主要目的是（</w:t>
      </w:r>
      <w:r w:rsidRPr="007F2015">
        <w:rPr>
          <w:rFonts w:ascii="Times New Roman" w:hAnsi="Times New Roman" w:cs="Times New Roman" w:hint="eastAsia"/>
        </w:rPr>
        <w:t xml:space="preserve">   </w:t>
      </w:r>
      <w:r w:rsidRPr="007F2015">
        <w:rPr>
          <w:rFonts w:ascii="Times New Roman" w:hAnsi="Times New Roman" w:cs="Times New Roman" w:hint="eastAsia"/>
        </w:rPr>
        <w:t>）</w:t>
      </w:r>
    </w:p>
    <w:p w:rsidR="007F2015" w:rsidRPr="007F2015" w:rsidP="007F2015" w14:paraId="4991F079"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7F2015">
        <w:rPr>
          <w:rFonts w:ascii="Times New Roman" w:hAnsi="Times New Roman" w:cs="Times New Roman" w:hint="eastAsia"/>
        </w:rPr>
        <w:t>①打造香料品牌②提高香料价格③减少无序竞争④实现产业转型</w:t>
      </w:r>
    </w:p>
    <w:p w:rsidR="007F2015" w:rsidRPr="007F2015" w:rsidP="007F2015" w14:paraId="7EC33396"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7F2015">
        <w:rPr>
          <w:rFonts w:ascii="Times New Roman" w:hAnsi="Times New Roman" w:cs="Times New Roman" w:hint="eastAsia"/>
        </w:rPr>
        <w:t>A</w:t>
      </w:r>
      <w:r w:rsidRPr="007F2015">
        <w:rPr>
          <w:rFonts w:ascii="Times New Roman" w:hAnsi="Times New Roman" w:cs="Times New Roman" w:hint="eastAsia"/>
        </w:rPr>
        <w:t>．①③</w:t>
      </w:r>
      <w:r w:rsidRPr="007F2015">
        <w:rPr>
          <w:rFonts w:ascii="Times New Roman" w:hAnsi="Times New Roman" w:cs="Times New Roman" w:hint="eastAsia"/>
        </w:rPr>
        <w:tab/>
        <w:t>B</w:t>
      </w:r>
      <w:r w:rsidRPr="007F2015">
        <w:rPr>
          <w:rFonts w:ascii="Times New Roman" w:hAnsi="Times New Roman" w:cs="Times New Roman" w:hint="eastAsia"/>
        </w:rPr>
        <w:t>．①④</w:t>
      </w:r>
      <w:r w:rsidRPr="007F2015">
        <w:rPr>
          <w:rFonts w:ascii="Times New Roman" w:hAnsi="Times New Roman" w:cs="Times New Roman" w:hint="eastAsia"/>
        </w:rPr>
        <w:tab/>
        <w:t>C</w:t>
      </w:r>
      <w:r w:rsidRPr="007F2015">
        <w:rPr>
          <w:rFonts w:ascii="Times New Roman" w:hAnsi="Times New Roman" w:cs="Times New Roman" w:hint="eastAsia"/>
        </w:rPr>
        <w:t>．②③</w:t>
      </w:r>
      <w:r w:rsidRPr="007F2015">
        <w:rPr>
          <w:rFonts w:ascii="Times New Roman" w:hAnsi="Times New Roman" w:cs="Times New Roman" w:hint="eastAsia"/>
        </w:rPr>
        <w:tab/>
        <w:t>D</w:t>
      </w:r>
      <w:r w:rsidRPr="007F2015">
        <w:rPr>
          <w:rFonts w:ascii="Times New Roman" w:hAnsi="Times New Roman" w:cs="Times New Roman" w:hint="eastAsia"/>
        </w:rPr>
        <w:t>．②④</w:t>
      </w:r>
    </w:p>
    <w:p w:rsidR="007F2015" w:rsidRPr="007F2015" w:rsidP="007F2015" w14:paraId="219EF555"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7F2015">
        <w:rPr>
          <w:rFonts w:ascii="Times New Roman" w:hAnsi="Times New Roman" w:cs="Times New Roman" w:hint="eastAsia"/>
        </w:rPr>
        <w:t>3</w:t>
      </w:r>
      <w:r w:rsidRPr="007F2015">
        <w:rPr>
          <w:rFonts w:ascii="Times New Roman" w:hAnsi="Times New Roman" w:cs="Times New Roman" w:hint="eastAsia"/>
        </w:rPr>
        <w:t>．随着香料销售市场的扩大，最适合金溪县保障原料持续供应的措施是（</w:t>
      </w:r>
      <w:r w:rsidRPr="007F2015">
        <w:rPr>
          <w:rFonts w:ascii="Times New Roman" w:hAnsi="Times New Roman" w:cs="Times New Roman" w:hint="eastAsia"/>
        </w:rPr>
        <w:t xml:space="preserve">   </w:t>
      </w:r>
      <w:r w:rsidRPr="007F2015">
        <w:rPr>
          <w:rFonts w:ascii="Times New Roman" w:hAnsi="Times New Roman" w:cs="Times New Roman" w:hint="eastAsia"/>
        </w:rPr>
        <w:t>）</w:t>
      </w:r>
    </w:p>
    <w:p w:rsidR="007F2015" w:rsidRPr="007F2015" w:rsidP="007F2015" w14:paraId="6A3690D3"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7F2015">
        <w:rPr>
          <w:rFonts w:ascii="Times New Roman" w:hAnsi="Times New Roman" w:cs="Times New Roman" w:hint="eastAsia"/>
        </w:rPr>
        <w:t>A</w:t>
      </w:r>
      <w:r w:rsidRPr="007F2015">
        <w:rPr>
          <w:rFonts w:ascii="Times New Roman" w:hAnsi="Times New Roman" w:cs="Times New Roman" w:hint="eastAsia"/>
        </w:rPr>
        <w:t>．当地大规模种植樟树</w:t>
      </w:r>
      <w:r w:rsidRPr="007F2015">
        <w:rPr>
          <w:rFonts w:ascii="Times New Roman" w:hAnsi="Times New Roman" w:cs="Times New Roman" w:hint="eastAsia"/>
        </w:rPr>
        <w:tab/>
        <w:t>B</w:t>
      </w:r>
      <w:r w:rsidRPr="007F2015">
        <w:rPr>
          <w:rFonts w:ascii="Times New Roman" w:hAnsi="Times New Roman" w:cs="Times New Roman" w:hint="eastAsia"/>
        </w:rPr>
        <w:t>．转向石化合成香料</w:t>
      </w:r>
    </w:p>
    <w:p w:rsidR="006C25B4" w:rsidRPr="00372706" w:rsidP="007F2015" w14:paraId="54DB05EF" w14:textId="4A5ECB6A">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color w:val="FF0000"/>
        </w:rPr>
      </w:pPr>
      <w:r w:rsidRPr="007F2015">
        <w:rPr>
          <w:rFonts w:ascii="Times New Roman" w:hAnsi="Times New Roman" w:cs="Times New Roman" w:hint="eastAsia"/>
        </w:rPr>
        <w:t>C</w:t>
      </w:r>
      <w:r w:rsidRPr="007F2015">
        <w:rPr>
          <w:rFonts w:ascii="Times New Roman" w:hAnsi="Times New Roman" w:cs="Times New Roman" w:hint="eastAsia"/>
        </w:rPr>
        <w:t>．发掘多种可替代植物</w:t>
      </w:r>
      <w:r w:rsidRPr="007F2015">
        <w:rPr>
          <w:rFonts w:ascii="Times New Roman" w:hAnsi="Times New Roman" w:cs="Times New Roman" w:hint="eastAsia"/>
        </w:rPr>
        <w:tab/>
        <w:t>D</w:t>
      </w:r>
      <w:r w:rsidRPr="007F2015">
        <w:rPr>
          <w:rFonts w:ascii="Times New Roman" w:hAnsi="Times New Roman" w:cs="Times New Roman" w:hint="eastAsia"/>
        </w:rPr>
        <w:t>．主要从国外进口樟树</w:t>
      </w:r>
    </w:p>
    <w:p w:rsidR="007F2015" w:rsidRPr="007F2015" w:rsidP="007F2015" w14:paraId="7245796C" w14:textId="77777777">
      <w:pPr>
        <w:spacing w:line="360" w:lineRule="auto"/>
        <w:jc w:val="left"/>
        <w:textAlignment w:val="center"/>
        <w:rPr>
          <w:rFonts w:ascii="Times New Roman" w:hAnsi="Times New Roman" w:cs="Times New Roman" w:hint="eastAsia"/>
          <w:color w:val="FF0000"/>
        </w:rPr>
      </w:pPr>
      <w:r w:rsidRPr="007F2015">
        <w:rPr>
          <w:rFonts w:ascii="Times New Roman" w:hAnsi="Times New Roman" w:cs="Times New Roman" w:hint="eastAsia"/>
          <w:color w:val="FF0000"/>
        </w:rPr>
        <w:t>【答案】</w:t>
      </w:r>
      <w:r w:rsidRPr="007F2015">
        <w:rPr>
          <w:rFonts w:ascii="Times New Roman" w:hAnsi="Times New Roman" w:cs="Times New Roman" w:hint="eastAsia"/>
          <w:color w:val="FF0000"/>
        </w:rPr>
        <w:t>1</w:t>
      </w:r>
      <w:r w:rsidRPr="007F2015">
        <w:rPr>
          <w:rFonts w:ascii="Times New Roman" w:hAnsi="Times New Roman" w:cs="Times New Roman" w:hint="eastAsia"/>
          <w:color w:val="FF0000"/>
        </w:rPr>
        <w:t>．</w:t>
      </w:r>
      <w:r w:rsidRPr="007F2015">
        <w:rPr>
          <w:rFonts w:ascii="Times New Roman" w:hAnsi="Times New Roman" w:cs="Times New Roman" w:hint="eastAsia"/>
          <w:color w:val="FF0000"/>
        </w:rPr>
        <w:t>D    2</w:t>
      </w:r>
      <w:r w:rsidRPr="007F2015">
        <w:rPr>
          <w:rFonts w:ascii="Times New Roman" w:hAnsi="Times New Roman" w:cs="Times New Roman" w:hint="eastAsia"/>
          <w:color w:val="FF0000"/>
        </w:rPr>
        <w:t>．</w:t>
      </w:r>
      <w:r w:rsidRPr="007F2015">
        <w:rPr>
          <w:rFonts w:ascii="Times New Roman" w:hAnsi="Times New Roman" w:cs="Times New Roman" w:hint="eastAsia"/>
          <w:color w:val="FF0000"/>
        </w:rPr>
        <w:t>A    3</w:t>
      </w:r>
      <w:r w:rsidRPr="007F2015">
        <w:rPr>
          <w:rFonts w:ascii="Times New Roman" w:hAnsi="Times New Roman" w:cs="Times New Roman" w:hint="eastAsia"/>
          <w:color w:val="FF0000"/>
        </w:rPr>
        <w:t>．</w:t>
      </w:r>
      <w:r w:rsidRPr="007F2015">
        <w:rPr>
          <w:rFonts w:ascii="Times New Roman" w:hAnsi="Times New Roman" w:cs="Times New Roman" w:hint="eastAsia"/>
          <w:color w:val="FF0000"/>
        </w:rPr>
        <w:t>C</w:t>
      </w:r>
    </w:p>
    <w:p w:rsidR="007F2015" w:rsidRPr="007F2015" w:rsidP="007F2015" w14:paraId="6E501F0A" w14:textId="77777777">
      <w:pPr>
        <w:spacing w:line="360" w:lineRule="auto"/>
        <w:jc w:val="left"/>
        <w:textAlignment w:val="center"/>
        <w:rPr>
          <w:rFonts w:ascii="Times New Roman" w:hAnsi="Times New Roman" w:cs="Times New Roman" w:hint="eastAsia"/>
          <w:color w:val="FF0000"/>
        </w:rPr>
      </w:pPr>
      <w:r w:rsidRPr="007F2015">
        <w:rPr>
          <w:rFonts w:ascii="Times New Roman" w:hAnsi="Times New Roman" w:cs="Times New Roman" w:hint="eastAsia"/>
          <w:color w:val="FF0000"/>
        </w:rPr>
        <w:t>【解析】</w:t>
      </w:r>
      <w:r w:rsidRPr="007F2015">
        <w:rPr>
          <w:rFonts w:ascii="Times New Roman" w:hAnsi="Times New Roman" w:cs="Times New Roman" w:hint="eastAsia"/>
          <w:color w:val="FF0000"/>
        </w:rPr>
        <w:t>1</w:t>
      </w:r>
      <w:r w:rsidRPr="007F2015">
        <w:rPr>
          <w:rFonts w:ascii="Times New Roman" w:hAnsi="Times New Roman" w:cs="Times New Roman" w:hint="eastAsia"/>
          <w:color w:val="FF0000"/>
        </w:rPr>
        <w:t>．</w:t>
      </w:r>
      <w:r w:rsidRPr="007F2015">
        <w:rPr>
          <w:rFonts w:ascii="Times New Roman" w:hAnsi="Times New Roman" w:cs="Times New Roman" w:hint="eastAsia"/>
          <w:color w:val="FF0000"/>
        </w:rPr>
        <w:t>1996</w:t>
      </w:r>
      <w:r w:rsidRPr="007F2015">
        <w:rPr>
          <w:rFonts w:ascii="Times New Roman" w:hAnsi="Times New Roman" w:cs="Times New Roman" w:hint="eastAsia"/>
          <w:color w:val="FF0000"/>
        </w:rPr>
        <w:t>年当地通过萃取香樟木中丰富的天然香料，而萃取香料需要一定的技术条件，在</w:t>
      </w:r>
      <w:r w:rsidRPr="007F2015">
        <w:rPr>
          <w:rFonts w:ascii="Times New Roman" w:hAnsi="Times New Roman" w:cs="Times New Roman" w:hint="eastAsia"/>
          <w:color w:val="FF0000"/>
        </w:rPr>
        <w:t>1996</w:t>
      </w:r>
      <w:r w:rsidRPr="007F2015">
        <w:rPr>
          <w:rFonts w:ascii="Times New Roman" w:hAnsi="Times New Roman" w:cs="Times New Roman" w:hint="eastAsia"/>
          <w:color w:val="FF0000"/>
        </w:rPr>
        <w:t>年之前没有相关的制香产业就是因为当时并未掌握先进的萃取香料技术，</w:t>
      </w:r>
      <w:r w:rsidRPr="007F2015">
        <w:rPr>
          <w:rFonts w:ascii="Times New Roman" w:hAnsi="Times New Roman" w:cs="Times New Roman" w:hint="eastAsia"/>
          <w:color w:val="FF0000"/>
        </w:rPr>
        <w:t>D</w:t>
      </w:r>
      <w:r w:rsidRPr="007F2015">
        <w:rPr>
          <w:rFonts w:ascii="Times New Roman" w:hAnsi="Times New Roman" w:cs="Times New Roman" w:hint="eastAsia"/>
          <w:color w:val="FF0000"/>
        </w:rPr>
        <w:t>正确；香料市场相对稳定，不会在</w:t>
      </w:r>
      <w:r w:rsidRPr="007F2015">
        <w:rPr>
          <w:rFonts w:ascii="Times New Roman" w:hAnsi="Times New Roman" w:cs="Times New Roman" w:hint="eastAsia"/>
          <w:color w:val="FF0000"/>
        </w:rPr>
        <w:t>1996</w:t>
      </w:r>
      <w:r w:rsidRPr="007F2015">
        <w:rPr>
          <w:rFonts w:ascii="Times New Roman" w:hAnsi="Times New Roman" w:cs="Times New Roman" w:hint="eastAsia"/>
          <w:color w:val="FF0000"/>
        </w:rPr>
        <w:t>年前后发生显著改变，不是转变的主要因素，</w:t>
      </w:r>
      <w:r w:rsidRPr="007F2015">
        <w:rPr>
          <w:rFonts w:ascii="Times New Roman" w:hAnsi="Times New Roman" w:cs="Times New Roman" w:hint="eastAsia"/>
          <w:color w:val="FF0000"/>
        </w:rPr>
        <w:t>A</w:t>
      </w:r>
      <w:r w:rsidRPr="007F2015">
        <w:rPr>
          <w:rFonts w:ascii="Times New Roman" w:hAnsi="Times New Roman" w:cs="Times New Roman" w:hint="eastAsia"/>
          <w:color w:val="FF0000"/>
        </w:rPr>
        <w:t>错误；原料再</w:t>
      </w:r>
      <w:r w:rsidRPr="007F2015">
        <w:rPr>
          <w:rFonts w:ascii="Times New Roman" w:hAnsi="Times New Roman" w:cs="Times New Roman" w:hint="eastAsia"/>
          <w:color w:val="FF0000"/>
        </w:rPr>
        <w:t>1996</w:t>
      </w:r>
      <w:r w:rsidRPr="007F2015">
        <w:rPr>
          <w:rFonts w:ascii="Times New Roman" w:hAnsi="Times New Roman" w:cs="Times New Roman" w:hint="eastAsia"/>
          <w:color w:val="FF0000"/>
        </w:rPr>
        <w:t>年前后主要一直是香樟木，并未发生明显改变，</w:t>
      </w:r>
      <w:r w:rsidRPr="007F2015">
        <w:rPr>
          <w:rFonts w:ascii="Times New Roman" w:hAnsi="Times New Roman" w:cs="Times New Roman" w:hint="eastAsia"/>
          <w:color w:val="FF0000"/>
        </w:rPr>
        <w:t>B</w:t>
      </w:r>
      <w:r w:rsidRPr="007F2015">
        <w:rPr>
          <w:rFonts w:ascii="Times New Roman" w:hAnsi="Times New Roman" w:cs="Times New Roman" w:hint="eastAsia"/>
          <w:color w:val="FF0000"/>
        </w:rPr>
        <w:t>错误；政策条件会有一定影响，但不是转变的主要因素，</w:t>
      </w:r>
      <w:r w:rsidRPr="007F2015">
        <w:rPr>
          <w:rFonts w:ascii="Times New Roman" w:hAnsi="Times New Roman" w:cs="Times New Roman" w:hint="eastAsia"/>
          <w:color w:val="FF0000"/>
        </w:rPr>
        <w:t>C</w:t>
      </w:r>
      <w:r w:rsidRPr="007F2015">
        <w:rPr>
          <w:rFonts w:ascii="Times New Roman" w:hAnsi="Times New Roman" w:cs="Times New Roman" w:hint="eastAsia"/>
          <w:color w:val="FF0000"/>
        </w:rPr>
        <w:t>错误。故选</w:t>
      </w:r>
      <w:r w:rsidRPr="007F2015">
        <w:rPr>
          <w:rFonts w:ascii="Times New Roman" w:hAnsi="Times New Roman" w:cs="Times New Roman" w:hint="eastAsia"/>
          <w:color w:val="FF0000"/>
        </w:rPr>
        <w:t>D</w:t>
      </w:r>
      <w:r w:rsidRPr="007F2015">
        <w:rPr>
          <w:rFonts w:ascii="Times New Roman" w:hAnsi="Times New Roman" w:cs="Times New Roman" w:hint="eastAsia"/>
          <w:color w:val="FF0000"/>
        </w:rPr>
        <w:t>。</w:t>
      </w:r>
    </w:p>
    <w:p w:rsidR="007F2015" w:rsidRPr="007F2015" w:rsidP="007F2015" w14:paraId="12C3B7C0" w14:textId="77777777">
      <w:pPr>
        <w:spacing w:line="360" w:lineRule="auto"/>
        <w:jc w:val="left"/>
        <w:textAlignment w:val="center"/>
        <w:rPr>
          <w:rFonts w:ascii="Times New Roman" w:hAnsi="Times New Roman" w:cs="Times New Roman" w:hint="eastAsia"/>
          <w:color w:val="FF0000"/>
        </w:rPr>
      </w:pPr>
      <w:r w:rsidRPr="007F2015">
        <w:rPr>
          <w:rFonts w:ascii="Times New Roman" w:hAnsi="Times New Roman" w:cs="Times New Roman" w:hint="eastAsia"/>
          <w:color w:val="FF0000"/>
        </w:rPr>
        <w:t>2</w:t>
      </w:r>
      <w:r w:rsidRPr="007F2015">
        <w:rPr>
          <w:rFonts w:ascii="Times New Roman" w:hAnsi="Times New Roman" w:cs="Times New Roman" w:hint="eastAsia"/>
          <w:color w:val="FF0000"/>
        </w:rPr>
        <w:t>．金溪县五大香料企业联组建香料集团，五个企业变为一家企业，彼此之间减少了同类行业的无序竞争，同时五个企业统一形成的新企业实力更强，且品牌统一，有利于打造当地特色香料品牌，①③正确；五大香料企业联组建香料集团与提高香料价格无关，且提高香料价格会减弱产品市场竞争力，②错误；企业合并重组之后的产品并未发生转变，与产业转型无关，④错误。故选</w:t>
      </w:r>
      <w:r w:rsidRPr="007F2015">
        <w:rPr>
          <w:rFonts w:ascii="Times New Roman" w:hAnsi="Times New Roman" w:cs="Times New Roman" w:hint="eastAsia"/>
          <w:color w:val="FF0000"/>
        </w:rPr>
        <w:t>A</w:t>
      </w:r>
      <w:r w:rsidRPr="007F2015">
        <w:rPr>
          <w:rFonts w:ascii="Times New Roman" w:hAnsi="Times New Roman" w:cs="Times New Roman" w:hint="eastAsia"/>
          <w:color w:val="FF0000"/>
        </w:rPr>
        <w:t>。</w:t>
      </w:r>
    </w:p>
    <w:p w:rsidR="006C25B4" w:rsidRPr="00372706" w:rsidP="007F2015" w14:paraId="481EA028" w14:textId="796CF0A0">
      <w:pPr>
        <w:spacing w:line="360" w:lineRule="auto"/>
        <w:jc w:val="left"/>
        <w:textAlignment w:val="center"/>
        <w:rPr>
          <w:rFonts w:ascii="Times New Roman" w:hAnsi="Times New Roman" w:cs="Times New Roman"/>
          <w:color w:val="FF0000"/>
        </w:rPr>
      </w:pPr>
      <w:r w:rsidRPr="007F2015">
        <w:rPr>
          <w:rFonts w:ascii="Times New Roman" w:hAnsi="Times New Roman" w:cs="Times New Roman" w:hint="eastAsia"/>
          <w:color w:val="FF0000"/>
        </w:rPr>
        <w:t>3</w:t>
      </w:r>
      <w:r w:rsidRPr="007F2015">
        <w:rPr>
          <w:rFonts w:ascii="Times New Roman" w:hAnsi="Times New Roman" w:cs="Times New Roman" w:hint="eastAsia"/>
          <w:color w:val="FF0000"/>
        </w:rPr>
        <w:t>．大规模种植樟树会使当地生物多样性受损，不利于其他植物的生存，</w:t>
      </w:r>
      <w:r w:rsidRPr="007F2015">
        <w:rPr>
          <w:rFonts w:ascii="Times New Roman" w:hAnsi="Times New Roman" w:cs="Times New Roman" w:hint="eastAsia"/>
          <w:color w:val="FF0000"/>
        </w:rPr>
        <w:t>A</w:t>
      </w:r>
      <w:r w:rsidRPr="007F2015">
        <w:rPr>
          <w:rFonts w:ascii="Times New Roman" w:hAnsi="Times New Roman" w:cs="Times New Roman" w:hint="eastAsia"/>
          <w:color w:val="FF0000"/>
        </w:rPr>
        <w:t>错误；当地品牌是以香樟木为原料，转向石化合成香料会失去原有的天然香料生产优势，</w:t>
      </w:r>
      <w:r w:rsidRPr="007F2015">
        <w:rPr>
          <w:rFonts w:ascii="Times New Roman" w:hAnsi="Times New Roman" w:cs="Times New Roman" w:hint="eastAsia"/>
          <w:color w:val="FF0000"/>
        </w:rPr>
        <w:t>B</w:t>
      </w:r>
      <w:r w:rsidRPr="007F2015">
        <w:rPr>
          <w:rFonts w:ascii="Times New Roman" w:hAnsi="Times New Roman" w:cs="Times New Roman" w:hint="eastAsia"/>
          <w:color w:val="FF0000"/>
        </w:rPr>
        <w:t>错误；植物香料来源广泛，为保障不断扩大的香料市场供应，必须发掘多种可替代植物，发展其他天然植物香料制作，</w:t>
      </w:r>
      <w:r w:rsidRPr="007F2015">
        <w:rPr>
          <w:rFonts w:ascii="Times New Roman" w:hAnsi="Times New Roman" w:cs="Times New Roman" w:hint="eastAsia"/>
          <w:color w:val="FF0000"/>
        </w:rPr>
        <w:t>C</w:t>
      </w:r>
      <w:r w:rsidRPr="007F2015">
        <w:rPr>
          <w:rFonts w:ascii="Times New Roman" w:hAnsi="Times New Roman" w:cs="Times New Roman" w:hint="eastAsia"/>
          <w:color w:val="FF0000"/>
        </w:rPr>
        <w:t>正确；从国外进口樟树会受国际市场影响较大，在供应紧张时会影响企业生产，难以保障原料持续供应，</w:t>
      </w:r>
      <w:r w:rsidRPr="007F2015">
        <w:rPr>
          <w:rFonts w:ascii="Times New Roman" w:hAnsi="Times New Roman" w:cs="Times New Roman" w:hint="eastAsia"/>
          <w:color w:val="FF0000"/>
        </w:rPr>
        <w:t>D</w:t>
      </w:r>
      <w:r w:rsidRPr="007F2015">
        <w:rPr>
          <w:rFonts w:ascii="Times New Roman" w:hAnsi="Times New Roman" w:cs="Times New Roman" w:hint="eastAsia"/>
          <w:color w:val="FF0000"/>
        </w:rPr>
        <w:t>错误。故选</w:t>
      </w:r>
      <w:r w:rsidRPr="007F2015">
        <w:rPr>
          <w:rFonts w:ascii="Times New Roman" w:hAnsi="Times New Roman" w:cs="Times New Roman" w:hint="eastAsia"/>
          <w:color w:val="FF0000"/>
        </w:rPr>
        <w:t>C</w:t>
      </w:r>
      <w:r w:rsidRPr="007F2015">
        <w:rPr>
          <w:rFonts w:ascii="Times New Roman" w:hAnsi="Times New Roman" w:cs="Times New Roman" w:hint="eastAsia"/>
          <w:color w:val="FF0000"/>
        </w:rPr>
        <w:t>。</w:t>
      </w:r>
    </w:p>
    <w:p w:rsidR="00EC267B" w:rsidRPr="007F2015" w:rsidP="007F2015" w14:paraId="5376978A" w14:textId="739D2C02">
      <w:pPr>
        <w:shd w:val="clear" w:color="auto" w:fill="FFFFFF"/>
        <w:spacing w:line="360" w:lineRule="auto"/>
        <w:ind w:firstLine="420"/>
        <w:jc w:val="left"/>
        <w:textAlignment w:val="center"/>
        <w:rPr>
          <w:rFonts w:ascii="Times New Roman" w:hAnsi="Times New Roman" w:cs="Times New Roman" w:hint="eastAsia"/>
        </w:rPr>
      </w:pPr>
      <w:r>
        <w:rPr>
          <w:rFonts w:ascii="Times New Roman" w:eastAsia="黑体" w:hAnsi="Times New Roman" w:cs="Times New Roman"/>
          <w:b/>
          <w:bCs/>
          <w:color w:val="E36C0A" w:themeColor="accent6" w:themeShade="BF"/>
        </w:rPr>
        <w:t>（</w:t>
      </w:r>
      <w:r w:rsidRPr="00B10DC5" w:rsidR="00B10DC5">
        <w:rPr>
          <w:rFonts w:ascii="Times New Roman" w:eastAsia="黑体" w:hAnsi="Times New Roman" w:cs="Times New Roman" w:hint="eastAsia"/>
          <w:b/>
          <w:bCs/>
          <w:color w:val="E36C0A" w:themeColor="accent6" w:themeShade="BF"/>
        </w:rPr>
        <w:t>2024</w:t>
      </w:r>
      <w:r w:rsidRPr="00B10DC5" w:rsidR="00B10DC5">
        <w:rPr>
          <w:rFonts w:ascii="Times New Roman" w:eastAsia="黑体" w:hAnsi="Times New Roman" w:cs="Times New Roman" w:hint="eastAsia"/>
          <w:b/>
          <w:bCs/>
          <w:color w:val="E36C0A" w:themeColor="accent6" w:themeShade="BF"/>
        </w:rPr>
        <w:t>·</w:t>
      </w:r>
      <w:r w:rsidR="007F2015">
        <w:rPr>
          <w:rFonts w:ascii="Times New Roman" w:eastAsia="黑体" w:hAnsi="Times New Roman" w:cs="Times New Roman" w:hint="eastAsia"/>
          <w:b/>
          <w:bCs/>
          <w:color w:val="E36C0A" w:themeColor="accent6" w:themeShade="BF"/>
        </w:rPr>
        <w:t>新疆</w:t>
      </w:r>
      <w:r w:rsidRPr="009014E6" w:rsidR="009014E6">
        <w:rPr>
          <w:rFonts w:ascii="Times New Roman" w:eastAsia="黑体" w:hAnsi="Times New Roman" w:cs="Times New Roman" w:hint="eastAsia"/>
          <w:b/>
          <w:bCs/>
          <w:color w:val="E36C0A" w:themeColor="accent6" w:themeShade="BF"/>
        </w:rPr>
        <w:t>·模拟预测</w:t>
      </w:r>
      <w:r>
        <w:rPr>
          <w:rFonts w:ascii="Times New Roman" w:eastAsia="黑体" w:hAnsi="Times New Roman" w:cs="Times New Roman"/>
          <w:b/>
          <w:bCs/>
          <w:color w:val="E36C0A" w:themeColor="accent6" w:themeShade="BF"/>
        </w:rPr>
        <w:t>）</w:t>
      </w:r>
      <w:r w:rsidRPr="007F2015" w:rsidR="007F2015">
        <w:rPr>
          <w:rFonts w:ascii="楷体" w:eastAsia="楷体" w:hAnsi="楷体" w:cs="楷体" w:hint="eastAsia"/>
        </w:rPr>
        <w:t>江苏省南通市棉花种植历史悠久，曾是全国的布匹生产中心和贸易中心。现在南通侧重于纺织品的加工与贸易，棉花种植面积减小，需大量从外省采购棉花。2020年南通设立国际家纺产业园，目前园内集聚企业几千家，纺织品种类齐全，产品远销130多个国家和地区。据此完成下面小题。</w:t>
      </w:r>
    </w:p>
    <w:p w:rsidR="007F2015" w:rsidRPr="007F2015" w:rsidP="007F2015" w14:paraId="560E4248"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7F2015">
        <w:rPr>
          <w:rFonts w:ascii="Times New Roman" w:hAnsi="Times New Roman" w:cs="Times New Roman" w:hint="eastAsia"/>
        </w:rPr>
        <w:t>4</w:t>
      </w:r>
      <w:r w:rsidRPr="007F2015">
        <w:rPr>
          <w:rFonts w:ascii="Times New Roman" w:hAnsi="Times New Roman" w:cs="Times New Roman" w:hint="eastAsia"/>
        </w:rPr>
        <w:t>．推测南通棉花种植面积减小的主要原因是（</w:t>
      </w:r>
      <w:r w:rsidRPr="007F2015">
        <w:rPr>
          <w:rFonts w:ascii="Times New Roman" w:hAnsi="Times New Roman" w:cs="Times New Roman" w:hint="eastAsia"/>
        </w:rPr>
        <w:t xml:space="preserve">   </w:t>
      </w:r>
      <w:r w:rsidRPr="007F2015">
        <w:rPr>
          <w:rFonts w:ascii="Times New Roman" w:hAnsi="Times New Roman" w:cs="Times New Roman" w:hint="eastAsia"/>
        </w:rPr>
        <w:t>）</w:t>
      </w:r>
    </w:p>
    <w:p w:rsidR="007F2015" w:rsidRPr="007F2015" w:rsidP="007F2015" w14:paraId="7C11AA94"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7F2015">
        <w:rPr>
          <w:rFonts w:ascii="Times New Roman" w:hAnsi="Times New Roman" w:cs="Times New Roman" w:hint="eastAsia"/>
        </w:rPr>
        <w:t>A</w:t>
      </w:r>
      <w:r w:rsidRPr="007F2015">
        <w:rPr>
          <w:rFonts w:ascii="Times New Roman" w:hAnsi="Times New Roman" w:cs="Times New Roman" w:hint="eastAsia"/>
        </w:rPr>
        <w:t>．气候异常</w:t>
      </w:r>
      <w:r w:rsidRPr="007F2015">
        <w:rPr>
          <w:rFonts w:ascii="Times New Roman" w:hAnsi="Times New Roman" w:cs="Times New Roman" w:hint="eastAsia"/>
        </w:rPr>
        <w:tab/>
        <w:t>B</w:t>
      </w:r>
      <w:r w:rsidRPr="007F2015">
        <w:rPr>
          <w:rFonts w:ascii="Times New Roman" w:hAnsi="Times New Roman" w:cs="Times New Roman" w:hint="eastAsia"/>
        </w:rPr>
        <w:t>．收益降低</w:t>
      </w:r>
      <w:r w:rsidRPr="007F2015">
        <w:rPr>
          <w:rFonts w:ascii="Times New Roman" w:hAnsi="Times New Roman" w:cs="Times New Roman" w:hint="eastAsia"/>
        </w:rPr>
        <w:tab/>
        <w:t>C</w:t>
      </w:r>
      <w:r w:rsidRPr="007F2015">
        <w:rPr>
          <w:rFonts w:ascii="Times New Roman" w:hAnsi="Times New Roman" w:cs="Times New Roman" w:hint="eastAsia"/>
        </w:rPr>
        <w:t>．技术落后</w:t>
      </w:r>
      <w:r w:rsidRPr="007F2015">
        <w:rPr>
          <w:rFonts w:ascii="Times New Roman" w:hAnsi="Times New Roman" w:cs="Times New Roman" w:hint="eastAsia"/>
        </w:rPr>
        <w:tab/>
        <w:t>D</w:t>
      </w:r>
      <w:r w:rsidRPr="007F2015">
        <w:rPr>
          <w:rFonts w:ascii="Times New Roman" w:hAnsi="Times New Roman" w:cs="Times New Roman" w:hint="eastAsia"/>
        </w:rPr>
        <w:t>．人口减少</w:t>
      </w:r>
    </w:p>
    <w:p w:rsidR="007F2015" w:rsidRPr="007F2015" w:rsidP="007F2015" w14:paraId="4CC9FB95"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7F2015">
        <w:rPr>
          <w:rFonts w:ascii="Times New Roman" w:hAnsi="Times New Roman" w:cs="Times New Roman" w:hint="eastAsia"/>
        </w:rPr>
        <w:t>5</w:t>
      </w:r>
      <w:r w:rsidRPr="007F2015">
        <w:rPr>
          <w:rFonts w:ascii="Times New Roman" w:hAnsi="Times New Roman" w:cs="Times New Roman" w:hint="eastAsia"/>
        </w:rPr>
        <w:t>．南通家纺产业的快速发展，直接带动的产业是（</w:t>
      </w:r>
      <w:r w:rsidRPr="007F2015">
        <w:rPr>
          <w:rFonts w:ascii="Times New Roman" w:hAnsi="Times New Roman" w:cs="Times New Roman" w:hint="eastAsia"/>
        </w:rPr>
        <w:t xml:space="preserve">   </w:t>
      </w:r>
      <w:r w:rsidRPr="007F2015">
        <w:rPr>
          <w:rFonts w:ascii="Times New Roman" w:hAnsi="Times New Roman" w:cs="Times New Roman" w:hint="eastAsia"/>
        </w:rPr>
        <w:t>）</w:t>
      </w:r>
    </w:p>
    <w:p w:rsidR="007F2015" w:rsidRPr="007F2015" w:rsidP="007F2015" w14:paraId="7BC55ADE"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7F2015">
        <w:rPr>
          <w:rFonts w:ascii="Times New Roman" w:hAnsi="Times New Roman" w:cs="Times New Roman" w:hint="eastAsia"/>
        </w:rPr>
        <w:t>A</w:t>
      </w:r>
      <w:r w:rsidRPr="007F2015">
        <w:rPr>
          <w:rFonts w:ascii="Times New Roman" w:hAnsi="Times New Roman" w:cs="Times New Roman" w:hint="eastAsia"/>
        </w:rPr>
        <w:t>．物流业</w:t>
      </w:r>
      <w:r w:rsidRPr="007F2015">
        <w:rPr>
          <w:rFonts w:ascii="Times New Roman" w:hAnsi="Times New Roman" w:cs="Times New Roman" w:hint="eastAsia"/>
        </w:rPr>
        <w:tab/>
        <w:t>B</w:t>
      </w:r>
      <w:r w:rsidRPr="007F2015">
        <w:rPr>
          <w:rFonts w:ascii="Times New Roman" w:hAnsi="Times New Roman" w:cs="Times New Roman" w:hint="eastAsia"/>
        </w:rPr>
        <w:t>．通信业</w:t>
      </w:r>
      <w:r w:rsidRPr="007F2015">
        <w:rPr>
          <w:rFonts w:ascii="Times New Roman" w:hAnsi="Times New Roman" w:cs="Times New Roman" w:hint="eastAsia"/>
        </w:rPr>
        <w:tab/>
        <w:t>C</w:t>
      </w:r>
      <w:r w:rsidRPr="007F2015">
        <w:rPr>
          <w:rFonts w:ascii="Times New Roman" w:hAnsi="Times New Roman" w:cs="Times New Roman" w:hint="eastAsia"/>
        </w:rPr>
        <w:t>．房地产业</w:t>
      </w:r>
      <w:r w:rsidRPr="007F2015">
        <w:rPr>
          <w:rFonts w:ascii="Times New Roman" w:hAnsi="Times New Roman" w:cs="Times New Roman" w:hint="eastAsia"/>
        </w:rPr>
        <w:tab/>
        <w:t>D</w:t>
      </w:r>
      <w:r w:rsidRPr="007F2015">
        <w:rPr>
          <w:rFonts w:ascii="Times New Roman" w:hAnsi="Times New Roman" w:cs="Times New Roman" w:hint="eastAsia"/>
        </w:rPr>
        <w:t>．文旅产业</w:t>
      </w:r>
    </w:p>
    <w:p w:rsidR="007F2015" w:rsidRPr="007F2015" w:rsidP="007F2015" w14:paraId="5D3BEB63"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7F2015">
        <w:rPr>
          <w:rFonts w:ascii="Times New Roman" w:hAnsi="Times New Roman" w:cs="Times New Roman" w:hint="eastAsia"/>
        </w:rPr>
        <w:t>6</w:t>
      </w:r>
      <w:r w:rsidRPr="007F2015">
        <w:rPr>
          <w:rFonts w:ascii="Times New Roman" w:hAnsi="Times New Roman" w:cs="Times New Roman" w:hint="eastAsia"/>
        </w:rPr>
        <w:t>．南通设立国际家纺产业园的主要目的是（</w:t>
      </w:r>
      <w:r w:rsidRPr="007F2015">
        <w:rPr>
          <w:rFonts w:ascii="Times New Roman" w:hAnsi="Times New Roman" w:cs="Times New Roman" w:hint="eastAsia"/>
        </w:rPr>
        <w:t xml:space="preserve">   </w:t>
      </w:r>
      <w:r w:rsidRPr="007F2015">
        <w:rPr>
          <w:rFonts w:ascii="Times New Roman" w:hAnsi="Times New Roman" w:cs="Times New Roman" w:hint="eastAsia"/>
        </w:rPr>
        <w:t>）</w:t>
      </w:r>
    </w:p>
    <w:p w:rsidR="007F2015" w:rsidRPr="007F2015" w:rsidP="007F2015" w14:paraId="5EC20ECD"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7F2015">
        <w:rPr>
          <w:rFonts w:ascii="Times New Roman" w:hAnsi="Times New Roman" w:cs="Times New Roman" w:hint="eastAsia"/>
        </w:rPr>
        <w:t>①降低交易价格②提升物流效率③形成规模效应④提高产品竞争力</w:t>
      </w:r>
    </w:p>
    <w:p w:rsidR="006C25B4" w:rsidP="007F2015" w14:paraId="6A570B44" w14:textId="55BEC682">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7F2015">
        <w:rPr>
          <w:rFonts w:ascii="Times New Roman" w:hAnsi="Times New Roman" w:cs="Times New Roman" w:hint="eastAsia"/>
        </w:rPr>
        <w:t>A</w:t>
      </w:r>
      <w:r w:rsidRPr="007F2015">
        <w:rPr>
          <w:rFonts w:ascii="Times New Roman" w:hAnsi="Times New Roman" w:cs="Times New Roman" w:hint="eastAsia"/>
        </w:rPr>
        <w:t>．①②</w:t>
      </w:r>
      <w:r w:rsidRPr="007F2015">
        <w:rPr>
          <w:rFonts w:ascii="Times New Roman" w:hAnsi="Times New Roman" w:cs="Times New Roman" w:hint="eastAsia"/>
        </w:rPr>
        <w:tab/>
        <w:t>B</w:t>
      </w:r>
      <w:r w:rsidRPr="007F2015">
        <w:rPr>
          <w:rFonts w:ascii="Times New Roman" w:hAnsi="Times New Roman" w:cs="Times New Roman" w:hint="eastAsia"/>
        </w:rPr>
        <w:t>．①④</w:t>
      </w:r>
      <w:r w:rsidRPr="007F2015">
        <w:rPr>
          <w:rFonts w:ascii="Times New Roman" w:hAnsi="Times New Roman" w:cs="Times New Roman" w:hint="eastAsia"/>
        </w:rPr>
        <w:tab/>
        <w:t>C</w:t>
      </w:r>
      <w:r w:rsidRPr="007F2015">
        <w:rPr>
          <w:rFonts w:ascii="Times New Roman" w:hAnsi="Times New Roman" w:cs="Times New Roman" w:hint="eastAsia"/>
        </w:rPr>
        <w:t>．②③</w:t>
      </w:r>
      <w:r w:rsidRPr="007F2015">
        <w:rPr>
          <w:rFonts w:ascii="Times New Roman" w:hAnsi="Times New Roman" w:cs="Times New Roman" w:hint="eastAsia"/>
        </w:rPr>
        <w:tab/>
        <w:t>D</w:t>
      </w:r>
      <w:r w:rsidRPr="007F2015">
        <w:rPr>
          <w:rFonts w:ascii="Times New Roman" w:hAnsi="Times New Roman" w:cs="Times New Roman" w:hint="eastAsia"/>
        </w:rPr>
        <w:t>．③④</w:t>
      </w:r>
    </w:p>
    <w:p w:rsidR="007F2015" w:rsidRPr="007F2015" w:rsidP="007F2015" w14:paraId="76DC45CE" w14:textId="77777777">
      <w:pPr>
        <w:spacing w:line="360" w:lineRule="auto"/>
        <w:jc w:val="left"/>
        <w:textAlignment w:val="center"/>
        <w:rPr>
          <w:rFonts w:ascii="Times New Roman" w:hAnsi="Times New Roman" w:cs="Times New Roman" w:hint="eastAsia"/>
          <w:color w:val="FF0000"/>
        </w:rPr>
      </w:pPr>
      <w:r w:rsidRPr="007F2015">
        <w:rPr>
          <w:rFonts w:ascii="Times New Roman" w:hAnsi="Times New Roman" w:cs="Times New Roman" w:hint="eastAsia"/>
          <w:color w:val="FF0000"/>
        </w:rPr>
        <w:t>【答案】</w:t>
      </w:r>
      <w:r w:rsidRPr="007F2015">
        <w:rPr>
          <w:rFonts w:ascii="Times New Roman" w:hAnsi="Times New Roman" w:cs="Times New Roman" w:hint="eastAsia"/>
          <w:color w:val="FF0000"/>
        </w:rPr>
        <w:t>4</w:t>
      </w:r>
      <w:r w:rsidRPr="007F2015">
        <w:rPr>
          <w:rFonts w:ascii="Times New Roman" w:hAnsi="Times New Roman" w:cs="Times New Roman" w:hint="eastAsia"/>
          <w:color w:val="FF0000"/>
        </w:rPr>
        <w:t>．</w:t>
      </w:r>
      <w:r w:rsidRPr="007F2015">
        <w:rPr>
          <w:rFonts w:ascii="Times New Roman" w:hAnsi="Times New Roman" w:cs="Times New Roman" w:hint="eastAsia"/>
          <w:color w:val="FF0000"/>
        </w:rPr>
        <w:t>B    5</w:t>
      </w:r>
      <w:r w:rsidRPr="007F2015">
        <w:rPr>
          <w:rFonts w:ascii="Times New Roman" w:hAnsi="Times New Roman" w:cs="Times New Roman" w:hint="eastAsia"/>
          <w:color w:val="FF0000"/>
        </w:rPr>
        <w:t>．</w:t>
      </w:r>
      <w:r w:rsidRPr="007F2015">
        <w:rPr>
          <w:rFonts w:ascii="Times New Roman" w:hAnsi="Times New Roman" w:cs="Times New Roman" w:hint="eastAsia"/>
          <w:color w:val="FF0000"/>
        </w:rPr>
        <w:t>A    6</w:t>
      </w:r>
      <w:r w:rsidRPr="007F2015">
        <w:rPr>
          <w:rFonts w:ascii="Times New Roman" w:hAnsi="Times New Roman" w:cs="Times New Roman" w:hint="eastAsia"/>
          <w:color w:val="FF0000"/>
        </w:rPr>
        <w:t>．</w:t>
      </w:r>
      <w:r w:rsidRPr="007F2015">
        <w:rPr>
          <w:rFonts w:ascii="Times New Roman" w:hAnsi="Times New Roman" w:cs="Times New Roman" w:hint="eastAsia"/>
          <w:color w:val="FF0000"/>
        </w:rPr>
        <w:t>D</w:t>
      </w:r>
    </w:p>
    <w:p w:rsidR="007F2015" w:rsidRPr="007F2015" w:rsidP="007F2015" w14:paraId="7B6EEB64" w14:textId="77777777">
      <w:pPr>
        <w:spacing w:line="360" w:lineRule="auto"/>
        <w:jc w:val="left"/>
        <w:textAlignment w:val="center"/>
        <w:rPr>
          <w:rFonts w:ascii="Times New Roman" w:hAnsi="Times New Roman" w:cs="Times New Roman" w:hint="eastAsia"/>
          <w:color w:val="FF0000"/>
        </w:rPr>
      </w:pPr>
      <w:r w:rsidRPr="007F2015">
        <w:rPr>
          <w:rFonts w:ascii="Times New Roman" w:hAnsi="Times New Roman" w:cs="Times New Roman" w:hint="eastAsia"/>
          <w:color w:val="FF0000"/>
        </w:rPr>
        <w:t>【解析】</w:t>
      </w:r>
      <w:r w:rsidRPr="007F2015">
        <w:rPr>
          <w:rFonts w:ascii="Times New Roman" w:hAnsi="Times New Roman" w:cs="Times New Roman" w:hint="eastAsia"/>
          <w:color w:val="FF0000"/>
        </w:rPr>
        <w:t>4</w:t>
      </w:r>
      <w:r w:rsidRPr="007F2015">
        <w:rPr>
          <w:rFonts w:ascii="Times New Roman" w:hAnsi="Times New Roman" w:cs="Times New Roman" w:hint="eastAsia"/>
          <w:color w:val="FF0000"/>
        </w:rPr>
        <w:t>．近年来，随着经济发展，种子、农药、化肥及劳动力生产成本上升，当地棉花种植收益降低，种植面积减小，</w:t>
      </w:r>
      <w:r w:rsidRPr="007F2015">
        <w:rPr>
          <w:rFonts w:ascii="Times New Roman" w:hAnsi="Times New Roman" w:cs="Times New Roman" w:hint="eastAsia"/>
          <w:color w:val="FF0000"/>
        </w:rPr>
        <w:t>B</w:t>
      </w:r>
      <w:r w:rsidRPr="007F2015">
        <w:rPr>
          <w:rFonts w:ascii="Times New Roman" w:hAnsi="Times New Roman" w:cs="Times New Roman" w:hint="eastAsia"/>
          <w:color w:val="FF0000"/>
        </w:rPr>
        <w:t>正确；气候在一定时期内是相对稳定的，个别年份气候异常不会引起棉花种植面积明显变化，</w:t>
      </w:r>
      <w:r w:rsidRPr="007F2015">
        <w:rPr>
          <w:rFonts w:ascii="Times New Roman" w:hAnsi="Times New Roman" w:cs="Times New Roman" w:hint="eastAsia"/>
          <w:color w:val="FF0000"/>
        </w:rPr>
        <w:t>A</w:t>
      </w:r>
      <w:r w:rsidRPr="007F2015">
        <w:rPr>
          <w:rFonts w:ascii="Times New Roman" w:hAnsi="Times New Roman" w:cs="Times New Roman" w:hint="eastAsia"/>
          <w:color w:val="FF0000"/>
        </w:rPr>
        <w:t>错误；根据材料可知南通种植棉花历史久，棉花种植经验相对先进，</w:t>
      </w:r>
      <w:r w:rsidRPr="007F2015">
        <w:rPr>
          <w:rFonts w:ascii="Times New Roman" w:hAnsi="Times New Roman" w:cs="Times New Roman" w:hint="eastAsia"/>
          <w:color w:val="FF0000"/>
        </w:rPr>
        <w:t>C</w:t>
      </w:r>
      <w:r w:rsidRPr="007F2015">
        <w:rPr>
          <w:rFonts w:ascii="Times New Roman" w:hAnsi="Times New Roman" w:cs="Times New Roman" w:hint="eastAsia"/>
          <w:color w:val="FF0000"/>
        </w:rPr>
        <w:t>错误；根据材料“需大量从外省采购棉花”可知该地对棉花需求量大，随着社会经济发展，人口通常增多，与题意不符，</w:t>
      </w:r>
      <w:r w:rsidRPr="007F2015">
        <w:rPr>
          <w:rFonts w:ascii="Times New Roman" w:hAnsi="Times New Roman" w:cs="Times New Roman" w:hint="eastAsia"/>
          <w:color w:val="FF0000"/>
        </w:rPr>
        <w:t>D</w:t>
      </w:r>
      <w:r w:rsidRPr="007F2015">
        <w:rPr>
          <w:rFonts w:ascii="Times New Roman" w:hAnsi="Times New Roman" w:cs="Times New Roman" w:hint="eastAsia"/>
          <w:color w:val="FF0000"/>
        </w:rPr>
        <w:t>错误。故选</w:t>
      </w:r>
      <w:r w:rsidRPr="007F2015">
        <w:rPr>
          <w:rFonts w:ascii="Times New Roman" w:hAnsi="Times New Roman" w:cs="Times New Roman" w:hint="eastAsia"/>
          <w:color w:val="FF0000"/>
        </w:rPr>
        <w:t>B</w:t>
      </w:r>
      <w:r w:rsidRPr="007F2015">
        <w:rPr>
          <w:rFonts w:ascii="Times New Roman" w:hAnsi="Times New Roman" w:cs="Times New Roman" w:hint="eastAsia"/>
          <w:color w:val="FF0000"/>
        </w:rPr>
        <w:t>。</w:t>
      </w:r>
    </w:p>
    <w:p w:rsidR="007F2015" w:rsidRPr="007F2015" w:rsidP="007F2015" w14:paraId="69494965" w14:textId="77777777">
      <w:pPr>
        <w:spacing w:line="360" w:lineRule="auto"/>
        <w:jc w:val="left"/>
        <w:textAlignment w:val="center"/>
        <w:rPr>
          <w:rFonts w:ascii="Times New Roman" w:hAnsi="Times New Roman" w:cs="Times New Roman" w:hint="eastAsia"/>
          <w:color w:val="FF0000"/>
        </w:rPr>
      </w:pPr>
      <w:r w:rsidRPr="007F2015">
        <w:rPr>
          <w:rFonts w:ascii="Times New Roman" w:hAnsi="Times New Roman" w:cs="Times New Roman" w:hint="eastAsia"/>
          <w:color w:val="FF0000"/>
        </w:rPr>
        <w:t>5</w:t>
      </w:r>
      <w:r w:rsidRPr="007F2015">
        <w:rPr>
          <w:rFonts w:ascii="Times New Roman" w:hAnsi="Times New Roman" w:cs="Times New Roman" w:hint="eastAsia"/>
          <w:color w:val="FF0000"/>
        </w:rPr>
        <w:t>．快速发展的南通家纺产业需要把大量的家纺产品运输到国内外市场，直接带动了物流业的发展，</w:t>
      </w:r>
      <w:r w:rsidRPr="007F2015">
        <w:rPr>
          <w:rFonts w:ascii="Times New Roman" w:hAnsi="Times New Roman" w:cs="Times New Roman" w:hint="eastAsia"/>
          <w:color w:val="FF0000"/>
        </w:rPr>
        <w:t>A</w:t>
      </w:r>
      <w:r w:rsidRPr="007F2015">
        <w:rPr>
          <w:rFonts w:ascii="Times New Roman" w:hAnsi="Times New Roman" w:cs="Times New Roman" w:hint="eastAsia"/>
          <w:color w:val="FF0000"/>
        </w:rPr>
        <w:t>正确；家纺产业对通信业、房地产业及文旅产业的直接带动作用不大，</w:t>
      </w:r>
      <w:r w:rsidRPr="007F2015">
        <w:rPr>
          <w:rFonts w:ascii="Times New Roman" w:hAnsi="Times New Roman" w:cs="Times New Roman" w:hint="eastAsia"/>
          <w:color w:val="FF0000"/>
        </w:rPr>
        <w:t>BCD</w:t>
      </w:r>
      <w:r w:rsidRPr="007F2015">
        <w:rPr>
          <w:rFonts w:ascii="Times New Roman" w:hAnsi="Times New Roman" w:cs="Times New Roman" w:hint="eastAsia"/>
          <w:color w:val="FF0000"/>
        </w:rPr>
        <w:t>错误。故选</w:t>
      </w:r>
      <w:r w:rsidRPr="007F2015">
        <w:rPr>
          <w:rFonts w:ascii="Times New Roman" w:hAnsi="Times New Roman" w:cs="Times New Roman" w:hint="eastAsia"/>
          <w:color w:val="FF0000"/>
        </w:rPr>
        <w:t>A</w:t>
      </w:r>
      <w:r w:rsidRPr="007F2015">
        <w:rPr>
          <w:rFonts w:ascii="Times New Roman" w:hAnsi="Times New Roman" w:cs="Times New Roman" w:hint="eastAsia"/>
          <w:color w:val="FF0000"/>
        </w:rPr>
        <w:t>。</w:t>
      </w:r>
    </w:p>
    <w:p w:rsidR="006C25B4" w:rsidP="007F2015" w14:paraId="5AA90425" w14:textId="3B91A173">
      <w:pPr>
        <w:spacing w:line="360" w:lineRule="auto"/>
        <w:jc w:val="left"/>
        <w:textAlignment w:val="center"/>
        <w:rPr>
          <w:rFonts w:ascii="Times New Roman" w:hAnsi="Times New Roman" w:cs="Times New Roman"/>
          <w:color w:val="FF0000"/>
        </w:rPr>
      </w:pPr>
      <w:r w:rsidRPr="007F2015">
        <w:rPr>
          <w:rFonts w:ascii="Times New Roman" w:hAnsi="Times New Roman" w:cs="Times New Roman" w:hint="eastAsia"/>
          <w:color w:val="FF0000"/>
        </w:rPr>
        <w:t>6</w:t>
      </w:r>
      <w:r w:rsidRPr="007F2015">
        <w:rPr>
          <w:rFonts w:ascii="Times New Roman" w:hAnsi="Times New Roman" w:cs="Times New Roman" w:hint="eastAsia"/>
          <w:color w:val="FF0000"/>
        </w:rPr>
        <w:t>．南通设立国际家纺产业园，吸引大量纺织企业集聚，形成规模效应，进而提高产品竞争力，③④正确；客观上有助于降低交易价格、提升物流效率，但不是主要目的，①②错误。</w:t>
      </w:r>
      <w:r w:rsidRPr="007F2015">
        <w:rPr>
          <w:rFonts w:ascii="Times New Roman" w:hAnsi="Times New Roman" w:cs="Times New Roman" w:hint="eastAsia"/>
          <w:color w:val="FF0000"/>
        </w:rPr>
        <w:t>D</w:t>
      </w:r>
      <w:r w:rsidRPr="007F2015">
        <w:rPr>
          <w:rFonts w:ascii="Times New Roman" w:hAnsi="Times New Roman" w:cs="Times New Roman" w:hint="eastAsia"/>
          <w:color w:val="FF0000"/>
        </w:rPr>
        <w:t>正确，</w:t>
      </w:r>
      <w:r w:rsidRPr="007F2015">
        <w:rPr>
          <w:rFonts w:ascii="Times New Roman" w:hAnsi="Times New Roman" w:cs="Times New Roman" w:hint="eastAsia"/>
          <w:color w:val="FF0000"/>
        </w:rPr>
        <w:t>ABC</w:t>
      </w:r>
      <w:r w:rsidRPr="007F2015">
        <w:rPr>
          <w:rFonts w:ascii="Times New Roman" w:hAnsi="Times New Roman" w:cs="Times New Roman" w:hint="eastAsia"/>
          <w:color w:val="FF0000"/>
        </w:rPr>
        <w:t>错误。故选</w:t>
      </w:r>
      <w:r w:rsidRPr="007F2015">
        <w:rPr>
          <w:rFonts w:ascii="Times New Roman" w:hAnsi="Times New Roman" w:cs="Times New Roman" w:hint="eastAsia"/>
          <w:color w:val="FF0000"/>
        </w:rPr>
        <w:t>D</w:t>
      </w:r>
      <w:r w:rsidRPr="007F2015">
        <w:rPr>
          <w:rFonts w:ascii="Times New Roman" w:hAnsi="Times New Roman" w:cs="Times New Roman" w:hint="eastAsia"/>
          <w:color w:val="FF0000"/>
        </w:rPr>
        <w:t>。</w:t>
      </w:r>
    </w:p>
    <w:p w:rsidR="00D774DF" w:rsidP="009014E6" w14:paraId="095B7648" w14:textId="06A86C7C">
      <w:pPr>
        <w:shd w:val="clear" w:color="auto" w:fill="FFFFFF"/>
        <w:spacing w:line="360" w:lineRule="auto"/>
        <w:ind w:firstLine="420"/>
        <w:jc w:val="left"/>
        <w:textAlignment w:val="center"/>
        <w:rPr>
          <w:rFonts w:ascii="Times New Roman" w:hAnsi="Times New Roman" w:cs="Times New Roman"/>
        </w:rPr>
      </w:pPr>
      <w:r>
        <w:rPr>
          <w:rFonts w:ascii="Times New Roman" w:eastAsia="黑体" w:hAnsi="Times New Roman" w:cs="Times New Roman"/>
          <w:b/>
          <w:bCs/>
          <w:color w:val="E36C0A" w:themeColor="accent6" w:themeShade="BF"/>
        </w:rPr>
        <w:t>（</w:t>
      </w:r>
      <w:r w:rsidRPr="00B10DC5" w:rsidR="00B10DC5">
        <w:rPr>
          <w:rFonts w:ascii="Times New Roman" w:eastAsia="黑体" w:hAnsi="Times New Roman" w:cs="Times New Roman" w:hint="eastAsia"/>
          <w:b/>
          <w:bCs/>
          <w:color w:val="E36C0A" w:themeColor="accent6" w:themeShade="BF"/>
        </w:rPr>
        <w:t>2024</w:t>
      </w:r>
      <w:r w:rsidRPr="00B10DC5" w:rsidR="00B10DC5">
        <w:rPr>
          <w:rFonts w:ascii="Times New Roman" w:eastAsia="黑体" w:hAnsi="Times New Roman" w:cs="Times New Roman" w:hint="eastAsia"/>
          <w:b/>
          <w:bCs/>
          <w:color w:val="E36C0A" w:themeColor="accent6" w:themeShade="BF"/>
        </w:rPr>
        <w:t>·</w:t>
      </w:r>
      <w:r w:rsidR="007F2015">
        <w:rPr>
          <w:rFonts w:ascii="Times New Roman" w:eastAsia="黑体" w:hAnsi="Times New Roman" w:cs="Times New Roman" w:hint="eastAsia"/>
          <w:b/>
          <w:bCs/>
          <w:color w:val="E36C0A" w:themeColor="accent6" w:themeShade="BF"/>
        </w:rPr>
        <w:t>北京昌平</w:t>
      </w:r>
      <w:r w:rsidRPr="00B10DC5" w:rsidR="00B10DC5">
        <w:rPr>
          <w:rFonts w:ascii="Times New Roman" w:eastAsia="黑体" w:hAnsi="Times New Roman" w:cs="Times New Roman" w:hint="eastAsia"/>
          <w:b/>
          <w:bCs/>
          <w:color w:val="E36C0A" w:themeColor="accent6" w:themeShade="BF"/>
        </w:rPr>
        <w:t>·二模</w:t>
      </w:r>
      <w:r>
        <w:rPr>
          <w:rFonts w:ascii="Times New Roman" w:eastAsia="黑体" w:hAnsi="Times New Roman" w:cs="Times New Roman"/>
          <w:b/>
          <w:bCs/>
          <w:color w:val="E36C0A" w:themeColor="accent6" w:themeShade="BF"/>
        </w:rPr>
        <w:t>）</w:t>
      </w:r>
      <w:r w:rsidRPr="007F2015" w:rsidR="007F2015">
        <w:rPr>
          <w:rFonts w:ascii="Times New Roman" w:eastAsia="楷体" w:hAnsi="Times New Roman" w:cs="Times New Roman" w:hint="eastAsia"/>
        </w:rPr>
        <w:t>匈牙利位于欧洲中部，是欧洲重要的汽车产业链、供应链基地，在中东欧地区的电动汽车市场增速处于领先地位。近年来，多家中国企业在该国投资建设锂电池生产基地，上游材料端、设备端及下游电池回收端也在此布局。据此，完成下面小题。</w:t>
      </w:r>
    </w:p>
    <w:p w:rsidR="007F2015" w:rsidRPr="007F2015" w:rsidP="007F2015" w14:paraId="79251F9E"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7F2015">
        <w:rPr>
          <w:rFonts w:ascii="Times New Roman" w:hAnsi="Times New Roman" w:cs="Times New Roman" w:hint="eastAsia"/>
        </w:rPr>
        <w:t>7</w:t>
      </w:r>
      <w:r w:rsidRPr="007F2015">
        <w:rPr>
          <w:rFonts w:ascii="Times New Roman" w:hAnsi="Times New Roman" w:cs="Times New Roman" w:hint="eastAsia"/>
        </w:rPr>
        <w:t>．中国企业在匈牙利建设锂电池生产基地考虑的主要条件是（</w:t>
      </w:r>
      <w:r w:rsidRPr="007F2015">
        <w:rPr>
          <w:rFonts w:ascii="Times New Roman" w:hAnsi="Times New Roman" w:cs="Times New Roman" w:hint="eastAsia"/>
        </w:rPr>
        <w:t xml:space="preserve">   </w:t>
      </w:r>
      <w:r w:rsidRPr="007F2015">
        <w:rPr>
          <w:rFonts w:ascii="Times New Roman" w:hAnsi="Times New Roman" w:cs="Times New Roman" w:hint="eastAsia"/>
        </w:rPr>
        <w:t>）</w:t>
      </w:r>
    </w:p>
    <w:p w:rsidR="007F2015" w:rsidRPr="007F2015" w:rsidP="007F2015" w14:paraId="203AED02"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7F2015">
        <w:rPr>
          <w:rFonts w:ascii="Times New Roman" w:hAnsi="Times New Roman" w:cs="Times New Roman" w:hint="eastAsia"/>
        </w:rPr>
        <w:t>A</w:t>
      </w:r>
      <w:r w:rsidRPr="007F2015">
        <w:rPr>
          <w:rFonts w:ascii="Times New Roman" w:hAnsi="Times New Roman" w:cs="Times New Roman" w:hint="eastAsia"/>
        </w:rPr>
        <w:t>．市场需求量大</w:t>
      </w:r>
      <w:r w:rsidRPr="007F2015">
        <w:rPr>
          <w:rFonts w:ascii="Times New Roman" w:hAnsi="Times New Roman" w:cs="Times New Roman" w:hint="eastAsia"/>
        </w:rPr>
        <w:tab/>
        <w:t>B</w:t>
      </w:r>
      <w:r w:rsidRPr="007F2015">
        <w:rPr>
          <w:rFonts w:ascii="Times New Roman" w:hAnsi="Times New Roman" w:cs="Times New Roman" w:hint="eastAsia"/>
        </w:rPr>
        <w:t>．劳动力廉价丰富</w:t>
      </w:r>
      <w:r w:rsidRPr="007F2015">
        <w:rPr>
          <w:rFonts w:ascii="Times New Roman" w:hAnsi="Times New Roman" w:cs="Times New Roman" w:hint="eastAsia"/>
        </w:rPr>
        <w:tab/>
        <w:t>C</w:t>
      </w:r>
      <w:r w:rsidRPr="007F2015">
        <w:rPr>
          <w:rFonts w:ascii="Times New Roman" w:hAnsi="Times New Roman" w:cs="Times New Roman" w:hint="eastAsia"/>
        </w:rPr>
        <w:t>．科技水平高</w:t>
      </w:r>
      <w:r w:rsidRPr="007F2015">
        <w:rPr>
          <w:rFonts w:ascii="Times New Roman" w:hAnsi="Times New Roman" w:cs="Times New Roman" w:hint="eastAsia"/>
        </w:rPr>
        <w:tab/>
        <w:t>D</w:t>
      </w:r>
      <w:r w:rsidRPr="007F2015">
        <w:rPr>
          <w:rFonts w:ascii="Times New Roman" w:hAnsi="Times New Roman" w:cs="Times New Roman" w:hint="eastAsia"/>
        </w:rPr>
        <w:t>．原材料充足</w:t>
      </w:r>
    </w:p>
    <w:p w:rsidR="007F2015" w:rsidRPr="007F2015" w:rsidP="007F2015" w14:paraId="0FA31BE7"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7F2015">
        <w:rPr>
          <w:rFonts w:ascii="Times New Roman" w:hAnsi="Times New Roman" w:cs="Times New Roman" w:hint="eastAsia"/>
        </w:rPr>
        <w:t>8</w:t>
      </w:r>
      <w:r w:rsidRPr="007F2015">
        <w:rPr>
          <w:rFonts w:ascii="Times New Roman" w:hAnsi="Times New Roman" w:cs="Times New Roman" w:hint="eastAsia"/>
        </w:rPr>
        <w:t>．锂电池上下游企业集聚布局的优势（</w:t>
      </w:r>
      <w:r w:rsidRPr="007F2015">
        <w:rPr>
          <w:rFonts w:ascii="Times New Roman" w:hAnsi="Times New Roman" w:cs="Times New Roman" w:hint="eastAsia"/>
        </w:rPr>
        <w:t xml:space="preserve">   </w:t>
      </w:r>
      <w:r w:rsidRPr="007F2015">
        <w:rPr>
          <w:rFonts w:ascii="Times New Roman" w:hAnsi="Times New Roman" w:cs="Times New Roman" w:hint="eastAsia"/>
        </w:rPr>
        <w:t>）</w:t>
      </w:r>
    </w:p>
    <w:p w:rsidR="007F2015" w:rsidRPr="007F2015" w:rsidP="007F2015" w14:paraId="7F722CE7"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7F2015">
        <w:rPr>
          <w:rFonts w:ascii="Times New Roman" w:hAnsi="Times New Roman" w:cs="Times New Roman" w:hint="eastAsia"/>
        </w:rPr>
        <w:t>A</w:t>
      </w:r>
      <w:r w:rsidRPr="007F2015">
        <w:rPr>
          <w:rFonts w:ascii="Times New Roman" w:hAnsi="Times New Roman" w:cs="Times New Roman" w:hint="eastAsia"/>
        </w:rPr>
        <w:t>．共用基础设施，提高产品质量</w:t>
      </w:r>
      <w:r w:rsidRPr="007F2015">
        <w:rPr>
          <w:rFonts w:ascii="Times New Roman" w:hAnsi="Times New Roman" w:cs="Times New Roman" w:hint="eastAsia"/>
        </w:rPr>
        <w:tab/>
        <w:t>B</w:t>
      </w:r>
      <w:r w:rsidRPr="007F2015">
        <w:rPr>
          <w:rFonts w:ascii="Times New Roman" w:hAnsi="Times New Roman" w:cs="Times New Roman" w:hint="eastAsia"/>
        </w:rPr>
        <w:t>．加强企业竞争，提升技术水平</w:t>
      </w:r>
    </w:p>
    <w:p w:rsidR="00D774DF" w:rsidRPr="00B10DC5" w:rsidP="007F2015" w14:paraId="1C1C8058" w14:textId="5A319EC4">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7F2015">
        <w:rPr>
          <w:rFonts w:ascii="Times New Roman" w:hAnsi="Times New Roman" w:cs="Times New Roman" w:hint="eastAsia"/>
        </w:rPr>
        <w:t>C</w:t>
      </w:r>
      <w:r w:rsidRPr="007F2015">
        <w:rPr>
          <w:rFonts w:ascii="Times New Roman" w:hAnsi="Times New Roman" w:cs="Times New Roman" w:hint="eastAsia"/>
        </w:rPr>
        <w:t>．延长自身产业链，提高附加值</w:t>
      </w:r>
      <w:r w:rsidRPr="007F2015">
        <w:rPr>
          <w:rFonts w:ascii="Times New Roman" w:hAnsi="Times New Roman" w:cs="Times New Roman" w:hint="eastAsia"/>
        </w:rPr>
        <w:tab/>
        <w:t>D</w:t>
      </w:r>
      <w:r w:rsidRPr="007F2015">
        <w:rPr>
          <w:rFonts w:ascii="Times New Roman" w:hAnsi="Times New Roman" w:cs="Times New Roman" w:hint="eastAsia"/>
        </w:rPr>
        <w:t>．提高协作效率，降低生产成本</w:t>
      </w:r>
    </w:p>
    <w:p w:rsidR="007F2015" w:rsidRPr="007F2015" w:rsidP="007F2015" w14:paraId="688F0255" w14:textId="77777777">
      <w:pPr>
        <w:spacing w:line="360" w:lineRule="auto"/>
        <w:jc w:val="left"/>
        <w:textAlignment w:val="center"/>
        <w:rPr>
          <w:rFonts w:ascii="Times New Roman" w:hAnsi="Times New Roman" w:cs="Times New Roman" w:hint="eastAsia"/>
          <w:color w:val="FF0000"/>
        </w:rPr>
      </w:pPr>
      <w:r w:rsidRPr="007F2015">
        <w:rPr>
          <w:rFonts w:ascii="Times New Roman" w:hAnsi="Times New Roman" w:cs="Times New Roman" w:hint="eastAsia"/>
          <w:color w:val="FF0000"/>
        </w:rPr>
        <w:t>【答案】</w:t>
      </w:r>
      <w:r w:rsidRPr="007F2015">
        <w:rPr>
          <w:rFonts w:ascii="Times New Roman" w:hAnsi="Times New Roman" w:cs="Times New Roman" w:hint="eastAsia"/>
          <w:color w:val="FF0000"/>
        </w:rPr>
        <w:t>7</w:t>
      </w:r>
      <w:r w:rsidRPr="007F2015">
        <w:rPr>
          <w:rFonts w:ascii="Times New Roman" w:hAnsi="Times New Roman" w:cs="Times New Roman" w:hint="eastAsia"/>
          <w:color w:val="FF0000"/>
        </w:rPr>
        <w:t>．</w:t>
      </w:r>
      <w:r w:rsidRPr="007F2015">
        <w:rPr>
          <w:rFonts w:ascii="Times New Roman" w:hAnsi="Times New Roman" w:cs="Times New Roman" w:hint="eastAsia"/>
          <w:color w:val="FF0000"/>
        </w:rPr>
        <w:t>A    8</w:t>
      </w:r>
      <w:r w:rsidRPr="007F2015">
        <w:rPr>
          <w:rFonts w:ascii="Times New Roman" w:hAnsi="Times New Roman" w:cs="Times New Roman" w:hint="eastAsia"/>
          <w:color w:val="FF0000"/>
        </w:rPr>
        <w:t>．</w:t>
      </w:r>
      <w:r w:rsidRPr="007F2015">
        <w:rPr>
          <w:rFonts w:ascii="Times New Roman" w:hAnsi="Times New Roman" w:cs="Times New Roman" w:hint="eastAsia"/>
          <w:color w:val="FF0000"/>
        </w:rPr>
        <w:t>D</w:t>
      </w:r>
    </w:p>
    <w:p w:rsidR="007F2015" w:rsidRPr="007F2015" w:rsidP="007F2015" w14:paraId="5159598F" w14:textId="77777777">
      <w:pPr>
        <w:spacing w:line="360" w:lineRule="auto"/>
        <w:jc w:val="left"/>
        <w:textAlignment w:val="center"/>
        <w:rPr>
          <w:rFonts w:ascii="Times New Roman" w:hAnsi="Times New Roman" w:cs="Times New Roman" w:hint="eastAsia"/>
          <w:color w:val="FF0000"/>
        </w:rPr>
      </w:pPr>
      <w:r w:rsidRPr="007F2015">
        <w:rPr>
          <w:rFonts w:ascii="Times New Roman" w:hAnsi="Times New Roman" w:cs="Times New Roman" w:hint="eastAsia"/>
          <w:color w:val="FF0000"/>
        </w:rPr>
        <w:t>【解析】</w:t>
      </w:r>
      <w:r w:rsidRPr="007F2015">
        <w:rPr>
          <w:rFonts w:ascii="Times New Roman" w:hAnsi="Times New Roman" w:cs="Times New Roman" w:hint="eastAsia"/>
          <w:color w:val="FF0000"/>
        </w:rPr>
        <w:t>7</w:t>
      </w:r>
      <w:r w:rsidRPr="007F2015">
        <w:rPr>
          <w:rFonts w:ascii="Times New Roman" w:hAnsi="Times New Roman" w:cs="Times New Roman" w:hint="eastAsia"/>
          <w:color w:val="FF0000"/>
        </w:rPr>
        <w:t>．材料中提出匈牙利是欧洲重要的传统汽车产业链、供应链基地，并且欧盟确立“</w:t>
      </w:r>
      <w:r w:rsidRPr="007F2015">
        <w:rPr>
          <w:rFonts w:ascii="Times New Roman" w:hAnsi="Times New Roman" w:cs="Times New Roman" w:hint="eastAsia"/>
          <w:color w:val="FF0000"/>
        </w:rPr>
        <w:t>2035</w:t>
      </w:r>
      <w:r w:rsidRPr="007F2015">
        <w:rPr>
          <w:rFonts w:ascii="Times New Roman" w:hAnsi="Times New Roman" w:cs="Times New Roman" w:hint="eastAsia"/>
          <w:color w:val="FF0000"/>
        </w:rPr>
        <w:t>年禁燃油车”政策，说明匈牙利新能源电动车市场广阔，所以动力电池市场广阔，</w:t>
      </w:r>
      <w:r w:rsidRPr="007F2015">
        <w:rPr>
          <w:rFonts w:ascii="Times New Roman" w:hAnsi="Times New Roman" w:cs="Times New Roman" w:hint="eastAsia"/>
          <w:color w:val="FF0000"/>
        </w:rPr>
        <w:t>A</w:t>
      </w:r>
      <w:r w:rsidRPr="007F2015">
        <w:rPr>
          <w:rFonts w:ascii="Times New Roman" w:hAnsi="Times New Roman" w:cs="Times New Roman" w:hint="eastAsia"/>
          <w:color w:val="FF0000"/>
        </w:rPr>
        <w:t>正确。匈牙利人口老龄化严重，劳动力并不丰富，</w:t>
      </w:r>
      <w:r w:rsidRPr="007F2015">
        <w:rPr>
          <w:rFonts w:ascii="Times New Roman" w:hAnsi="Times New Roman" w:cs="Times New Roman" w:hint="eastAsia"/>
          <w:color w:val="FF0000"/>
        </w:rPr>
        <w:t>B</w:t>
      </w:r>
      <w:r w:rsidRPr="007F2015">
        <w:rPr>
          <w:rFonts w:ascii="Times New Roman" w:hAnsi="Times New Roman" w:cs="Times New Roman" w:hint="eastAsia"/>
          <w:color w:val="FF0000"/>
        </w:rPr>
        <w:t>错误；原料充足、科技水平高都是优势，但是让中国企业在此投资的最重要因素是市场，</w:t>
      </w:r>
      <w:r w:rsidRPr="007F2015">
        <w:rPr>
          <w:rFonts w:ascii="Times New Roman" w:hAnsi="Times New Roman" w:cs="Times New Roman" w:hint="eastAsia"/>
          <w:color w:val="FF0000"/>
        </w:rPr>
        <w:t>CD</w:t>
      </w:r>
      <w:r w:rsidRPr="007F2015">
        <w:rPr>
          <w:rFonts w:ascii="Times New Roman" w:hAnsi="Times New Roman" w:cs="Times New Roman" w:hint="eastAsia"/>
          <w:color w:val="FF0000"/>
        </w:rPr>
        <w:t>错误。故选</w:t>
      </w:r>
      <w:r w:rsidRPr="007F2015">
        <w:rPr>
          <w:rFonts w:ascii="Times New Roman" w:hAnsi="Times New Roman" w:cs="Times New Roman" w:hint="eastAsia"/>
          <w:color w:val="FF0000"/>
        </w:rPr>
        <w:t>A</w:t>
      </w:r>
      <w:r w:rsidRPr="007F2015">
        <w:rPr>
          <w:rFonts w:ascii="Times New Roman" w:hAnsi="Times New Roman" w:cs="Times New Roman" w:hint="eastAsia"/>
          <w:color w:val="FF0000"/>
        </w:rPr>
        <w:t>。</w:t>
      </w:r>
    </w:p>
    <w:p w:rsidR="00D774DF" w:rsidP="007F2015" w14:paraId="2348149A" w14:textId="6BCDA541">
      <w:pPr>
        <w:spacing w:line="360" w:lineRule="auto"/>
        <w:jc w:val="left"/>
        <w:textAlignment w:val="center"/>
        <w:rPr>
          <w:rFonts w:ascii="Times New Roman" w:hAnsi="Times New Roman" w:cs="Times New Roman"/>
          <w:color w:val="FF0000"/>
        </w:rPr>
      </w:pPr>
      <w:r w:rsidRPr="007F2015">
        <w:rPr>
          <w:rFonts w:ascii="Times New Roman" w:hAnsi="Times New Roman" w:cs="Times New Roman" w:hint="eastAsia"/>
          <w:color w:val="FF0000"/>
        </w:rPr>
        <w:t>8</w:t>
      </w:r>
      <w:r w:rsidRPr="007F2015">
        <w:rPr>
          <w:rFonts w:ascii="Times New Roman" w:hAnsi="Times New Roman" w:cs="Times New Roman" w:hint="eastAsia"/>
          <w:color w:val="FF0000"/>
        </w:rPr>
        <w:t>．锂电池上下游企业集聚布局，可以加强产业联系和协作，降低生产成本，</w:t>
      </w:r>
      <w:r w:rsidRPr="007F2015">
        <w:rPr>
          <w:rFonts w:ascii="Times New Roman" w:hAnsi="Times New Roman" w:cs="Times New Roman" w:hint="eastAsia"/>
          <w:color w:val="FF0000"/>
        </w:rPr>
        <w:t>D</w:t>
      </w:r>
      <w:r w:rsidRPr="007F2015">
        <w:rPr>
          <w:rFonts w:ascii="Times New Roman" w:hAnsi="Times New Roman" w:cs="Times New Roman" w:hint="eastAsia"/>
          <w:color w:val="FF0000"/>
        </w:rPr>
        <w:t>正确；产业集聚出于生产上的联系，而不是为了共享基础设施，</w:t>
      </w:r>
      <w:r w:rsidRPr="007F2015">
        <w:rPr>
          <w:rFonts w:ascii="Times New Roman" w:hAnsi="Times New Roman" w:cs="Times New Roman" w:hint="eastAsia"/>
          <w:color w:val="FF0000"/>
        </w:rPr>
        <w:t>A</w:t>
      </w:r>
      <w:r w:rsidRPr="007F2015">
        <w:rPr>
          <w:rFonts w:ascii="Times New Roman" w:hAnsi="Times New Roman" w:cs="Times New Roman" w:hint="eastAsia"/>
          <w:color w:val="FF0000"/>
        </w:rPr>
        <w:t>错误；上下游企业之间没有竞争，</w:t>
      </w:r>
      <w:r w:rsidRPr="007F2015">
        <w:rPr>
          <w:rFonts w:ascii="Times New Roman" w:hAnsi="Times New Roman" w:cs="Times New Roman" w:hint="eastAsia"/>
          <w:color w:val="FF0000"/>
        </w:rPr>
        <w:t>B</w:t>
      </w:r>
      <w:r w:rsidRPr="007F2015">
        <w:rPr>
          <w:rFonts w:ascii="Times New Roman" w:hAnsi="Times New Roman" w:cs="Times New Roman" w:hint="eastAsia"/>
          <w:color w:val="FF0000"/>
        </w:rPr>
        <w:t>错误；上下游企业集聚，不能延长产业链，</w:t>
      </w:r>
      <w:r w:rsidRPr="007F2015">
        <w:rPr>
          <w:rFonts w:ascii="Times New Roman" w:hAnsi="Times New Roman" w:cs="Times New Roman" w:hint="eastAsia"/>
          <w:color w:val="FF0000"/>
        </w:rPr>
        <w:t>C</w:t>
      </w:r>
      <w:r w:rsidRPr="007F2015">
        <w:rPr>
          <w:rFonts w:ascii="Times New Roman" w:hAnsi="Times New Roman" w:cs="Times New Roman" w:hint="eastAsia"/>
          <w:color w:val="FF0000"/>
        </w:rPr>
        <w:t>错误。故选</w:t>
      </w:r>
      <w:r w:rsidRPr="007F2015">
        <w:rPr>
          <w:rFonts w:ascii="Times New Roman" w:hAnsi="Times New Roman" w:cs="Times New Roman" w:hint="eastAsia"/>
          <w:color w:val="FF0000"/>
        </w:rPr>
        <w:t>D</w:t>
      </w:r>
      <w:r w:rsidRPr="007F2015">
        <w:rPr>
          <w:rFonts w:ascii="Times New Roman" w:hAnsi="Times New Roman" w:cs="Times New Roman" w:hint="eastAsia"/>
          <w:color w:val="FF0000"/>
        </w:rPr>
        <w:t>。</w:t>
      </w:r>
    </w:p>
    <w:p w:rsidR="009014E6" w:rsidP="009014E6" w14:paraId="3B0C1078" w14:textId="7A2B50AA">
      <w:pPr>
        <w:shd w:val="clear" w:color="auto" w:fill="FFFFFF"/>
        <w:spacing w:line="360" w:lineRule="auto"/>
        <w:ind w:firstLine="420"/>
        <w:jc w:val="left"/>
        <w:textAlignment w:val="center"/>
        <w:rPr>
          <w:rFonts w:ascii="Times New Roman" w:eastAsia="楷体" w:hAnsi="Times New Roman" w:cs="Times New Roman"/>
        </w:rPr>
      </w:pPr>
      <w:r>
        <w:rPr>
          <w:rFonts w:ascii="Times New Roman" w:eastAsia="黑体" w:hAnsi="Times New Roman" w:cs="Times New Roman"/>
          <w:b/>
          <w:bCs/>
          <w:color w:val="E36C0A" w:themeColor="accent6" w:themeShade="BF"/>
        </w:rPr>
        <w:t>（</w:t>
      </w:r>
      <w:r w:rsidRPr="00B10DC5" w:rsidR="00B10DC5">
        <w:rPr>
          <w:rFonts w:ascii="Times New Roman" w:eastAsia="黑体" w:hAnsi="Times New Roman" w:cs="Times New Roman" w:hint="eastAsia"/>
          <w:b/>
          <w:bCs/>
          <w:color w:val="E36C0A" w:themeColor="accent6" w:themeShade="BF"/>
        </w:rPr>
        <w:t>2024</w:t>
      </w:r>
      <w:r w:rsidRPr="00B10DC5" w:rsidR="00B10DC5">
        <w:rPr>
          <w:rFonts w:ascii="Times New Roman" w:eastAsia="黑体" w:hAnsi="Times New Roman" w:cs="Times New Roman" w:hint="eastAsia"/>
          <w:b/>
          <w:bCs/>
          <w:color w:val="E36C0A" w:themeColor="accent6" w:themeShade="BF"/>
        </w:rPr>
        <w:t>·</w:t>
      </w:r>
      <w:r w:rsidR="007F2015">
        <w:rPr>
          <w:rFonts w:ascii="Times New Roman" w:eastAsia="黑体" w:hAnsi="Times New Roman" w:cs="Times New Roman" w:hint="eastAsia"/>
          <w:b/>
          <w:bCs/>
          <w:color w:val="E36C0A" w:themeColor="accent6" w:themeShade="BF"/>
        </w:rPr>
        <w:t>河北</w:t>
      </w:r>
      <w:r w:rsidRPr="00B10DC5" w:rsidR="00B10DC5">
        <w:rPr>
          <w:rFonts w:ascii="Times New Roman" w:eastAsia="黑体" w:hAnsi="Times New Roman" w:cs="Times New Roman" w:hint="eastAsia"/>
          <w:b/>
          <w:bCs/>
          <w:color w:val="E36C0A" w:themeColor="accent6" w:themeShade="BF"/>
        </w:rPr>
        <w:t>·</w:t>
      </w:r>
      <w:r w:rsidR="007F2015">
        <w:rPr>
          <w:rFonts w:ascii="Times New Roman" w:eastAsia="黑体" w:hAnsi="Times New Roman" w:cs="Times New Roman" w:hint="eastAsia"/>
          <w:b/>
          <w:bCs/>
          <w:color w:val="E36C0A" w:themeColor="accent6" w:themeShade="BF"/>
        </w:rPr>
        <w:t>二</w:t>
      </w:r>
      <w:r>
        <w:rPr>
          <w:rFonts w:ascii="Times New Roman" w:eastAsia="黑体" w:hAnsi="Times New Roman" w:cs="Times New Roman" w:hint="eastAsia"/>
          <w:b/>
          <w:bCs/>
          <w:color w:val="E36C0A" w:themeColor="accent6" w:themeShade="BF"/>
        </w:rPr>
        <w:t>模</w:t>
      </w:r>
      <w:r>
        <w:rPr>
          <w:rFonts w:ascii="Times New Roman" w:eastAsia="黑体" w:hAnsi="Times New Roman" w:cs="Times New Roman"/>
          <w:b/>
          <w:bCs/>
          <w:color w:val="E36C0A" w:themeColor="accent6" w:themeShade="BF"/>
        </w:rPr>
        <w:t>）</w:t>
      </w:r>
      <w:r w:rsidRPr="007F2015" w:rsidR="007F2015">
        <w:rPr>
          <w:rFonts w:ascii="Times New Roman" w:eastAsia="楷体" w:hAnsi="Times New Roman" w:cs="Times New Roman" w:hint="eastAsia"/>
        </w:rPr>
        <w:t>在我国西北地区，高级别景区是吸引外源性客源市场的核心吸引物，其数量以及空间分布决定城市旅游的空间结构，但是仅依靠</w:t>
      </w:r>
      <w:r w:rsidRPr="007F2015" w:rsidR="007F2015">
        <w:rPr>
          <w:rFonts w:ascii="Times New Roman" w:eastAsia="楷体" w:hAnsi="Times New Roman" w:cs="Times New Roman" w:hint="eastAsia"/>
        </w:rPr>
        <w:t>5A</w:t>
      </w:r>
      <w:r w:rsidRPr="007F2015" w:rsidR="007F2015">
        <w:rPr>
          <w:rFonts w:ascii="Times New Roman" w:eastAsia="楷体" w:hAnsi="Times New Roman" w:cs="Times New Roman" w:hint="eastAsia"/>
        </w:rPr>
        <w:t>级景区拉动旅游经济增长具有局限性。图示意西北</w:t>
      </w:r>
      <w:r w:rsidRPr="007F2015" w:rsidR="007F2015">
        <w:rPr>
          <w:rFonts w:ascii="Times New Roman" w:eastAsia="楷体" w:hAnsi="Times New Roman" w:cs="Times New Roman" w:hint="eastAsia"/>
        </w:rPr>
        <w:t>地区</w:t>
      </w:r>
      <w:r w:rsidRPr="007F2015" w:rsidR="007F2015">
        <w:rPr>
          <w:rFonts w:ascii="Times New Roman" w:eastAsia="楷体" w:hAnsi="Times New Roman" w:cs="Times New Roman" w:hint="eastAsia"/>
        </w:rPr>
        <w:t>5A</w:t>
      </w:r>
      <w:r w:rsidRPr="007F2015" w:rsidR="007F2015">
        <w:rPr>
          <w:rFonts w:ascii="Times New Roman" w:eastAsia="楷体" w:hAnsi="Times New Roman" w:cs="Times New Roman" w:hint="eastAsia"/>
        </w:rPr>
        <w:t>级景区分布。完成下面小题。</w:t>
      </w:r>
    </w:p>
    <w:p w:rsidR="007F2015" w:rsidP="007F2015" w14:paraId="427F706F" w14:textId="2E092366">
      <w:pPr>
        <w:shd w:val="clear" w:color="auto" w:fill="FFFFFF"/>
        <w:tabs>
          <w:tab w:val="left" w:pos="2078"/>
          <w:tab w:val="left" w:pos="4156"/>
          <w:tab w:val="left" w:pos="6234"/>
        </w:tabs>
        <w:spacing w:line="360" w:lineRule="auto"/>
        <w:jc w:val="center"/>
        <w:textAlignment w:val="center"/>
        <w:rPr>
          <w:rFonts w:ascii="Times New Roman" w:hAnsi="Times New Roman" w:cs="Times New Roman"/>
        </w:rPr>
      </w:pPr>
      <w:r>
        <w:rPr>
          <w:rFonts w:eastAsia="Times New Roman"/>
          <w:noProof/>
          <w:kern w:val="0"/>
          <w:sz w:val="24"/>
          <w:szCs w:val="24"/>
        </w:rPr>
        <w:drawing>
          <wp:inline distT="0" distB="0" distL="0" distR="0">
            <wp:extent cx="4905375" cy="2428875"/>
            <wp:effectExtent l="0" t="0" r="0" b="0"/>
            <wp:docPr id="100003" name="图片 100003" descr="@@@06a9b622-0417-49b9-bc1a-43615d5916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1"/>
                    </pic:cNvPicPr>
                  </pic:nvPicPr>
                  <pic:blipFill>
                    <a:blip xmlns:r="http://schemas.openxmlformats.org/officeDocument/2006/relationships" r:embed="rId20"/>
                    <a:stretch>
                      <a:fillRect/>
                    </a:stretch>
                  </pic:blipFill>
                  <pic:spPr>
                    <a:xfrm>
                      <a:off x="0" y="0"/>
                      <a:ext cx="4905375" cy="2428875"/>
                    </a:xfrm>
                    <a:prstGeom prst="rect">
                      <a:avLst/>
                    </a:prstGeom>
                  </pic:spPr>
                </pic:pic>
              </a:graphicData>
            </a:graphic>
          </wp:inline>
        </w:drawing>
      </w:r>
    </w:p>
    <w:p w:rsidR="007F2015" w:rsidRPr="007F2015" w:rsidP="007F2015" w14:paraId="6E4E1D56"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7F2015">
        <w:rPr>
          <w:rFonts w:ascii="Times New Roman" w:hAnsi="Times New Roman" w:cs="Times New Roman" w:hint="eastAsia"/>
        </w:rPr>
        <w:t>9</w:t>
      </w:r>
      <w:r w:rsidRPr="007F2015">
        <w:rPr>
          <w:rFonts w:ascii="Times New Roman" w:hAnsi="Times New Roman" w:cs="Times New Roman" w:hint="eastAsia"/>
        </w:rPr>
        <w:t>．仅依靠</w:t>
      </w:r>
      <w:r w:rsidRPr="007F2015">
        <w:rPr>
          <w:rFonts w:ascii="Times New Roman" w:hAnsi="Times New Roman" w:cs="Times New Roman" w:hint="eastAsia"/>
        </w:rPr>
        <w:t>5A</w:t>
      </w:r>
      <w:r w:rsidRPr="007F2015">
        <w:rPr>
          <w:rFonts w:ascii="Times New Roman" w:hAnsi="Times New Roman" w:cs="Times New Roman" w:hint="eastAsia"/>
        </w:rPr>
        <w:t>级景区拉动西北地区旅游经济增长具有局限性，主要原因是该区域</w:t>
      </w:r>
      <w:r w:rsidRPr="007F2015">
        <w:rPr>
          <w:rFonts w:ascii="Times New Roman" w:hAnsi="Times New Roman" w:cs="Times New Roman" w:hint="eastAsia"/>
        </w:rPr>
        <w:t>5A</w:t>
      </w:r>
      <w:r w:rsidRPr="007F2015">
        <w:rPr>
          <w:rFonts w:ascii="Times New Roman" w:hAnsi="Times New Roman" w:cs="Times New Roman" w:hint="eastAsia"/>
        </w:rPr>
        <w:t>级景区（</w:t>
      </w:r>
      <w:r w:rsidRPr="007F2015">
        <w:rPr>
          <w:rFonts w:ascii="Times New Roman" w:hAnsi="Times New Roman" w:cs="Times New Roman" w:hint="eastAsia"/>
        </w:rPr>
        <w:t xml:space="preserve">   </w:t>
      </w:r>
      <w:r w:rsidRPr="007F2015">
        <w:rPr>
          <w:rFonts w:ascii="Times New Roman" w:hAnsi="Times New Roman" w:cs="Times New Roman" w:hint="eastAsia"/>
        </w:rPr>
        <w:t>）</w:t>
      </w:r>
    </w:p>
    <w:p w:rsidR="007F2015" w:rsidRPr="007F2015" w:rsidP="007F2015" w14:paraId="45C86840"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7F2015">
        <w:rPr>
          <w:rFonts w:ascii="Times New Roman" w:hAnsi="Times New Roman" w:cs="Times New Roman" w:hint="eastAsia"/>
        </w:rPr>
        <w:t>A</w:t>
      </w:r>
      <w:r w:rsidRPr="007F2015">
        <w:rPr>
          <w:rFonts w:ascii="Times New Roman" w:hAnsi="Times New Roman" w:cs="Times New Roman" w:hint="eastAsia"/>
        </w:rPr>
        <w:t>．密度和规模度较低</w:t>
      </w:r>
      <w:r w:rsidRPr="007F2015">
        <w:rPr>
          <w:rFonts w:ascii="Times New Roman" w:hAnsi="Times New Roman" w:cs="Times New Roman" w:hint="eastAsia"/>
        </w:rPr>
        <w:tab/>
        <w:t>B</w:t>
      </w:r>
      <w:r w:rsidRPr="007F2015">
        <w:rPr>
          <w:rFonts w:ascii="Times New Roman" w:hAnsi="Times New Roman" w:cs="Times New Roman" w:hint="eastAsia"/>
        </w:rPr>
        <w:t>．旅游人次增长有限</w:t>
      </w:r>
    </w:p>
    <w:p w:rsidR="007F2015" w:rsidRPr="007F2015" w:rsidP="007F2015" w14:paraId="34542A67"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7F2015">
        <w:rPr>
          <w:rFonts w:ascii="Times New Roman" w:hAnsi="Times New Roman" w:cs="Times New Roman" w:hint="eastAsia"/>
        </w:rPr>
        <w:t>C</w:t>
      </w:r>
      <w:r w:rsidRPr="007F2015">
        <w:rPr>
          <w:rFonts w:ascii="Times New Roman" w:hAnsi="Times New Roman" w:cs="Times New Roman" w:hint="eastAsia"/>
        </w:rPr>
        <w:t>．交通通达程度较差</w:t>
      </w:r>
      <w:r w:rsidRPr="007F2015">
        <w:rPr>
          <w:rFonts w:ascii="Times New Roman" w:hAnsi="Times New Roman" w:cs="Times New Roman" w:hint="eastAsia"/>
        </w:rPr>
        <w:tab/>
        <w:t>D</w:t>
      </w:r>
      <w:r w:rsidRPr="007F2015">
        <w:rPr>
          <w:rFonts w:ascii="Times New Roman" w:hAnsi="Times New Roman" w:cs="Times New Roman" w:hint="eastAsia"/>
        </w:rPr>
        <w:t>．景观同质现象突出</w:t>
      </w:r>
    </w:p>
    <w:p w:rsidR="007F2015" w:rsidRPr="007F2015" w:rsidP="007F2015" w14:paraId="1BEB9261"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7F2015">
        <w:rPr>
          <w:rFonts w:ascii="Times New Roman" w:hAnsi="Times New Roman" w:cs="Times New Roman" w:hint="eastAsia"/>
        </w:rPr>
        <w:t>10</w:t>
      </w:r>
      <w:r w:rsidRPr="007F2015">
        <w:rPr>
          <w:rFonts w:ascii="Times New Roman" w:hAnsi="Times New Roman" w:cs="Times New Roman" w:hint="eastAsia"/>
        </w:rPr>
        <w:t>．促进西北地区旅游发展的核心策略是（</w:t>
      </w:r>
      <w:r w:rsidRPr="007F2015">
        <w:rPr>
          <w:rFonts w:ascii="Times New Roman" w:hAnsi="Times New Roman" w:cs="Times New Roman" w:hint="eastAsia"/>
        </w:rPr>
        <w:t xml:space="preserve">   </w:t>
      </w:r>
      <w:r w:rsidRPr="007F2015">
        <w:rPr>
          <w:rFonts w:ascii="Times New Roman" w:hAnsi="Times New Roman" w:cs="Times New Roman" w:hint="eastAsia"/>
        </w:rPr>
        <w:t>）</w:t>
      </w:r>
    </w:p>
    <w:p w:rsidR="007F2015" w:rsidRPr="007F2015" w:rsidP="007F2015" w14:paraId="375B485D"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7F2015">
        <w:rPr>
          <w:rFonts w:ascii="Times New Roman" w:hAnsi="Times New Roman" w:cs="Times New Roman" w:hint="eastAsia"/>
        </w:rPr>
        <w:t>A</w:t>
      </w:r>
      <w:r w:rsidRPr="007F2015">
        <w:rPr>
          <w:rFonts w:ascii="Times New Roman" w:hAnsi="Times New Roman" w:cs="Times New Roman" w:hint="eastAsia"/>
        </w:rPr>
        <w:t>．推进全域旅游发展</w:t>
      </w:r>
      <w:r w:rsidRPr="007F2015">
        <w:rPr>
          <w:rFonts w:ascii="Times New Roman" w:hAnsi="Times New Roman" w:cs="Times New Roman" w:hint="eastAsia"/>
        </w:rPr>
        <w:tab/>
        <w:t>B</w:t>
      </w:r>
      <w:r w:rsidRPr="007F2015">
        <w:rPr>
          <w:rFonts w:ascii="Times New Roman" w:hAnsi="Times New Roman" w:cs="Times New Roman" w:hint="eastAsia"/>
        </w:rPr>
        <w:t>．加强邻近城市合作</w:t>
      </w:r>
    </w:p>
    <w:p w:rsidR="00D774DF" w:rsidRPr="00B10DC5" w:rsidP="007F2015" w14:paraId="45CFF68B" w14:textId="43F3E94F">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7F2015">
        <w:rPr>
          <w:rFonts w:ascii="Times New Roman" w:hAnsi="Times New Roman" w:cs="Times New Roman" w:hint="eastAsia"/>
        </w:rPr>
        <w:t>C</w:t>
      </w:r>
      <w:r w:rsidRPr="007F2015">
        <w:rPr>
          <w:rFonts w:ascii="Times New Roman" w:hAnsi="Times New Roman" w:cs="Times New Roman" w:hint="eastAsia"/>
        </w:rPr>
        <w:t>．提升旅游接待水平</w:t>
      </w:r>
      <w:r w:rsidRPr="007F2015">
        <w:rPr>
          <w:rFonts w:ascii="Times New Roman" w:hAnsi="Times New Roman" w:cs="Times New Roman" w:hint="eastAsia"/>
        </w:rPr>
        <w:tab/>
        <w:t>D</w:t>
      </w:r>
      <w:r w:rsidRPr="007F2015">
        <w:rPr>
          <w:rFonts w:ascii="Times New Roman" w:hAnsi="Times New Roman" w:cs="Times New Roman" w:hint="eastAsia"/>
        </w:rPr>
        <w:t>．研发旅游文创产品</w:t>
      </w:r>
    </w:p>
    <w:p w:rsidR="007F2015" w:rsidRPr="007F2015" w:rsidP="007F2015" w14:paraId="604FFC36" w14:textId="77777777">
      <w:pPr>
        <w:spacing w:line="360" w:lineRule="auto"/>
        <w:rPr>
          <w:rFonts w:ascii="Times New Roman" w:hAnsi="Times New Roman" w:cs="Times New Roman" w:hint="eastAsia"/>
          <w:color w:val="FF0000"/>
        </w:rPr>
      </w:pPr>
      <w:r w:rsidRPr="007F2015">
        <w:rPr>
          <w:rFonts w:ascii="Times New Roman" w:hAnsi="Times New Roman" w:cs="Times New Roman" w:hint="eastAsia"/>
          <w:color w:val="FF0000"/>
        </w:rPr>
        <w:t>【答案】</w:t>
      </w:r>
      <w:r w:rsidRPr="007F2015">
        <w:rPr>
          <w:rFonts w:ascii="Times New Roman" w:hAnsi="Times New Roman" w:cs="Times New Roman" w:hint="eastAsia"/>
          <w:color w:val="FF0000"/>
        </w:rPr>
        <w:t>9</w:t>
      </w:r>
      <w:r w:rsidRPr="007F2015">
        <w:rPr>
          <w:rFonts w:ascii="Times New Roman" w:hAnsi="Times New Roman" w:cs="Times New Roman" w:hint="eastAsia"/>
          <w:color w:val="FF0000"/>
        </w:rPr>
        <w:t>．</w:t>
      </w:r>
      <w:r w:rsidRPr="007F2015">
        <w:rPr>
          <w:rFonts w:ascii="Times New Roman" w:hAnsi="Times New Roman" w:cs="Times New Roman" w:hint="eastAsia"/>
          <w:color w:val="FF0000"/>
        </w:rPr>
        <w:t>A    10</w:t>
      </w:r>
      <w:r w:rsidRPr="007F2015">
        <w:rPr>
          <w:rFonts w:ascii="Times New Roman" w:hAnsi="Times New Roman" w:cs="Times New Roman" w:hint="eastAsia"/>
          <w:color w:val="FF0000"/>
        </w:rPr>
        <w:t>．</w:t>
      </w:r>
      <w:r w:rsidRPr="007F2015">
        <w:rPr>
          <w:rFonts w:ascii="Times New Roman" w:hAnsi="Times New Roman" w:cs="Times New Roman" w:hint="eastAsia"/>
          <w:color w:val="FF0000"/>
        </w:rPr>
        <w:t>B</w:t>
      </w:r>
    </w:p>
    <w:p w:rsidR="007F2015" w:rsidRPr="007F2015" w:rsidP="007F2015" w14:paraId="778B9308" w14:textId="77777777">
      <w:pPr>
        <w:spacing w:line="360" w:lineRule="auto"/>
        <w:rPr>
          <w:rFonts w:ascii="Times New Roman" w:hAnsi="Times New Roman" w:cs="Times New Roman" w:hint="eastAsia"/>
          <w:color w:val="FF0000"/>
        </w:rPr>
      </w:pPr>
      <w:r w:rsidRPr="007F2015">
        <w:rPr>
          <w:rFonts w:ascii="Times New Roman" w:hAnsi="Times New Roman" w:cs="Times New Roman" w:hint="eastAsia"/>
          <w:color w:val="FF0000"/>
        </w:rPr>
        <w:t>【解析】</w:t>
      </w:r>
      <w:r w:rsidRPr="007F2015">
        <w:rPr>
          <w:rFonts w:ascii="Times New Roman" w:hAnsi="Times New Roman" w:cs="Times New Roman" w:hint="eastAsia"/>
          <w:color w:val="FF0000"/>
        </w:rPr>
        <w:t>9</w:t>
      </w:r>
      <w:r w:rsidRPr="007F2015">
        <w:rPr>
          <w:rFonts w:ascii="Times New Roman" w:hAnsi="Times New Roman" w:cs="Times New Roman" w:hint="eastAsia"/>
          <w:color w:val="FF0000"/>
        </w:rPr>
        <w:t>．由图可知，图示省份地域辽阔，</w:t>
      </w:r>
      <w:r w:rsidRPr="007F2015">
        <w:rPr>
          <w:rFonts w:ascii="Times New Roman" w:hAnsi="Times New Roman" w:cs="Times New Roman" w:hint="eastAsia"/>
          <w:color w:val="FF0000"/>
        </w:rPr>
        <w:t>5A</w:t>
      </w:r>
      <w:r w:rsidRPr="007F2015">
        <w:rPr>
          <w:rFonts w:ascii="Times New Roman" w:hAnsi="Times New Roman" w:cs="Times New Roman" w:hint="eastAsia"/>
          <w:color w:val="FF0000"/>
        </w:rPr>
        <w:t>级景区密度和规模度较低，</w:t>
      </w:r>
      <w:r w:rsidRPr="007F2015">
        <w:rPr>
          <w:rFonts w:ascii="Times New Roman" w:hAnsi="Times New Roman" w:cs="Times New Roman" w:hint="eastAsia"/>
          <w:color w:val="FF0000"/>
        </w:rPr>
        <w:t>A</w:t>
      </w:r>
      <w:r w:rsidRPr="007F2015">
        <w:rPr>
          <w:rFonts w:ascii="Times New Roman" w:hAnsi="Times New Roman" w:cs="Times New Roman" w:hint="eastAsia"/>
          <w:color w:val="FF0000"/>
        </w:rPr>
        <w:t>正确；</w:t>
      </w:r>
      <w:r w:rsidRPr="007F2015">
        <w:rPr>
          <w:rFonts w:ascii="Times New Roman" w:hAnsi="Times New Roman" w:cs="Times New Roman" w:hint="eastAsia"/>
          <w:color w:val="FF0000"/>
        </w:rPr>
        <w:t>5A</w:t>
      </w:r>
      <w:r w:rsidRPr="007F2015">
        <w:rPr>
          <w:rFonts w:ascii="Times New Roman" w:hAnsi="Times New Roman" w:cs="Times New Roman" w:hint="eastAsia"/>
          <w:color w:val="FF0000"/>
        </w:rPr>
        <w:t>级景区知名度高，旅游人次应增长较明显，</w:t>
      </w:r>
      <w:r w:rsidRPr="007F2015">
        <w:rPr>
          <w:rFonts w:ascii="Times New Roman" w:hAnsi="Times New Roman" w:cs="Times New Roman" w:hint="eastAsia"/>
          <w:color w:val="FF0000"/>
        </w:rPr>
        <w:t>B</w:t>
      </w:r>
      <w:r w:rsidRPr="007F2015">
        <w:rPr>
          <w:rFonts w:ascii="Times New Roman" w:hAnsi="Times New Roman" w:cs="Times New Roman" w:hint="eastAsia"/>
          <w:color w:val="FF0000"/>
        </w:rPr>
        <w:t>错误；</w:t>
      </w:r>
      <w:r w:rsidRPr="007F2015">
        <w:rPr>
          <w:rFonts w:ascii="Times New Roman" w:hAnsi="Times New Roman" w:cs="Times New Roman" w:hint="eastAsia"/>
          <w:color w:val="FF0000"/>
        </w:rPr>
        <w:t>5A</w:t>
      </w:r>
      <w:r w:rsidRPr="007F2015">
        <w:rPr>
          <w:rFonts w:ascii="Times New Roman" w:hAnsi="Times New Roman" w:cs="Times New Roman" w:hint="eastAsia"/>
          <w:color w:val="FF0000"/>
        </w:rPr>
        <w:t>级景区的交通通达程度一般较好，</w:t>
      </w:r>
      <w:r w:rsidRPr="007F2015">
        <w:rPr>
          <w:rFonts w:ascii="Times New Roman" w:hAnsi="Times New Roman" w:cs="Times New Roman" w:hint="eastAsia"/>
          <w:color w:val="FF0000"/>
        </w:rPr>
        <w:t>C</w:t>
      </w:r>
      <w:r w:rsidRPr="007F2015">
        <w:rPr>
          <w:rFonts w:ascii="Times New Roman" w:hAnsi="Times New Roman" w:cs="Times New Roman" w:hint="eastAsia"/>
          <w:color w:val="FF0000"/>
        </w:rPr>
        <w:t>错误；区域涉及西北地区</w:t>
      </w:r>
      <w:r w:rsidRPr="007F2015">
        <w:rPr>
          <w:rFonts w:ascii="Times New Roman" w:hAnsi="Times New Roman" w:cs="Times New Roman" w:hint="eastAsia"/>
          <w:color w:val="FF0000"/>
        </w:rPr>
        <w:t>5</w:t>
      </w:r>
      <w:r w:rsidRPr="007F2015">
        <w:rPr>
          <w:rFonts w:ascii="Times New Roman" w:hAnsi="Times New Roman" w:cs="Times New Roman" w:hint="eastAsia"/>
          <w:color w:val="FF0000"/>
        </w:rPr>
        <w:t>个省份，其中有两个少数民族自治区，各地区的自然和文化景观差异明显，一般不会出现景观同质现象，</w:t>
      </w:r>
      <w:r w:rsidRPr="007F2015">
        <w:rPr>
          <w:rFonts w:ascii="Times New Roman" w:hAnsi="Times New Roman" w:cs="Times New Roman" w:hint="eastAsia"/>
          <w:color w:val="FF0000"/>
        </w:rPr>
        <w:t>D</w:t>
      </w:r>
      <w:r w:rsidRPr="007F2015">
        <w:rPr>
          <w:rFonts w:ascii="Times New Roman" w:hAnsi="Times New Roman" w:cs="Times New Roman" w:hint="eastAsia"/>
          <w:color w:val="FF0000"/>
        </w:rPr>
        <w:t>错误。故选</w:t>
      </w:r>
      <w:r w:rsidRPr="007F2015">
        <w:rPr>
          <w:rFonts w:ascii="Times New Roman" w:hAnsi="Times New Roman" w:cs="Times New Roman" w:hint="eastAsia"/>
          <w:color w:val="FF0000"/>
        </w:rPr>
        <w:t>A</w:t>
      </w:r>
      <w:r w:rsidRPr="007F2015">
        <w:rPr>
          <w:rFonts w:ascii="Times New Roman" w:hAnsi="Times New Roman" w:cs="Times New Roman" w:hint="eastAsia"/>
          <w:color w:val="FF0000"/>
        </w:rPr>
        <w:t>。</w:t>
      </w:r>
    </w:p>
    <w:p w:rsidR="006C25B4" w:rsidP="007F2015" w14:paraId="2110D9CF" w14:textId="40949DEE">
      <w:pPr>
        <w:spacing w:line="360" w:lineRule="auto"/>
        <w:rPr>
          <w:rFonts w:ascii="Times New Roman" w:hAnsi="Times New Roman" w:cs="Times New Roman"/>
          <w:color w:val="FF0000"/>
        </w:rPr>
      </w:pPr>
      <w:r w:rsidRPr="007F2015">
        <w:rPr>
          <w:rFonts w:ascii="Times New Roman" w:hAnsi="Times New Roman" w:cs="Times New Roman" w:hint="eastAsia"/>
          <w:color w:val="FF0000"/>
        </w:rPr>
        <w:t>10</w:t>
      </w:r>
      <w:r w:rsidRPr="007F2015">
        <w:rPr>
          <w:rFonts w:ascii="Times New Roman" w:hAnsi="Times New Roman" w:cs="Times New Roman" w:hint="eastAsia"/>
          <w:color w:val="FF0000"/>
        </w:rPr>
        <w:t>．促进西北地区旅游发展的核心策略是加强邻近城市合作，共同打造特色旅游资源区域影响力，</w:t>
      </w:r>
      <w:r w:rsidRPr="007F2015">
        <w:rPr>
          <w:rFonts w:ascii="Times New Roman" w:hAnsi="Times New Roman" w:cs="Times New Roman" w:hint="eastAsia"/>
          <w:color w:val="FF0000"/>
        </w:rPr>
        <w:t>B</w:t>
      </w:r>
      <w:r w:rsidRPr="007F2015">
        <w:rPr>
          <w:rFonts w:ascii="Times New Roman" w:hAnsi="Times New Roman" w:cs="Times New Roman" w:hint="eastAsia"/>
          <w:color w:val="FF0000"/>
        </w:rPr>
        <w:t>正确；西北地区本身环境脆弱，资源环境承载力较低，不适合推进全域旅游发展，</w:t>
      </w:r>
      <w:r w:rsidRPr="007F2015">
        <w:rPr>
          <w:rFonts w:ascii="Times New Roman" w:hAnsi="Times New Roman" w:cs="Times New Roman" w:hint="eastAsia"/>
          <w:color w:val="FF0000"/>
        </w:rPr>
        <w:t>A</w:t>
      </w:r>
      <w:r w:rsidRPr="007F2015">
        <w:rPr>
          <w:rFonts w:ascii="Times New Roman" w:hAnsi="Times New Roman" w:cs="Times New Roman" w:hint="eastAsia"/>
          <w:color w:val="FF0000"/>
        </w:rPr>
        <w:t>错误；盲目提升旅游接待水平，在游客不足的情况下会造成资源的浪费，</w:t>
      </w:r>
      <w:r w:rsidRPr="007F2015">
        <w:rPr>
          <w:rFonts w:ascii="Times New Roman" w:hAnsi="Times New Roman" w:cs="Times New Roman" w:hint="eastAsia"/>
          <w:color w:val="FF0000"/>
        </w:rPr>
        <w:t>C</w:t>
      </w:r>
      <w:r w:rsidRPr="007F2015">
        <w:rPr>
          <w:rFonts w:ascii="Times New Roman" w:hAnsi="Times New Roman" w:cs="Times New Roman" w:hint="eastAsia"/>
          <w:color w:val="FF0000"/>
        </w:rPr>
        <w:t>错误；研发旅游文创产品只是旅游产业的一个环节，不能带动旅游业整体的发展，</w:t>
      </w:r>
      <w:r w:rsidRPr="007F2015">
        <w:rPr>
          <w:rFonts w:ascii="Times New Roman" w:hAnsi="Times New Roman" w:cs="Times New Roman" w:hint="eastAsia"/>
          <w:color w:val="FF0000"/>
        </w:rPr>
        <w:t>D</w:t>
      </w:r>
      <w:r w:rsidRPr="007F2015">
        <w:rPr>
          <w:rFonts w:ascii="Times New Roman" w:hAnsi="Times New Roman" w:cs="Times New Roman" w:hint="eastAsia"/>
          <w:color w:val="FF0000"/>
        </w:rPr>
        <w:t>错误。故选</w:t>
      </w:r>
      <w:r w:rsidRPr="007F2015">
        <w:rPr>
          <w:rFonts w:ascii="Times New Roman" w:hAnsi="Times New Roman" w:cs="Times New Roman" w:hint="eastAsia"/>
          <w:color w:val="FF0000"/>
        </w:rPr>
        <w:t>B</w:t>
      </w:r>
      <w:r w:rsidRPr="007F2015">
        <w:rPr>
          <w:rFonts w:ascii="Times New Roman" w:hAnsi="Times New Roman" w:cs="Times New Roman" w:hint="eastAsia"/>
          <w:color w:val="FF0000"/>
        </w:rPr>
        <w:t>。</w:t>
      </w:r>
    </w:p>
    <w:p w:rsidR="00D774DF" w:rsidP="007F2015" w14:paraId="7E1E5C84" w14:textId="00519566">
      <w:pPr>
        <w:shd w:val="clear" w:color="auto" w:fill="FFFFFF"/>
        <w:spacing w:line="360" w:lineRule="auto"/>
        <w:ind w:firstLine="420"/>
        <w:jc w:val="left"/>
        <w:textAlignment w:val="center"/>
        <w:rPr>
          <w:rFonts w:ascii="Times New Roman" w:hAnsi="Times New Roman" w:cs="Times New Roman" w:hint="eastAsia"/>
        </w:rPr>
      </w:pPr>
      <w:r>
        <w:rPr>
          <w:rFonts w:ascii="Times New Roman" w:eastAsia="黑体" w:hAnsi="Times New Roman" w:cs="Times New Roman"/>
          <w:b/>
          <w:bCs/>
          <w:color w:val="E36C0A" w:themeColor="accent6" w:themeShade="BF"/>
        </w:rPr>
        <w:t>（</w:t>
      </w:r>
      <w:r w:rsidRPr="00812F65" w:rsidR="00812F65">
        <w:rPr>
          <w:rFonts w:ascii="Times New Roman" w:eastAsia="黑体" w:hAnsi="Times New Roman" w:cs="Times New Roman" w:hint="eastAsia"/>
          <w:b/>
          <w:bCs/>
          <w:color w:val="E36C0A" w:themeColor="accent6" w:themeShade="BF"/>
        </w:rPr>
        <w:t>2024</w:t>
      </w:r>
      <w:r w:rsidRPr="00812F65" w:rsidR="00812F65">
        <w:rPr>
          <w:rFonts w:ascii="Times New Roman" w:eastAsia="黑体" w:hAnsi="Times New Roman" w:cs="Times New Roman" w:hint="eastAsia"/>
          <w:b/>
          <w:bCs/>
          <w:color w:val="E36C0A" w:themeColor="accent6" w:themeShade="BF"/>
        </w:rPr>
        <w:t>·</w:t>
      </w:r>
      <w:r w:rsidRPr="007F2015" w:rsidR="007F2015">
        <w:rPr>
          <w:rFonts w:ascii="Times New Roman" w:eastAsia="黑体" w:hAnsi="Times New Roman" w:cs="Times New Roman" w:hint="eastAsia"/>
          <w:b/>
          <w:bCs/>
          <w:color w:val="E36C0A" w:themeColor="accent6" w:themeShade="BF"/>
        </w:rPr>
        <w:t>黑龙江齐齐哈尔</w:t>
      </w:r>
      <w:r w:rsidRPr="00B10DC5" w:rsidR="00B10DC5">
        <w:rPr>
          <w:rFonts w:ascii="Times New Roman" w:eastAsia="黑体" w:hAnsi="Times New Roman" w:cs="Times New Roman" w:hint="eastAsia"/>
          <w:b/>
          <w:bCs/>
          <w:color w:val="E36C0A" w:themeColor="accent6" w:themeShade="BF"/>
        </w:rPr>
        <w:t>·</w:t>
      </w:r>
      <w:r w:rsidR="007F2015">
        <w:rPr>
          <w:rFonts w:ascii="Times New Roman" w:eastAsia="黑体" w:hAnsi="Times New Roman" w:cs="Times New Roman" w:hint="eastAsia"/>
          <w:b/>
          <w:bCs/>
          <w:color w:val="E36C0A" w:themeColor="accent6" w:themeShade="BF"/>
        </w:rPr>
        <w:t>三</w:t>
      </w:r>
      <w:r w:rsidRPr="00B10DC5" w:rsidR="00B10DC5">
        <w:rPr>
          <w:rFonts w:ascii="Times New Roman" w:eastAsia="黑体" w:hAnsi="Times New Roman" w:cs="Times New Roman" w:hint="eastAsia"/>
          <w:b/>
          <w:bCs/>
          <w:color w:val="E36C0A" w:themeColor="accent6" w:themeShade="BF"/>
        </w:rPr>
        <w:t>模</w:t>
      </w:r>
      <w:r>
        <w:rPr>
          <w:rFonts w:ascii="Times New Roman" w:eastAsia="黑体" w:hAnsi="Times New Roman" w:cs="Times New Roman"/>
          <w:b/>
          <w:bCs/>
          <w:color w:val="E36C0A" w:themeColor="accent6" w:themeShade="BF"/>
        </w:rPr>
        <w:t>）</w:t>
      </w:r>
      <w:r w:rsidRPr="007F2015" w:rsidR="007F2015">
        <w:rPr>
          <w:rFonts w:ascii="楷体" w:eastAsia="楷体" w:hAnsi="楷体" w:cs="楷体" w:hint="eastAsia"/>
        </w:rPr>
        <w:t>海南澄迈游戏产业起步晚，发展快，众多小微企业从事游戏创作与运营。2023年国家新闻出版署发放的游戏版号中，共有56个发放给了海南澄迈县的公司，数量仅次于北上广深杭，排名全国第六。借助海南自贸区的优势，澄迈积极推进“游戏出海”，已有52款游戏完成备案申请，并受到境外市场欢迎。完成下面小题。</w:t>
      </w:r>
    </w:p>
    <w:p w:rsidR="007F2015" w:rsidRPr="007F2015" w:rsidP="007F2015" w14:paraId="72BF8601"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7F2015">
        <w:rPr>
          <w:rFonts w:ascii="Times New Roman" w:hAnsi="Times New Roman" w:cs="Times New Roman" w:hint="eastAsia"/>
        </w:rPr>
        <w:t>11</w:t>
      </w:r>
      <w:r w:rsidRPr="007F2015">
        <w:rPr>
          <w:rFonts w:ascii="Times New Roman" w:hAnsi="Times New Roman" w:cs="Times New Roman" w:hint="eastAsia"/>
        </w:rPr>
        <w:t>．与北上广深相比，澄迈发展游戏产业需要付出更高的（</w:t>
      </w:r>
      <w:r w:rsidRPr="007F2015">
        <w:rPr>
          <w:rFonts w:ascii="Times New Roman" w:hAnsi="Times New Roman" w:cs="Times New Roman" w:hint="eastAsia"/>
        </w:rPr>
        <w:t xml:space="preserve">   </w:t>
      </w:r>
      <w:r w:rsidRPr="007F2015">
        <w:rPr>
          <w:rFonts w:ascii="Times New Roman" w:hAnsi="Times New Roman" w:cs="Times New Roman" w:hint="eastAsia"/>
        </w:rPr>
        <w:t>）</w:t>
      </w:r>
    </w:p>
    <w:p w:rsidR="007F2015" w:rsidRPr="007F2015" w:rsidP="007F2015" w14:paraId="3884D5FD"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7F2015">
        <w:rPr>
          <w:rFonts w:ascii="Times New Roman" w:hAnsi="Times New Roman" w:cs="Times New Roman" w:hint="eastAsia"/>
        </w:rPr>
        <w:t>①信息对接成本②场地办公成本③版权专利成本④人才招募成本</w:t>
      </w:r>
    </w:p>
    <w:p w:rsidR="007F2015" w:rsidRPr="007F2015" w:rsidP="007F2015" w14:paraId="5B122E0A"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7F2015">
        <w:rPr>
          <w:rFonts w:ascii="Times New Roman" w:hAnsi="Times New Roman" w:cs="Times New Roman" w:hint="eastAsia"/>
        </w:rPr>
        <w:t>A</w:t>
      </w:r>
      <w:r w:rsidRPr="007F2015">
        <w:rPr>
          <w:rFonts w:ascii="Times New Roman" w:hAnsi="Times New Roman" w:cs="Times New Roman" w:hint="eastAsia"/>
        </w:rPr>
        <w:t>．①②</w:t>
      </w:r>
      <w:r w:rsidRPr="007F2015">
        <w:rPr>
          <w:rFonts w:ascii="Times New Roman" w:hAnsi="Times New Roman" w:cs="Times New Roman" w:hint="eastAsia"/>
        </w:rPr>
        <w:tab/>
        <w:t>B</w:t>
      </w:r>
      <w:r w:rsidRPr="007F2015">
        <w:rPr>
          <w:rFonts w:ascii="Times New Roman" w:hAnsi="Times New Roman" w:cs="Times New Roman" w:hint="eastAsia"/>
        </w:rPr>
        <w:t>．①④</w:t>
      </w:r>
      <w:r w:rsidRPr="007F2015">
        <w:rPr>
          <w:rFonts w:ascii="Times New Roman" w:hAnsi="Times New Roman" w:cs="Times New Roman" w:hint="eastAsia"/>
        </w:rPr>
        <w:tab/>
        <w:t>C</w:t>
      </w:r>
      <w:r w:rsidRPr="007F2015">
        <w:rPr>
          <w:rFonts w:ascii="Times New Roman" w:hAnsi="Times New Roman" w:cs="Times New Roman" w:hint="eastAsia"/>
        </w:rPr>
        <w:t>．②③</w:t>
      </w:r>
      <w:r w:rsidRPr="007F2015">
        <w:rPr>
          <w:rFonts w:ascii="Times New Roman" w:hAnsi="Times New Roman" w:cs="Times New Roman" w:hint="eastAsia"/>
        </w:rPr>
        <w:tab/>
        <w:t>D</w:t>
      </w:r>
      <w:r w:rsidRPr="007F2015">
        <w:rPr>
          <w:rFonts w:ascii="Times New Roman" w:hAnsi="Times New Roman" w:cs="Times New Roman" w:hint="eastAsia"/>
        </w:rPr>
        <w:t>．③④</w:t>
      </w:r>
    </w:p>
    <w:p w:rsidR="007F2015" w:rsidRPr="007F2015" w:rsidP="007F2015" w14:paraId="637D1B62"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7F2015">
        <w:rPr>
          <w:rFonts w:ascii="Times New Roman" w:hAnsi="Times New Roman" w:cs="Times New Roman" w:hint="eastAsia"/>
        </w:rPr>
        <w:t>12</w:t>
      </w:r>
      <w:r w:rsidRPr="007F2015">
        <w:rPr>
          <w:rFonts w:ascii="Times New Roman" w:hAnsi="Times New Roman" w:cs="Times New Roman" w:hint="eastAsia"/>
        </w:rPr>
        <w:t>．海南自贸区为澄迈“游戏出海”提供（</w:t>
      </w:r>
      <w:r w:rsidRPr="007F2015">
        <w:rPr>
          <w:rFonts w:ascii="Times New Roman" w:hAnsi="Times New Roman" w:cs="Times New Roman" w:hint="eastAsia"/>
        </w:rPr>
        <w:t xml:space="preserve">   </w:t>
      </w:r>
      <w:r w:rsidRPr="007F2015">
        <w:rPr>
          <w:rFonts w:ascii="Times New Roman" w:hAnsi="Times New Roman" w:cs="Times New Roman" w:hint="eastAsia"/>
        </w:rPr>
        <w:t>）</w:t>
      </w:r>
    </w:p>
    <w:p w:rsidR="007F2015" w:rsidRPr="007F2015" w:rsidP="007F2015" w14:paraId="51907211"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7F2015">
        <w:rPr>
          <w:rFonts w:ascii="Times New Roman" w:hAnsi="Times New Roman" w:cs="Times New Roman" w:hint="eastAsia"/>
        </w:rPr>
        <w:t>A</w:t>
      </w:r>
      <w:r w:rsidRPr="007F2015">
        <w:rPr>
          <w:rFonts w:ascii="Times New Roman" w:hAnsi="Times New Roman" w:cs="Times New Roman" w:hint="eastAsia"/>
        </w:rPr>
        <w:t>．技术</w:t>
      </w:r>
      <w:r w:rsidRPr="007F2015">
        <w:rPr>
          <w:rFonts w:ascii="Times New Roman" w:hAnsi="Times New Roman" w:cs="Times New Roman" w:hint="eastAsia"/>
        </w:rPr>
        <w:tab/>
        <w:t>B</w:t>
      </w:r>
      <w:r w:rsidRPr="007F2015">
        <w:rPr>
          <w:rFonts w:ascii="Times New Roman" w:hAnsi="Times New Roman" w:cs="Times New Roman" w:hint="eastAsia"/>
        </w:rPr>
        <w:t>．市场</w:t>
      </w:r>
      <w:r w:rsidRPr="007F2015">
        <w:rPr>
          <w:rFonts w:ascii="Times New Roman" w:hAnsi="Times New Roman" w:cs="Times New Roman" w:hint="eastAsia"/>
        </w:rPr>
        <w:tab/>
        <w:t>C</w:t>
      </w:r>
      <w:r w:rsidRPr="007F2015">
        <w:rPr>
          <w:rFonts w:ascii="Times New Roman" w:hAnsi="Times New Roman" w:cs="Times New Roman" w:hint="eastAsia"/>
        </w:rPr>
        <w:t>．资金</w:t>
      </w:r>
      <w:r w:rsidRPr="007F2015">
        <w:rPr>
          <w:rFonts w:ascii="Times New Roman" w:hAnsi="Times New Roman" w:cs="Times New Roman" w:hint="eastAsia"/>
        </w:rPr>
        <w:tab/>
        <w:t>D</w:t>
      </w:r>
      <w:r w:rsidRPr="007F2015">
        <w:rPr>
          <w:rFonts w:ascii="Times New Roman" w:hAnsi="Times New Roman" w:cs="Times New Roman" w:hint="eastAsia"/>
        </w:rPr>
        <w:t>．交通</w:t>
      </w:r>
    </w:p>
    <w:p w:rsidR="007F2015" w:rsidRPr="007F2015" w:rsidP="007F2015" w14:paraId="2D74CC7F"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7F2015">
        <w:rPr>
          <w:rFonts w:ascii="Times New Roman" w:hAnsi="Times New Roman" w:cs="Times New Roman" w:hint="eastAsia"/>
        </w:rPr>
        <w:t>13</w:t>
      </w:r>
      <w:r w:rsidRPr="007F2015">
        <w:rPr>
          <w:rFonts w:ascii="Times New Roman" w:hAnsi="Times New Roman" w:cs="Times New Roman" w:hint="eastAsia"/>
        </w:rPr>
        <w:t>．澄迈积极探索“游戏出海”，主要为了（</w:t>
      </w:r>
      <w:r w:rsidRPr="007F2015">
        <w:rPr>
          <w:rFonts w:ascii="Times New Roman" w:hAnsi="Times New Roman" w:cs="Times New Roman" w:hint="eastAsia"/>
        </w:rPr>
        <w:t xml:space="preserve">   </w:t>
      </w:r>
      <w:r w:rsidRPr="007F2015">
        <w:rPr>
          <w:rFonts w:ascii="Times New Roman" w:hAnsi="Times New Roman" w:cs="Times New Roman" w:hint="eastAsia"/>
        </w:rPr>
        <w:t>）</w:t>
      </w:r>
    </w:p>
    <w:p w:rsidR="007F2015" w:rsidRPr="007F2015" w:rsidP="007F2015" w14:paraId="74D5E133"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7F2015">
        <w:rPr>
          <w:rFonts w:ascii="Times New Roman" w:hAnsi="Times New Roman" w:cs="Times New Roman" w:hint="eastAsia"/>
        </w:rPr>
        <w:t>A</w:t>
      </w:r>
      <w:r w:rsidRPr="007F2015">
        <w:rPr>
          <w:rFonts w:ascii="Times New Roman" w:hAnsi="Times New Roman" w:cs="Times New Roman" w:hint="eastAsia"/>
        </w:rPr>
        <w:t>．保障跨境数据传输安全</w:t>
      </w:r>
      <w:r w:rsidRPr="007F2015">
        <w:rPr>
          <w:rFonts w:ascii="Times New Roman" w:hAnsi="Times New Roman" w:cs="Times New Roman" w:hint="eastAsia"/>
        </w:rPr>
        <w:tab/>
        <w:t>B</w:t>
      </w:r>
      <w:r w:rsidRPr="007F2015">
        <w:rPr>
          <w:rFonts w:ascii="Times New Roman" w:hAnsi="Times New Roman" w:cs="Times New Roman" w:hint="eastAsia"/>
        </w:rPr>
        <w:t>．优化自贸区内产业结构</w:t>
      </w:r>
    </w:p>
    <w:p w:rsidR="00D774DF" w:rsidRPr="004E28FC" w:rsidP="007F2015" w14:paraId="1AE2FDCC" w14:textId="4C2D632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7F2015">
        <w:rPr>
          <w:rFonts w:ascii="Times New Roman" w:hAnsi="Times New Roman" w:cs="Times New Roman" w:hint="eastAsia"/>
        </w:rPr>
        <w:t>C</w:t>
      </w:r>
      <w:r w:rsidRPr="007F2015">
        <w:rPr>
          <w:rFonts w:ascii="Times New Roman" w:hAnsi="Times New Roman" w:cs="Times New Roman" w:hint="eastAsia"/>
        </w:rPr>
        <w:t>．增加游戏产业就业机会</w:t>
      </w:r>
      <w:r w:rsidRPr="007F2015">
        <w:rPr>
          <w:rFonts w:ascii="Times New Roman" w:hAnsi="Times New Roman" w:cs="Times New Roman" w:hint="eastAsia"/>
        </w:rPr>
        <w:tab/>
        <w:t>D</w:t>
      </w:r>
      <w:r w:rsidRPr="007F2015">
        <w:rPr>
          <w:rFonts w:ascii="Times New Roman" w:hAnsi="Times New Roman" w:cs="Times New Roman" w:hint="eastAsia"/>
        </w:rPr>
        <w:t>．避开国内游戏激烈竞争</w:t>
      </w:r>
    </w:p>
    <w:p w:rsidR="007F2015" w:rsidRPr="007F2015" w:rsidP="007F2015" w14:paraId="00A5E82B" w14:textId="77777777">
      <w:pPr>
        <w:spacing w:line="360" w:lineRule="auto"/>
        <w:rPr>
          <w:rFonts w:ascii="Times New Roman" w:hAnsi="Times New Roman" w:cs="Times New Roman" w:hint="eastAsia"/>
          <w:color w:val="FF0000"/>
        </w:rPr>
      </w:pPr>
      <w:r w:rsidRPr="007F2015">
        <w:rPr>
          <w:rFonts w:ascii="Times New Roman" w:hAnsi="Times New Roman" w:cs="Times New Roman" w:hint="eastAsia"/>
          <w:color w:val="FF0000"/>
        </w:rPr>
        <w:t>【答案】</w:t>
      </w:r>
      <w:r w:rsidRPr="007F2015">
        <w:rPr>
          <w:rFonts w:ascii="Times New Roman" w:hAnsi="Times New Roman" w:cs="Times New Roman" w:hint="eastAsia"/>
          <w:color w:val="FF0000"/>
        </w:rPr>
        <w:t>11</w:t>
      </w:r>
      <w:r w:rsidRPr="007F2015">
        <w:rPr>
          <w:rFonts w:ascii="Times New Roman" w:hAnsi="Times New Roman" w:cs="Times New Roman" w:hint="eastAsia"/>
          <w:color w:val="FF0000"/>
        </w:rPr>
        <w:t>．</w:t>
      </w:r>
      <w:r w:rsidRPr="007F2015">
        <w:rPr>
          <w:rFonts w:ascii="Times New Roman" w:hAnsi="Times New Roman" w:cs="Times New Roman" w:hint="eastAsia"/>
          <w:color w:val="FF0000"/>
        </w:rPr>
        <w:t>B    12</w:t>
      </w:r>
      <w:r w:rsidRPr="007F2015">
        <w:rPr>
          <w:rFonts w:ascii="Times New Roman" w:hAnsi="Times New Roman" w:cs="Times New Roman" w:hint="eastAsia"/>
          <w:color w:val="FF0000"/>
        </w:rPr>
        <w:t>．</w:t>
      </w:r>
      <w:r w:rsidRPr="007F2015">
        <w:rPr>
          <w:rFonts w:ascii="Times New Roman" w:hAnsi="Times New Roman" w:cs="Times New Roman" w:hint="eastAsia"/>
          <w:color w:val="FF0000"/>
        </w:rPr>
        <w:t>B    13</w:t>
      </w:r>
      <w:r w:rsidRPr="007F2015">
        <w:rPr>
          <w:rFonts w:ascii="Times New Roman" w:hAnsi="Times New Roman" w:cs="Times New Roman" w:hint="eastAsia"/>
          <w:color w:val="FF0000"/>
        </w:rPr>
        <w:t>．</w:t>
      </w:r>
      <w:r w:rsidRPr="007F2015">
        <w:rPr>
          <w:rFonts w:ascii="Times New Roman" w:hAnsi="Times New Roman" w:cs="Times New Roman" w:hint="eastAsia"/>
          <w:color w:val="FF0000"/>
        </w:rPr>
        <w:t>D</w:t>
      </w:r>
    </w:p>
    <w:p w:rsidR="007F2015" w:rsidRPr="007F2015" w:rsidP="007F2015" w14:paraId="77C86274" w14:textId="77777777">
      <w:pPr>
        <w:spacing w:line="360" w:lineRule="auto"/>
        <w:rPr>
          <w:rFonts w:ascii="Times New Roman" w:hAnsi="Times New Roman" w:cs="Times New Roman" w:hint="eastAsia"/>
          <w:color w:val="FF0000"/>
        </w:rPr>
      </w:pPr>
      <w:r w:rsidRPr="007F2015">
        <w:rPr>
          <w:rFonts w:ascii="Times New Roman" w:hAnsi="Times New Roman" w:cs="Times New Roman" w:hint="eastAsia"/>
          <w:color w:val="FF0000"/>
        </w:rPr>
        <w:t>【解析】</w:t>
      </w:r>
      <w:r w:rsidRPr="007F2015">
        <w:rPr>
          <w:rFonts w:ascii="Times New Roman" w:hAnsi="Times New Roman" w:cs="Times New Roman" w:hint="eastAsia"/>
          <w:color w:val="FF0000"/>
        </w:rPr>
        <w:t>11</w:t>
      </w:r>
      <w:r w:rsidRPr="007F2015">
        <w:rPr>
          <w:rFonts w:ascii="Times New Roman" w:hAnsi="Times New Roman" w:cs="Times New Roman" w:hint="eastAsia"/>
          <w:color w:val="FF0000"/>
        </w:rPr>
        <w:t>．北上广深信息渠道多样，具有信息优势，且更容易招募人才，而海南澄迈作为小城市，信息渠道少，不具备信息优势，小城市对人才吸引力差，所以需要付出更多的人才招募的成本，①④正确；澄迈作为小城市，土地租金低，办公场所成本低，②错误；申请版权专利的费用与地点关系不大，③错误；故选</w:t>
      </w:r>
      <w:r w:rsidRPr="007F2015">
        <w:rPr>
          <w:rFonts w:ascii="Times New Roman" w:hAnsi="Times New Roman" w:cs="Times New Roman" w:hint="eastAsia"/>
          <w:color w:val="FF0000"/>
        </w:rPr>
        <w:t>B</w:t>
      </w:r>
      <w:r w:rsidRPr="007F2015">
        <w:rPr>
          <w:rFonts w:ascii="Times New Roman" w:hAnsi="Times New Roman" w:cs="Times New Roman" w:hint="eastAsia"/>
          <w:color w:val="FF0000"/>
        </w:rPr>
        <w:t>。</w:t>
      </w:r>
    </w:p>
    <w:p w:rsidR="007F2015" w:rsidRPr="007F2015" w:rsidP="007F2015" w14:paraId="5D75FC1E" w14:textId="77777777">
      <w:pPr>
        <w:spacing w:line="360" w:lineRule="auto"/>
        <w:rPr>
          <w:rFonts w:ascii="Times New Roman" w:hAnsi="Times New Roman" w:cs="Times New Roman" w:hint="eastAsia"/>
          <w:color w:val="FF0000"/>
        </w:rPr>
      </w:pPr>
      <w:r w:rsidRPr="007F2015">
        <w:rPr>
          <w:rFonts w:ascii="Times New Roman" w:hAnsi="Times New Roman" w:cs="Times New Roman" w:hint="eastAsia"/>
          <w:color w:val="FF0000"/>
        </w:rPr>
        <w:t>12</w:t>
      </w:r>
      <w:r w:rsidRPr="007F2015">
        <w:rPr>
          <w:rFonts w:ascii="Times New Roman" w:hAnsi="Times New Roman" w:cs="Times New Roman" w:hint="eastAsia"/>
          <w:color w:val="FF0000"/>
        </w:rPr>
        <w:t>．自贸区具有便捷的产品出口渠道，便于为澄迈的游戏开拓海外市场，</w:t>
      </w:r>
      <w:r w:rsidRPr="007F2015">
        <w:rPr>
          <w:rFonts w:ascii="Times New Roman" w:hAnsi="Times New Roman" w:cs="Times New Roman" w:hint="eastAsia"/>
          <w:color w:val="FF0000"/>
        </w:rPr>
        <w:t>B</w:t>
      </w:r>
      <w:r w:rsidRPr="007F2015">
        <w:rPr>
          <w:rFonts w:ascii="Times New Roman" w:hAnsi="Times New Roman" w:cs="Times New Roman" w:hint="eastAsia"/>
          <w:color w:val="FF0000"/>
        </w:rPr>
        <w:t>正确；技术是众多企业提供的，不是自贸区提供的，</w:t>
      </w:r>
      <w:r w:rsidRPr="007F2015">
        <w:rPr>
          <w:rFonts w:ascii="Times New Roman" w:hAnsi="Times New Roman" w:cs="Times New Roman" w:hint="eastAsia"/>
          <w:color w:val="FF0000"/>
        </w:rPr>
        <w:t>A</w:t>
      </w:r>
      <w:r w:rsidRPr="007F2015">
        <w:rPr>
          <w:rFonts w:ascii="Times New Roman" w:hAnsi="Times New Roman" w:cs="Times New Roman" w:hint="eastAsia"/>
          <w:color w:val="FF0000"/>
        </w:rPr>
        <w:t>错误；澄迈的游戏企业多是小微企业，资金需求量小，且提供资金不是为“游戏出海”提供的主要作用，</w:t>
      </w:r>
      <w:r w:rsidRPr="007F2015">
        <w:rPr>
          <w:rFonts w:ascii="Times New Roman" w:hAnsi="Times New Roman" w:cs="Times New Roman" w:hint="eastAsia"/>
          <w:color w:val="FF0000"/>
        </w:rPr>
        <w:t>C</w:t>
      </w:r>
      <w:r w:rsidRPr="007F2015">
        <w:rPr>
          <w:rFonts w:ascii="Times New Roman" w:hAnsi="Times New Roman" w:cs="Times New Roman" w:hint="eastAsia"/>
          <w:color w:val="FF0000"/>
        </w:rPr>
        <w:t>错误；“游戏出海”主要是需要信息技术的支持，对交通的依赖程度低，</w:t>
      </w:r>
      <w:r w:rsidRPr="007F2015">
        <w:rPr>
          <w:rFonts w:ascii="Times New Roman" w:hAnsi="Times New Roman" w:cs="Times New Roman" w:hint="eastAsia"/>
          <w:color w:val="FF0000"/>
        </w:rPr>
        <w:t>D</w:t>
      </w:r>
      <w:r w:rsidRPr="007F2015">
        <w:rPr>
          <w:rFonts w:ascii="Times New Roman" w:hAnsi="Times New Roman" w:cs="Times New Roman" w:hint="eastAsia"/>
          <w:color w:val="FF0000"/>
        </w:rPr>
        <w:t>错误；故选</w:t>
      </w:r>
      <w:r w:rsidRPr="007F2015">
        <w:rPr>
          <w:rFonts w:ascii="Times New Roman" w:hAnsi="Times New Roman" w:cs="Times New Roman" w:hint="eastAsia"/>
          <w:color w:val="FF0000"/>
        </w:rPr>
        <w:t>B</w:t>
      </w:r>
      <w:r w:rsidRPr="007F2015">
        <w:rPr>
          <w:rFonts w:ascii="Times New Roman" w:hAnsi="Times New Roman" w:cs="Times New Roman" w:hint="eastAsia"/>
          <w:color w:val="FF0000"/>
        </w:rPr>
        <w:t>。</w:t>
      </w:r>
    </w:p>
    <w:p w:rsidR="00D774DF" w:rsidP="007F2015" w14:paraId="56CB8628" w14:textId="1255F992">
      <w:pPr>
        <w:spacing w:line="360" w:lineRule="auto"/>
        <w:rPr>
          <w:rFonts w:ascii="Times New Roman" w:hAnsi="Times New Roman" w:cs="Times New Roman"/>
        </w:rPr>
      </w:pPr>
      <w:r w:rsidRPr="007F2015">
        <w:rPr>
          <w:rFonts w:ascii="Times New Roman" w:hAnsi="Times New Roman" w:cs="Times New Roman" w:hint="eastAsia"/>
          <w:color w:val="FF0000"/>
        </w:rPr>
        <w:t>13</w:t>
      </w:r>
      <w:r w:rsidRPr="007F2015">
        <w:rPr>
          <w:rFonts w:ascii="Times New Roman" w:hAnsi="Times New Roman" w:cs="Times New Roman" w:hint="eastAsia"/>
          <w:color w:val="FF0000"/>
        </w:rPr>
        <w:t>．海南澄迈游戏企业多为新兴小微企业，在国内游戏市场激烈竞争中难以获得足够稳定的地位和利润，借助自贸区优势实现“游戏出海”，开辟新的商业赛道，避开国内激烈竞争，获取更多利润，</w:t>
      </w:r>
      <w:r w:rsidRPr="007F2015">
        <w:rPr>
          <w:rFonts w:ascii="Times New Roman" w:hAnsi="Times New Roman" w:cs="Times New Roman" w:hint="eastAsia"/>
          <w:color w:val="FF0000"/>
        </w:rPr>
        <w:t>D</w:t>
      </w:r>
      <w:r w:rsidRPr="007F2015">
        <w:rPr>
          <w:rFonts w:ascii="Times New Roman" w:hAnsi="Times New Roman" w:cs="Times New Roman" w:hint="eastAsia"/>
          <w:color w:val="FF0000"/>
        </w:rPr>
        <w:t>正确；“游戏出海”传输的是数据，是利用跨境信息渠道传输数据，不是为了保障数据的传输安全，</w:t>
      </w:r>
      <w:r w:rsidRPr="007F2015">
        <w:rPr>
          <w:rFonts w:ascii="Times New Roman" w:hAnsi="Times New Roman" w:cs="Times New Roman" w:hint="eastAsia"/>
          <w:color w:val="FF0000"/>
        </w:rPr>
        <w:t>A</w:t>
      </w:r>
      <w:r w:rsidRPr="007F2015">
        <w:rPr>
          <w:rFonts w:ascii="Times New Roman" w:hAnsi="Times New Roman" w:cs="Times New Roman" w:hint="eastAsia"/>
          <w:color w:val="FF0000"/>
        </w:rPr>
        <w:t>错误；据材料可知，澄迈的游戏产业仅次于北上广深杭，排名全国第六，产业区内产业结构较为合理，主要为高新技术产业，</w:t>
      </w:r>
      <w:r w:rsidRPr="007F2015">
        <w:rPr>
          <w:rFonts w:ascii="Times New Roman" w:hAnsi="Times New Roman" w:cs="Times New Roman" w:hint="eastAsia"/>
          <w:color w:val="FF0000"/>
        </w:rPr>
        <w:t>B</w:t>
      </w:r>
      <w:r w:rsidRPr="007F2015">
        <w:rPr>
          <w:rFonts w:ascii="Times New Roman" w:hAnsi="Times New Roman" w:cs="Times New Roman" w:hint="eastAsia"/>
          <w:color w:val="FF0000"/>
        </w:rPr>
        <w:t>错误；“游戏出海”说明国内市场趋近饱和，竞争力大，且澄迈主要是小微企业，吸纳的劳动力数量少，且主要为高素质人才，“游戏出海”创造的就业机会少，</w:t>
      </w:r>
      <w:r w:rsidRPr="007F2015">
        <w:rPr>
          <w:rFonts w:ascii="Times New Roman" w:hAnsi="Times New Roman" w:cs="Times New Roman" w:hint="eastAsia"/>
          <w:color w:val="FF0000"/>
        </w:rPr>
        <w:t>C</w:t>
      </w:r>
      <w:r w:rsidRPr="007F2015">
        <w:rPr>
          <w:rFonts w:ascii="Times New Roman" w:hAnsi="Times New Roman" w:cs="Times New Roman" w:hint="eastAsia"/>
          <w:color w:val="FF0000"/>
        </w:rPr>
        <w:t>错误；故选</w:t>
      </w:r>
      <w:r w:rsidRPr="007F2015">
        <w:rPr>
          <w:rFonts w:ascii="Times New Roman" w:hAnsi="Times New Roman" w:cs="Times New Roman" w:hint="eastAsia"/>
          <w:color w:val="FF0000"/>
        </w:rPr>
        <w:t>D</w:t>
      </w:r>
      <w:r w:rsidRPr="007F2015">
        <w:rPr>
          <w:rFonts w:ascii="Times New Roman" w:hAnsi="Times New Roman" w:cs="Times New Roman" w:hint="eastAsia"/>
          <w:color w:val="FF0000"/>
        </w:rPr>
        <w:t>。</w:t>
      </w:r>
    </w:p>
    <w:p w:rsidR="004E28FC" w:rsidRPr="00FF6C97" w:rsidP="00FF6C97" w14:paraId="4ABBB35B" w14:textId="5B4B14EC">
      <w:pPr>
        <w:shd w:val="clear" w:color="auto" w:fill="FFFFFF"/>
        <w:spacing w:line="360" w:lineRule="auto"/>
        <w:ind w:firstLine="420"/>
        <w:jc w:val="left"/>
        <w:textAlignment w:val="center"/>
        <w:rPr>
          <w:rFonts w:ascii="Times New Roman" w:hAnsi="Times New Roman" w:cs="Times New Roman"/>
        </w:rPr>
      </w:pPr>
      <w:r>
        <w:rPr>
          <w:rFonts w:ascii="Times New Roman" w:eastAsia="黑体" w:hAnsi="Times New Roman" w:cs="Times New Roman"/>
          <w:b/>
          <w:bCs/>
          <w:color w:val="E36C0A" w:themeColor="accent6" w:themeShade="BF"/>
        </w:rPr>
        <w:t>（</w:t>
      </w:r>
      <w:r w:rsidRPr="00B10DC5" w:rsidR="00B10DC5">
        <w:rPr>
          <w:rFonts w:ascii="Times New Roman" w:eastAsia="黑体" w:hAnsi="Times New Roman" w:cs="Times New Roman" w:hint="eastAsia"/>
          <w:b/>
          <w:bCs/>
          <w:color w:val="E36C0A" w:themeColor="accent6" w:themeShade="BF"/>
        </w:rPr>
        <w:t>2024</w:t>
      </w:r>
      <w:r w:rsidRPr="00B10DC5" w:rsidR="00B10DC5">
        <w:rPr>
          <w:rFonts w:ascii="Times New Roman" w:eastAsia="黑体" w:hAnsi="Times New Roman" w:cs="Times New Roman" w:hint="eastAsia"/>
          <w:b/>
          <w:bCs/>
          <w:color w:val="E36C0A" w:themeColor="accent6" w:themeShade="BF"/>
        </w:rPr>
        <w:t>·</w:t>
      </w:r>
      <w:r w:rsidR="007F2015">
        <w:rPr>
          <w:rFonts w:ascii="Times New Roman" w:eastAsia="黑体" w:hAnsi="Times New Roman" w:cs="Times New Roman" w:hint="eastAsia"/>
          <w:b/>
          <w:bCs/>
          <w:color w:val="E36C0A" w:themeColor="accent6" w:themeShade="BF"/>
        </w:rPr>
        <w:t>广西</w:t>
      </w:r>
      <w:r w:rsidRPr="003153A6" w:rsidR="003153A6">
        <w:rPr>
          <w:rFonts w:ascii="Times New Roman" w:eastAsia="黑体" w:hAnsi="Times New Roman" w:cs="Times New Roman" w:hint="eastAsia"/>
          <w:b/>
          <w:bCs/>
          <w:color w:val="E36C0A" w:themeColor="accent6" w:themeShade="BF"/>
        </w:rPr>
        <w:t>·</w:t>
      </w:r>
      <w:r w:rsidR="009014E6">
        <w:rPr>
          <w:rFonts w:ascii="Times New Roman" w:eastAsia="黑体" w:hAnsi="Times New Roman" w:cs="Times New Roman" w:hint="eastAsia"/>
          <w:b/>
          <w:bCs/>
          <w:color w:val="E36C0A" w:themeColor="accent6" w:themeShade="BF"/>
        </w:rPr>
        <w:t>三</w:t>
      </w:r>
      <w:r w:rsidRPr="003153A6" w:rsidR="003153A6">
        <w:rPr>
          <w:rFonts w:ascii="Times New Roman" w:eastAsia="黑体" w:hAnsi="Times New Roman" w:cs="Times New Roman" w:hint="eastAsia"/>
          <w:b/>
          <w:bCs/>
          <w:color w:val="E36C0A" w:themeColor="accent6" w:themeShade="BF"/>
        </w:rPr>
        <w:t>模</w:t>
      </w:r>
      <w:r>
        <w:rPr>
          <w:rFonts w:ascii="Times New Roman" w:eastAsia="黑体" w:hAnsi="Times New Roman" w:cs="Times New Roman"/>
          <w:b/>
          <w:bCs/>
          <w:color w:val="E36C0A" w:themeColor="accent6" w:themeShade="BF"/>
        </w:rPr>
        <w:t>）</w:t>
      </w:r>
      <w:r w:rsidRPr="007F2015" w:rsidR="007F2015">
        <w:rPr>
          <w:rFonts w:ascii="Times New Roman" w:eastAsia="楷体" w:hAnsi="Times New Roman" w:cs="Times New Roman" w:hint="eastAsia"/>
        </w:rPr>
        <w:t>位于湘江新区的岳麓高新区区位优越，科教资源雄厚。</w:t>
      </w:r>
      <w:r w:rsidRPr="007F2015" w:rsidR="007F2015">
        <w:rPr>
          <w:rFonts w:ascii="Times New Roman" w:eastAsia="楷体" w:hAnsi="Times New Roman" w:cs="Times New Roman" w:hint="eastAsia"/>
        </w:rPr>
        <w:t>2017</w:t>
      </w:r>
      <w:r w:rsidRPr="007F2015" w:rsidR="007F2015">
        <w:rPr>
          <w:rFonts w:ascii="Times New Roman" w:eastAsia="楷体" w:hAnsi="Times New Roman" w:cs="Times New Roman" w:hint="eastAsia"/>
        </w:rPr>
        <w:t>年，长沙市委、市政府将检验检测产业链作为长沙市重点打造的优势产业链之一，以岳麓高新区为核心，打造“中国中部检测之都”。当前，湘江新区已集聚检验检测产业链企业机构</w:t>
      </w:r>
      <w:r w:rsidRPr="007F2015" w:rsidR="007F2015">
        <w:rPr>
          <w:rFonts w:ascii="Times New Roman" w:eastAsia="楷体" w:hAnsi="Times New Roman" w:cs="Times New Roman" w:hint="eastAsia"/>
        </w:rPr>
        <w:t>300</w:t>
      </w:r>
      <w:r w:rsidRPr="007F2015" w:rsidR="007F2015">
        <w:rPr>
          <w:rFonts w:ascii="Times New Roman" w:eastAsia="楷体" w:hAnsi="Times New Roman" w:cs="Times New Roman" w:hint="eastAsia"/>
        </w:rPr>
        <w:t>余家，当中，岳麓山种业创新中心打造了“从种子到餐桌”的全链条检测业务系统，内容涉及种子质量检测、土壤环境检测、米质检测、农产品食品检测。完成下面小题。</w:t>
      </w:r>
    </w:p>
    <w:p w:rsidR="007F2015" w:rsidRPr="007F2015" w:rsidP="007F2015" w14:paraId="4095F49E"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7F2015">
        <w:rPr>
          <w:rFonts w:ascii="Times New Roman" w:hAnsi="Times New Roman" w:cs="Times New Roman" w:hint="eastAsia"/>
        </w:rPr>
        <w:t>14</w:t>
      </w:r>
      <w:r w:rsidRPr="007F2015">
        <w:rPr>
          <w:rFonts w:ascii="Times New Roman" w:hAnsi="Times New Roman" w:cs="Times New Roman" w:hint="eastAsia"/>
        </w:rPr>
        <w:t>．长沙市打造“中国中部检测之都”的主导区位因素是（</w:t>
      </w:r>
      <w:r w:rsidRPr="007F2015">
        <w:rPr>
          <w:rFonts w:ascii="Times New Roman" w:hAnsi="Times New Roman" w:cs="Times New Roman" w:hint="eastAsia"/>
        </w:rPr>
        <w:t xml:space="preserve">   </w:t>
      </w:r>
      <w:r w:rsidRPr="007F2015">
        <w:rPr>
          <w:rFonts w:ascii="Times New Roman" w:hAnsi="Times New Roman" w:cs="Times New Roman" w:hint="eastAsia"/>
        </w:rPr>
        <w:t>）</w:t>
      </w:r>
    </w:p>
    <w:p w:rsidR="007F2015" w:rsidRPr="007F2015" w:rsidP="007F2015" w14:paraId="53D61CA0"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7F2015">
        <w:rPr>
          <w:rFonts w:ascii="Times New Roman" w:hAnsi="Times New Roman" w:cs="Times New Roman" w:hint="eastAsia"/>
        </w:rPr>
        <w:t>A</w:t>
      </w:r>
      <w:r w:rsidRPr="007F2015">
        <w:rPr>
          <w:rFonts w:ascii="Times New Roman" w:hAnsi="Times New Roman" w:cs="Times New Roman" w:hint="eastAsia"/>
        </w:rPr>
        <w:t>．地理位置优越</w:t>
      </w:r>
      <w:r w:rsidRPr="007F2015">
        <w:rPr>
          <w:rFonts w:ascii="Times New Roman" w:hAnsi="Times New Roman" w:cs="Times New Roman" w:hint="eastAsia"/>
        </w:rPr>
        <w:tab/>
        <w:t>B</w:t>
      </w:r>
      <w:r w:rsidRPr="007F2015">
        <w:rPr>
          <w:rFonts w:ascii="Times New Roman" w:hAnsi="Times New Roman" w:cs="Times New Roman" w:hint="eastAsia"/>
        </w:rPr>
        <w:t>．国内市场广阔</w:t>
      </w:r>
    </w:p>
    <w:p w:rsidR="007F2015" w:rsidRPr="007F2015" w:rsidP="007F2015" w14:paraId="58150E0D"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7F2015">
        <w:rPr>
          <w:rFonts w:ascii="Times New Roman" w:hAnsi="Times New Roman" w:cs="Times New Roman" w:hint="eastAsia"/>
        </w:rPr>
        <w:t>C</w:t>
      </w:r>
      <w:r w:rsidRPr="007F2015">
        <w:rPr>
          <w:rFonts w:ascii="Times New Roman" w:hAnsi="Times New Roman" w:cs="Times New Roman" w:hint="eastAsia"/>
        </w:rPr>
        <w:t>．交通方便快捷</w:t>
      </w:r>
      <w:r w:rsidRPr="007F2015">
        <w:rPr>
          <w:rFonts w:ascii="Times New Roman" w:hAnsi="Times New Roman" w:cs="Times New Roman" w:hint="eastAsia"/>
        </w:rPr>
        <w:tab/>
        <w:t>D</w:t>
      </w:r>
      <w:r w:rsidRPr="007F2015">
        <w:rPr>
          <w:rFonts w:ascii="Times New Roman" w:hAnsi="Times New Roman" w:cs="Times New Roman" w:hint="eastAsia"/>
        </w:rPr>
        <w:t>．科技人才丰富</w:t>
      </w:r>
    </w:p>
    <w:p w:rsidR="007F2015" w:rsidRPr="007F2015" w:rsidP="007F2015" w14:paraId="3AC8E017"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7F2015">
        <w:rPr>
          <w:rFonts w:ascii="Times New Roman" w:hAnsi="Times New Roman" w:cs="Times New Roman" w:hint="eastAsia"/>
        </w:rPr>
        <w:t>15</w:t>
      </w:r>
      <w:r w:rsidRPr="007F2015">
        <w:rPr>
          <w:rFonts w:ascii="Times New Roman" w:hAnsi="Times New Roman" w:cs="Times New Roman" w:hint="eastAsia"/>
        </w:rPr>
        <w:t>．国外某认证检测公司选定在岳麓高新区开设分公司，看中的主要人文地理条件是（</w:t>
      </w:r>
      <w:r w:rsidRPr="007F2015">
        <w:rPr>
          <w:rFonts w:ascii="Times New Roman" w:hAnsi="Times New Roman" w:cs="Times New Roman" w:hint="eastAsia"/>
        </w:rPr>
        <w:t xml:space="preserve">   </w:t>
      </w:r>
      <w:r w:rsidRPr="007F2015">
        <w:rPr>
          <w:rFonts w:ascii="Times New Roman" w:hAnsi="Times New Roman" w:cs="Times New Roman" w:hint="eastAsia"/>
        </w:rPr>
        <w:t>）</w:t>
      </w:r>
    </w:p>
    <w:p w:rsidR="007F2015" w:rsidRPr="007F2015" w:rsidP="007F2015" w14:paraId="4749A441"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7F2015">
        <w:rPr>
          <w:rFonts w:ascii="Times New Roman" w:hAnsi="Times New Roman" w:cs="Times New Roman" w:hint="eastAsia"/>
        </w:rPr>
        <w:t>A</w:t>
      </w:r>
      <w:r w:rsidRPr="007F2015">
        <w:rPr>
          <w:rFonts w:ascii="Times New Roman" w:hAnsi="Times New Roman" w:cs="Times New Roman" w:hint="eastAsia"/>
        </w:rPr>
        <w:t>．基础设施</w:t>
      </w:r>
      <w:r w:rsidRPr="007F2015">
        <w:rPr>
          <w:rFonts w:ascii="Times New Roman" w:hAnsi="Times New Roman" w:cs="Times New Roman" w:hint="eastAsia"/>
        </w:rPr>
        <w:tab/>
        <w:t>B</w:t>
      </w:r>
      <w:r w:rsidRPr="007F2015">
        <w:rPr>
          <w:rFonts w:ascii="Times New Roman" w:hAnsi="Times New Roman" w:cs="Times New Roman" w:hint="eastAsia"/>
        </w:rPr>
        <w:t>．配套产业</w:t>
      </w:r>
      <w:r w:rsidRPr="007F2015">
        <w:rPr>
          <w:rFonts w:ascii="Times New Roman" w:hAnsi="Times New Roman" w:cs="Times New Roman" w:hint="eastAsia"/>
        </w:rPr>
        <w:tab/>
        <w:t>C</w:t>
      </w:r>
      <w:r w:rsidRPr="007F2015">
        <w:rPr>
          <w:rFonts w:ascii="Times New Roman" w:hAnsi="Times New Roman" w:cs="Times New Roman" w:hint="eastAsia"/>
        </w:rPr>
        <w:t>．营商环境</w:t>
      </w:r>
      <w:r w:rsidRPr="007F2015">
        <w:rPr>
          <w:rFonts w:ascii="Times New Roman" w:hAnsi="Times New Roman" w:cs="Times New Roman" w:hint="eastAsia"/>
        </w:rPr>
        <w:tab/>
        <w:t>D</w:t>
      </w:r>
      <w:r w:rsidRPr="007F2015">
        <w:rPr>
          <w:rFonts w:ascii="Times New Roman" w:hAnsi="Times New Roman" w:cs="Times New Roman" w:hint="eastAsia"/>
        </w:rPr>
        <w:t>．消费水平</w:t>
      </w:r>
    </w:p>
    <w:p w:rsidR="007F2015" w:rsidRPr="007F2015" w:rsidP="007F2015" w14:paraId="6F2F198B"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7F2015">
        <w:rPr>
          <w:rFonts w:ascii="Times New Roman" w:hAnsi="Times New Roman" w:cs="Times New Roman" w:hint="eastAsia"/>
        </w:rPr>
        <w:t>16</w:t>
      </w:r>
      <w:r w:rsidRPr="007F2015">
        <w:rPr>
          <w:rFonts w:ascii="Times New Roman" w:hAnsi="Times New Roman" w:cs="Times New Roman" w:hint="eastAsia"/>
        </w:rPr>
        <w:t>．岳麓山种业创新中心打造了“从种子到餐桌”的全链条检测业务系统，检验检测与农业跨界合作可以（</w:t>
      </w:r>
      <w:r w:rsidRPr="007F2015">
        <w:rPr>
          <w:rFonts w:ascii="Times New Roman" w:hAnsi="Times New Roman" w:cs="Times New Roman" w:hint="eastAsia"/>
        </w:rPr>
        <w:t xml:space="preserve">   </w:t>
      </w:r>
      <w:r w:rsidRPr="007F2015">
        <w:rPr>
          <w:rFonts w:ascii="Times New Roman" w:hAnsi="Times New Roman" w:cs="Times New Roman" w:hint="eastAsia"/>
        </w:rPr>
        <w:t>）</w:t>
      </w:r>
    </w:p>
    <w:p w:rsidR="007F2015" w:rsidRPr="007F2015" w:rsidP="007F2015" w14:paraId="7CF3D1B8"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7F2015">
        <w:rPr>
          <w:rFonts w:ascii="Times New Roman" w:hAnsi="Times New Roman" w:cs="Times New Roman" w:hint="eastAsia"/>
        </w:rPr>
        <w:t>A</w:t>
      </w:r>
      <w:r w:rsidRPr="007F2015">
        <w:rPr>
          <w:rFonts w:ascii="Times New Roman" w:hAnsi="Times New Roman" w:cs="Times New Roman" w:hint="eastAsia"/>
        </w:rPr>
        <w:t>．丰富种植结构，提高产出效益</w:t>
      </w:r>
      <w:r w:rsidRPr="007F2015">
        <w:rPr>
          <w:rFonts w:ascii="Times New Roman" w:hAnsi="Times New Roman" w:cs="Times New Roman" w:hint="eastAsia"/>
        </w:rPr>
        <w:tab/>
        <w:t>B</w:t>
      </w:r>
      <w:r w:rsidRPr="007F2015">
        <w:rPr>
          <w:rFonts w:ascii="Times New Roman" w:hAnsi="Times New Roman" w:cs="Times New Roman" w:hint="eastAsia"/>
        </w:rPr>
        <w:t>．改善农业生态环境，保障食品安全</w:t>
      </w:r>
    </w:p>
    <w:p w:rsidR="002E6D49" w:rsidRPr="009014E6" w:rsidP="007F2015" w14:paraId="421FD735" w14:textId="30C17329">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7F2015">
        <w:rPr>
          <w:rFonts w:ascii="Times New Roman" w:hAnsi="Times New Roman" w:cs="Times New Roman" w:hint="eastAsia"/>
        </w:rPr>
        <w:t>C</w:t>
      </w:r>
      <w:r w:rsidRPr="007F2015">
        <w:rPr>
          <w:rFonts w:ascii="Times New Roman" w:hAnsi="Times New Roman" w:cs="Times New Roman" w:hint="eastAsia"/>
        </w:rPr>
        <w:t>．打造农业高科技，提高复种指数</w:t>
      </w:r>
      <w:r w:rsidRPr="007F2015">
        <w:rPr>
          <w:rFonts w:ascii="Times New Roman" w:hAnsi="Times New Roman" w:cs="Times New Roman" w:hint="eastAsia"/>
        </w:rPr>
        <w:tab/>
        <w:t>D</w:t>
      </w:r>
      <w:r w:rsidRPr="007F2015">
        <w:rPr>
          <w:rFonts w:ascii="Times New Roman" w:hAnsi="Times New Roman" w:cs="Times New Roman" w:hint="eastAsia"/>
        </w:rPr>
        <w:t>．实现农业现代化，提高劳动生产率</w:t>
      </w:r>
    </w:p>
    <w:p w:rsidR="007F2015" w:rsidRPr="007F2015" w:rsidP="007F2015" w14:paraId="5BB73F06" w14:textId="77777777">
      <w:pPr>
        <w:spacing w:line="360" w:lineRule="auto"/>
        <w:jc w:val="left"/>
        <w:textAlignment w:val="center"/>
        <w:rPr>
          <w:rFonts w:ascii="Times New Roman" w:hAnsi="Times New Roman" w:cs="Times New Roman" w:hint="eastAsia"/>
          <w:color w:val="FF0000"/>
        </w:rPr>
      </w:pPr>
      <w:r w:rsidRPr="007F2015">
        <w:rPr>
          <w:rFonts w:ascii="Times New Roman" w:hAnsi="Times New Roman" w:cs="Times New Roman" w:hint="eastAsia"/>
          <w:color w:val="FF0000"/>
        </w:rPr>
        <w:t>【答案】</w:t>
      </w:r>
      <w:r w:rsidRPr="007F2015">
        <w:rPr>
          <w:rFonts w:ascii="Times New Roman" w:hAnsi="Times New Roman" w:cs="Times New Roman" w:hint="eastAsia"/>
          <w:color w:val="FF0000"/>
        </w:rPr>
        <w:t>14</w:t>
      </w:r>
      <w:r w:rsidRPr="007F2015">
        <w:rPr>
          <w:rFonts w:ascii="Times New Roman" w:hAnsi="Times New Roman" w:cs="Times New Roman" w:hint="eastAsia"/>
          <w:color w:val="FF0000"/>
        </w:rPr>
        <w:t>．</w:t>
      </w:r>
      <w:r w:rsidRPr="007F2015">
        <w:rPr>
          <w:rFonts w:ascii="Times New Roman" w:hAnsi="Times New Roman" w:cs="Times New Roman" w:hint="eastAsia"/>
          <w:color w:val="FF0000"/>
        </w:rPr>
        <w:t>D    15</w:t>
      </w:r>
      <w:r w:rsidRPr="007F2015">
        <w:rPr>
          <w:rFonts w:ascii="Times New Roman" w:hAnsi="Times New Roman" w:cs="Times New Roman" w:hint="eastAsia"/>
          <w:color w:val="FF0000"/>
        </w:rPr>
        <w:t>．</w:t>
      </w:r>
      <w:r w:rsidRPr="007F2015">
        <w:rPr>
          <w:rFonts w:ascii="Times New Roman" w:hAnsi="Times New Roman" w:cs="Times New Roman" w:hint="eastAsia"/>
          <w:color w:val="FF0000"/>
        </w:rPr>
        <w:t>B    16</w:t>
      </w:r>
      <w:r w:rsidRPr="007F2015">
        <w:rPr>
          <w:rFonts w:ascii="Times New Roman" w:hAnsi="Times New Roman" w:cs="Times New Roman" w:hint="eastAsia"/>
          <w:color w:val="FF0000"/>
        </w:rPr>
        <w:t>．</w:t>
      </w:r>
      <w:r w:rsidRPr="007F2015">
        <w:rPr>
          <w:rFonts w:ascii="Times New Roman" w:hAnsi="Times New Roman" w:cs="Times New Roman" w:hint="eastAsia"/>
          <w:color w:val="FF0000"/>
        </w:rPr>
        <w:t>B</w:t>
      </w:r>
    </w:p>
    <w:p w:rsidR="007F2015" w:rsidRPr="007F2015" w:rsidP="007F2015" w14:paraId="1FF9BC7F" w14:textId="77777777">
      <w:pPr>
        <w:spacing w:line="360" w:lineRule="auto"/>
        <w:jc w:val="left"/>
        <w:textAlignment w:val="center"/>
        <w:rPr>
          <w:rFonts w:ascii="Times New Roman" w:hAnsi="Times New Roman" w:cs="Times New Roman" w:hint="eastAsia"/>
          <w:color w:val="FF0000"/>
        </w:rPr>
      </w:pPr>
      <w:r w:rsidRPr="007F2015">
        <w:rPr>
          <w:rFonts w:ascii="Times New Roman" w:hAnsi="Times New Roman" w:cs="Times New Roman" w:hint="eastAsia"/>
          <w:color w:val="FF0000"/>
        </w:rPr>
        <w:t>【解析】</w:t>
      </w:r>
      <w:r w:rsidRPr="007F2015">
        <w:rPr>
          <w:rFonts w:ascii="Times New Roman" w:hAnsi="Times New Roman" w:cs="Times New Roman" w:hint="eastAsia"/>
          <w:color w:val="FF0000"/>
        </w:rPr>
        <w:t>14</w:t>
      </w:r>
      <w:r w:rsidRPr="007F2015">
        <w:rPr>
          <w:rFonts w:ascii="Times New Roman" w:hAnsi="Times New Roman" w:cs="Times New Roman" w:hint="eastAsia"/>
          <w:color w:val="FF0000"/>
        </w:rPr>
        <w:t>．由材料可知，岳麓高新区区位优越，科教资源雄厚，而检验检测行业属于高技术服务业，需</w:t>
      </w:r>
      <w:r w:rsidRPr="007F2015">
        <w:rPr>
          <w:rFonts w:ascii="Times New Roman" w:hAnsi="Times New Roman" w:cs="Times New Roman" w:hint="eastAsia"/>
          <w:color w:val="FF0000"/>
        </w:rPr>
        <w:t>要丰富的科技人才，</w:t>
      </w:r>
      <w:r w:rsidRPr="007F2015">
        <w:rPr>
          <w:rFonts w:ascii="Times New Roman" w:hAnsi="Times New Roman" w:cs="Times New Roman" w:hint="eastAsia"/>
          <w:color w:val="FF0000"/>
        </w:rPr>
        <w:t>D</w:t>
      </w:r>
      <w:r w:rsidRPr="007F2015">
        <w:rPr>
          <w:rFonts w:ascii="Times New Roman" w:hAnsi="Times New Roman" w:cs="Times New Roman" w:hint="eastAsia"/>
          <w:color w:val="FF0000"/>
        </w:rPr>
        <w:t>正确；地理位置、市场、交通并不是检验检测行业的区位主导因素，</w:t>
      </w:r>
      <w:r w:rsidRPr="007F2015">
        <w:rPr>
          <w:rFonts w:ascii="Times New Roman" w:hAnsi="Times New Roman" w:cs="Times New Roman" w:hint="eastAsia"/>
          <w:color w:val="FF0000"/>
        </w:rPr>
        <w:t>ABC</w:t>
      </w:r>
      <w:r w:rsidRPr="007F2015">
        <w:rPr>
          <w:rFonts w:ascii="Times New Roman" w:hAnsi="Times New Roman" w:cs="Times New Roman" w:hint="eastAsia"/>
          <w:color w:val="FF0000"/>
        </w:rPr>
        <w:t>选项错误；故选</w:t>
      </w:r>
      <w:r w:rsidRPr="007F2015">
        <w:rPr>
          <w:rFonts w:ascii="Times New Roman" w:hAnsi="Times New Roman" w:cs="Times New Roman" w:hint="eastAsia"/>
          <w:color w:val="FF0000"/>
        </w:rPr>
        <w:t>D</w:t>
      </w:r>
      <w:r w:rsidRPr="007F2015">
        <w:rPr>
          <w:rFonts w:ascii="Times New Roman" w:hAnsi="Times New Roman" w:cs="Times New Roman" w:hint="eastAsia"/>
          <w:color w:val="FF0000"/>
        </w:rPr>
        <w:t>。</w:t>
      </w:r>
    </w:p>
    <w:p w:rsidR="007F2015" w:rsidRPr="007F2015" w:rsidP="007F2015" w14:paraId="4AC11C84" w14:textId="77777777">
      <w:pPr>
        <w:spacing w:line="360" w:lineRule="auto"/>
        <w:jc w:val="left"/>
        <w:textAlignment w:val="center"/>
        <w:rPr>
          <w:rFonts w:ascii="Times New Roman" w:hAnsi="Times New Roman" w:cs="Times New Roman" w:hint="eastAsia"/>
          <w:color w:val="FF0000"/>
        </w:rPr>
      </w:pPr>
      <w:r w:rsidRPr="007F2015">
        <w:rPr>
          <w:rFonts w:ascii="Times New Roman" w:hAnsi="Times New Roman" w:cs="Times New Roman" w:hint="eastAsia"/>
          <w:color w:val="FF0000"/>
        </w:rPr>
        <w:t>15</w:t>
      </w:r>
      <w:r w:rsidRPr="007F2015">
        <w:rPr>
          <w:rFonts w:ascii="Times New Roman" w:hAnsi="Times New Roman" w:cs="Times New Roman" w:hint="eastAsia"/>
          <w:color w:val="FF0000"/>
        </w:rPr>
        <w:t>．由材料可知，岳麓高新区已集聚检验检测产业链企业机构</w:t>
      </w:r>
      <w:r w:rsidRPr="007F2015">
        <w:rPr>
          <w:rFonts w:ascii="Times New Roman" w:hAnsi="Times New Roman" w:cs="Times New Roman" w:hint="eastAsia"/>
          <w:color w:val="FF0000"/>
        </w:rPr>
        <w:t>300</w:t>
      </w:r>
      <w:r w:rsidRPr="007F2015">
        <w:rPr>
          <w:rFonts w:ascii="Times New Roman" w:hAnsi="Times New Roman" w:cs="Times New Roman" w:hint="eastAsia"/>
          <w:color w:val="FF0000"/>
        </w:rPr>
        <w:t>余家，预计到</w:t>
      </w:r>
      <w:r w:rsidRPr="007F2015">
        <w:rPr>
          <w:rFonts w:ascii="Times New Roman" w:hAnsi="Times New Roman" w:cs="Times New Roman" w:hint="eastAsia"/>
          <w:color w:val="FF0000"/>
        </w:rPr>
        <w:t>2025</w:t>
      </w:r>
      <w:r w:rsidRPr="007F2015">
        <w:rPr>
          <w:rFonts w:ascii="Times New Roman" w:hAnsi="Times New Roman" w:cs="Times New Roman" w:hint="eastAsia"/>
          <w:color w:val="FF0000"/>
        </w:rPr>
        <w:t>年将形成上下游协同并进的产业生态圈，故该国外认证检测公司欲将分公司设在岳麓高新区看中的地理条件是配套产业，</w:t>
      </w:r>
      <w:r w:rsidRPr="007F2015">
        <w:rPr>
          <w:rFonts w:ascii="Times New Roman" w:hAnsi="Times New Roman" w:cs="Times New Roman" w:hint="eastAsia"/>
          <w:color w:val="FF0000"/>
        </w:rPr>
        <w:t>B</w:t>
      </w:r>
      <w:r w:rsidRPr="007F2015">
        <w:rPr>
          <w:rFonts w:ascii="Times New Roman" w:hAnsi="Times New Roman" w:cs="Times New Roman" w:hint="eastAsia"/>
          <w:color w:val="FF0000"/>
        </w:rPr>
        <w:t>正确；基础设施、营商环境和消费水平不是主要因素且缺少对应的材料，</w:t>
      </w:r>
      <w:r w:rsidRPr="007F2015">
        <w:rPr>
          <w:rFonts w:ascii="Times New Roman" w:hAnsi="Times New Roman" w:cs="Times New Roman" w:hint="eastAsia"/>
          <w:color w:val="FF0000"/>
        </w:rPr>
        <w:t>ACD</w:t>
      </w:r>
      <w:r w:rsidRPr="007F2015">
        <w:rPr>
          <w:rFonts w:ascii="Times New Roman" w:hAnsi="Times New Roman" w:cs="Times New Roman" w:hint="eastAsia"/>
          <w:color w:val="FF0000"/>
        </w:rPr>
        <w:t>选项错误；故选</w:t>
      </w:r>
      <w:r w:rsidRPr="007F2015">
        <w:rPr>
          <w:rFonts w:ascii="Times New Roman" w:hAnsi="Times New Roman" w:cs="Times New Roman" w:hint="eastAsia"/>
          <w:color w:val="FF0000"/>
        </w:rPr>
        <w:t>B</w:t>
      </w:r>
      <w:r w:rsidRPr="007F2015">
        <w:rPr>
          <w:rFonts w:ascii="Times New Roman" w:hAnsi="Times New Roman" w:cs="Times New Roman" w:hint="eastAsia"/>
          <w:color w:val="FF0000"/>
        </w:rPr>
        <w:t>。</w:t>
      </w:r>
    </w:p>
    <w:p w:rsidR="00372706" w:rsidP="007F2015" w14:paraId="272FD724" w14:textId="6D6FDF9F">
      <w:pPr>
        <w:spacing w:line="360" w:lineRule="auto"/>
        <w:jc w:val="left"/>
        <w:textAlignment w:val="center"/>
        <w:rPr>
          <w:rFonts w:ascii="Times New Roman" w:eastAsia="黑体" w:hAnsi="Times New Roman" w:cs="Times New Roman"/>
          <w:b/>
          <w:bCs/>
          <w:color w:val="E36C0A" w:themeColor="accent6" w:themeShade="BF"/>
        </w:rPr>
      </w:pPr>
      <w:r w:rsidRPr="007F2015">
        <w:rPr>
          <w:rFonts w:ascii="Times New Roman" w:hAnsi="Times New Roman" w:cs="Times New Roman" w:hint="eastAsia"/>
          <w:color w:val="FF0000"/>
        </w:rPr>
        <w:t>16</w:t>
      </w:r>
      <w:r w:rsidRPr="007F2015">
        <w:rPr>
          <w:rFonts w:ascii="Times New Roman" w:hAnsi="Times New Roman" w:cs="Times New Roman" w:hint="eastAsia"/>
          <w:color w:val="FF0000"/>
        </w:rPr>
        <w:t>．由材料可知，岳麓山种业创新中心打造了“从种子到餐桌”的全链条检测业务系统，内容涉及种子质量检测、土壤环境检测、米质检测、农产品食品检测，种子的质量检测，并不会影响种植结构、复种指数以及劳动生产率，</w:t>
      </w:r>
      <w:r w:rsidRPr="007F2015">
        <w:rPr>
          <w:rFonts w:ascii="Times New Roman" w:hAnsi="Times New Roman" w:cs="Times New Roman" w:hint="eastAsia"/>
          <w:color w:val="FF0000"/>
        </w:rPr>
        <w:t>ACD</w:t>
      </w:r>
      <w:r w:rsidRPr="007F2015">
        <w:rPr>
          <w:rFonts w:ascii="Times New Roman" w:hAnsi="Times New Roman" w:cs="Times New Roman" w:hint="eastAsia"/>
          <w:color w:val="FF0000"/>
        </w:rPr>
        <w:t>错误；土壤环境检测可以改善农业生态环境，种子质量检测、米质检测、农产品食品检测可以保障食品安全，</w:t>
      </w:r>
      <w:r w:rsidRPr="007F2015">
        <w:rPr>
          <w:rFonts w:ascii="Times New Roman" w:hAnsi="Times New Roman" w:cs="Times New Roman" w:hint="eastAsia"/>
          <w:color w:val="FF0000"/>
        </w:rPr>
        <w:t>B</w:t>
      </w:r>
      <w:r w:rsidRPr="007F2015">
        <w:rPr>
          <w:rFonts w:ascii="Times New Roman" w:hAnsi="Times New Roman" w:cs="Times New Roman" w:hint="eastAsia"/>
          <w:color w:val="FF0000"/>
        </w:rPr>
        <w:t>正确；故选</w:t>
      </w:r>
      <w:r w:rsidRPr="007F2015">
        <w:rPr>
          <w:rFonts w:ascii="Times New Roman" w:hAnsi="Times New Roman" w:cs="Times New Roman" w:hint="eastAsia"/>
          <w:color w:val="FF0000"/>
        </w:rPr>
        <w:t>B</w:t>
      </w:r>
      <w:r w:rsidRPr="007F2015">
        <w:rPr>
          <w:rFonts w:ascii="Times New Roman" w:hAnsi="Times New Roman" w:cs="Times New Roman" w:hint="eastAsia"/>
          <w:color w:val="FF0000"/>
        </w:rPr>
        <w:t>。</w:t>
      </w:r>
    </w:p>
    <w:p w:rsidR="00FF6C97" w:rsidP="002E6D49" w14:paraId="5358109B" w14:textId="77777777">
      <w:pPr>
        <w:spacing w:line="360" w:lineRule="auto"/>
        <w:jc w:val="left"/>
        <w:textAlignment w:val="center"/>
      </w:pPr>
    </w:p>
    <w:p w:rsidR="002E6D49" w:rsidP="002E6D49" w14:paraId="516FDB64" w14:textId="26A12FBF">
      <w:pPr>
        <w:spacing w:line="360" w:lineRule="auto"/>
        <w:jc w:val="left"/>
        <w:textAlignment w:val="center"/>
      </w:pPr>
      <w:r>
        <w:t>17</w:t>
      </w:r>
      <w:r>
        <w:t>．</w:t>
      </w:r>
      <w:r w:rsidRPr="002E6D49">
        <w:rPr>
          <w:rFonts w:ascii="Times New Roman" w:eastAsia="黑体" w:hAnsi="Times New Roman" w:cs="Times New Roman"/>
          <w:b/>
          <w:bCs/>
          <w:color w:val="E36C0A" w:themeColor="accent6" w:themeShade="BF"/>
        </w:rPr>
        <w:t>（</w:t>
      </w:r>
      <w:r w:rsidRPr="00B10DC5" w:rsidR="00B10DC5">
        <w:rPr>
          <w:rFonts w:ascii="Times New Roman" w:eastAsia="黑体" w:hAnsi="Times New Roman" w:cs="Times New Roman" w:hint="eastAsia"/>
          <w:b/>
          <w:bCs/>
          <w:color w:val="E36C0A" w:themeColor="accent6" w:themeShade="BF"/>
        </w:rPr>
        <w:t>2024</w:t>
      </w:r>
      <w:r w:rsidRPr="00B10DC5" w:rsidR="00B10DC5">
        <w:rPr>
          <w:rFonts w:ascii="Times New Roman" w:eastAsia="黑体" w:hAnsi="Times New Roman" w:cs="Times New Roman" w:hint="eastAsia"/>
          <w:b/>
          <w:bCs/>
          <w:color w:val="E36C0A" w:themeColor="accent6" w:themeShade="BF"/>
        </w:rPr>
        <w:t>·</w:t>
      </w:r>
      <w:r w:rsidRPr="007F2015" w:rsidR="007F2015">
        <w:rPr>
          <w:rFonts w:ascii="Times New Roman" w:eastAsia="黑体" w:hAnsi="Times New Roman" w:cs="Times New Roman" w:hint="eastAsia"/>
          <w:b/>
          <w:bCs/>
          <w:color w:val="E36C0A" w:themeColor="accent6" w:themeShade="BF"/>
        </w:rPr>
        <w:t>辽宁大连·二模</w:t>
      </w:r>
      <w:r w:rsidRPr="002E6D49">
        <w:rPr>
          <w:rFonts w:ascii="Times New Roman" w:eastAsia="黑体" w:hAnsi="Times New Roman" w:cs="Times New Roman"/>
          <w:b/>
          <w:bCs/>
          <w:color w:val="E36C0A" w:themeColor="accent6" w:themeShade="BF"/>
        </w:rPr>
        <w:t>）</w:t>
      </w:r>
      <w:r>
        <w:t>阅读图文材料，完成下列要求。</w:t>
      </w:r>
    </w:p>
    <w:p w:rsidR="002E6D49" w:rsidP="003153A6" w14:paraId="6956ED90" w14:textId="63DD0CC0">
      <w:pPr>
        <w:spacing w:line="360" w:lineRule="auto"/>
        <w:ind w:firstLine="420" w:firstLineChars="200"/>
        <w:rPr>
          <w:rFonts w:ascii="楷体" w:eastAsia="楷体" w:hAnsi="楷体" w:cs="楷体"/>
        </w:rPr>
      </w:pPr>
      <w:r>
        <w:rPr>
          <w:rFonts w:ascii="楷体" w:eastAsia="楷体" w:hAnsi="楷体" w:cs="楷体"/>
        </w:rPr>
        <w:t>原创性新药经过对成千上万种化合物层层筛选和严格的临床试验才得以获准上市，整个过程通常投入数十亿资金和大量的时间。总部位于江苏省连云港市的H企业是集科研、生产和销售为一体的原创性新药上市企业。2000年，H企业在上海市建设了研发中心（左图）。近年，受国家对进口抗癌药实施进口零关税、鼓励创新药研发、协商降价成为医保用药等因素影响，H企业净利润变化明显（右图）。2023年，H企业授权多种自研新药于国外著名医药公司在全球生产和销售，获取了大量预付款。</w:t>
      </w:r>
    </w:p>
    <w:p w:rsidR="002E6D49" w:rsidP="002E6D49" w14:paraId="0564DFB3" w14:textId="78F2D9D7">
      <w:pPr>
        <w:spacing w:line="360" w:lineRule="auto"/>
        <w:jc w:val="center"/>
        <w:rPr>
          <w:rFonts w:ascii="楷体" w:eastAsia="楷体" w:hAnsi="楷体" w:cs="楷体"/>
        </w:rPr>
      </w:pPr>
      <w:r>
        <w:rPr>
          <w:rFonts w:eastAsia="Times New Roman"/>
          <w:noProof/>
          <w:kern w:val="0"/>
          <w:sz w:val="24"/>
          <w:szCs w:val="24"/>
        </w:rPr>
        <w:drawing>
          <wp:inline distT="0" distB="0" distL="0" distR="0">
            <wp:extent cx="2752725" cy="2451931"/>
            <wp:effectExtent l="0" t="0" r="0" b="5715"/>
            <wp:docPr id="100005" name="图片 100005" descr="@@@8f72ba60-6267-4caa-ab94-6a1f149a78b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
                    <pic:cNvPicPr>
                      <a:picLocks noChangeAspect="1"/>
                    </pic:cNvPicPr>
                  </pic:nvPicPr>
                  <pic:blipFill>
                    <a:blip xmlns:r="http://schemas.openxmlformats.org/officeDocument/2006/relationships" r:embed="rId21"/>
                    <a:stretch>
                      <a:fillRect/>
                    </a:stretch>
                  </pic:blipFill>
                  <pic:spPr>
                    <a:xfrm>
                      <a:off x="0" y="0"/>
                      <a:ext cx="2753898" cy="2452976"/>
                    </a:xfrm>
                    <a:prstGeom prst="rect">
                      <a:avLst/>
                    </a:prstGeom>
                  </pic:spPr>
                </pic:pic>
              </a:graphicData>
            </a:graphic>
          </wp:inline>
        </w:drawing>
      </w:r>
    </w:p>
    <w:p w:rsidR="007F2015" w:rsidP="002E6D49" w14:paraId="4E43A494" w14:textId="2EAA72AE">
      <w:pPr>
        <w:spacing w:line="360" w:lineRule="auto"/>
        <w:jc w:val="center"/>
        <w:rPr>
          <w:rFonts w:ascii="楷体" w:eastAsia="楷体" w:hAnsi="楷体" w:cs="楷体" w:hint="eastAsia"/>
        </w:rPr>
      </w:pPr>
      <w:r>
        <w:rPr>
          <w:rFonts w:eastAsia="Times New Roman"/>
          <w:noProof/>
          <w:kern w:val="0"/>
          <w:sz w:val="24"/>
          <w:szCs w:val="24"/>
        </w:rPr>
        <w:drawing>
          <wp:inline distT="0" distB="0" distL="0" distR="0">
            <wp:extent cx="4333875" cy="2000250"/>
            <wp:effectExtent l="0" t="0" r="0" b="0"/>
            <wp:docPr id="131792726" name="图片 131792726" descr="@@@68c5ef5f-f81c-4c80-96ce-ac000aaf9ad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792726" name=""/>
                    <pic:cNvPicPr>
                      <a:picLocks noChangeAspect="1"/>
                    </pic:cNvPicPr>
                  </pic:nvPicPr>
                  <pic:blipFill>
                    <a:blip xmlns:r="http://schemas.openxmlformats.org/officeDocument/2006/relationships" r:embed="rId22"/>
                    <a:stretch>
                      <a:fillRect/>
                    </a:stretch>
                  </pic:blipFill>
                  <pic:spPr>
                    <a:xfrm>
                      <a:off x="0" y="0"/>
                      <a:ext cx="4333875" cy="2000250"/>
                    </a:xfrm>
                    <a:prstGeom prst="rect">
                      <a:avLst/>
                    </a:prstGeom>
                  </pic:spPr>
                </pic:pic>
              </a:graphicData>
            </a:graphic>
          </wp:inline>
        </w:drawing>
      </w:r>
    </w:p>
    <w:p w:rsidR="00FF6C97" w:rsidP="00FF6C97" w14:paraId="61ADD1A2" w14:textId="7372FBF4">
      <w:pPr>
        <w:spacing w:line="360" w:lineRule="auto"/>
        <w:jc w:val="left"/>
        <w:textAlignment w:val="center"/>
      </w:pPr>
      <w:r>
        <w:rPr>
          <w:rFonts w:hint="eastAsia"/>
        </w:rPr>
        <w:t>（</w:t>
      </w:r>
      <w:r>
        <w:rPr>
          <w:rFonts w:hint="eastAsia"/>
        </w:rPr>
        <w:t>1</w:t>
      </w:r>
      <w:r>
        <w:rPr>
          <w:rFonts w:hint="eastAsia"/>
        </w:rPr>
        <w:t>）</w:t>
      </w:r>
      <w:r w:rsidRPr="007F2015" w:rsidR="007F2015">
        <w:rPr>
          <w:rFonts w:hint="eastAsia"/>
        </w:rPr>
        <w:t>分析上海市吸引</w:t>
      </w:r>
      <w:r w:rsidRPr="007F2015" w:rsidR="007F2015">
        <w:rPr>
          <w:rFonts w:hint="eastAsia"/>
        </w:rPr>
        <w:t>H</w:t>
      </w:r>
      <w:r w:rsidRPr="007F2015" w:rsidR="007F2015">
        <w:rPr>
          <w:rFonts w:hint="eastAsia"/>
        </w:rPr>
        <w:t>企业建设研发中心的有利区位条件。</w:t>
      </w:r>
    </w:p>
    <w:p w:rsidR="00B10DC5" w:rsidP="00FF6C97" w14:paraId="6B553D8E" w14:textId="2366AA5A">
      <w:pPr>
        <w:spacing w:line="360" w:lineRule="auto"/>
        <w:jc w:val="left"/>
        <w:textAlignment w:val="center"/>
      </w:pPr>
      <w:r>
        <w:rPr>
          <w:rFonts w:hint="eastAsia"/>
        </w:rPr>
        <w:t>（</w:t>
      </w:r>
      <w:r>
        <w:rPr>
          <w:rFonts w:hint="eastAsia"/>
        </w:rPr>
        <w:t>2</w:t>
      </w:r>
      <w:r>
        <w:rPr>
          <w:rFonts w:hint="eastAsia"/>
        </w:rPr>
        <w:t>）</w:t>
      </w:r>
      <w:r w:rsidRPr="007F2015" w:rsidR="007F2015">
        <w:rPr>
          <w:rFonts w:hint="eastAsia"/>
        </w:rPr>
        <w:t>指出</w:t>
      </w:r>
      <w:r w:rsidRPr="007F2015" w:rsidR="007F2015">
        <w:rPr>
          <w:rFonts w:hint="eastAsia"/>
        </w:rPr>
        <w:t>2020</w:t>
      </w:r>
      <w:r w:rsidRPr="007F2015" w:rsidR="007F2015">
        <w:rPr>
          <w:rFonts w:hint="eastAsia"/>
        </w:rPr>
        <w:t>年以后</w:t>
      </w:r>
      <w:r w:rsidRPr="007F2015" w:rsidR="007F2015">
        <w:rPr>
          <w:rFonts w:hint="eastAsia"/>
        </w:rPr>
        <w:t>H</w:t>
      </w:r>
      <w:r w:rsidRPr="007F2015" w:rsidR="007F2015">
        <w:rPr>
          <w:rFonts w:hint="eastAsia"/>
        </w:rPr>
        <w:t>企业净利润的变化趋势并分析其成因。</w:t>
      </w:r>
    </w:p>
    <w:p w:rsidR="002E6D49" w:rsidRPr="00EC267B" w:rsidP="00B10DC5" w14:paraId="0174C9AC" w14:textId="153FCD49">
      <w:pPr>
        <w:spacing w:line="360" w:lineRule="auto"/>
        <w:jc w:val="left"/>
        <w:textAlignment w:val="center"/>
      </w:pPr>
      <w:r>
        <w:rPr>
          <w:rFonts w:hint="eastAsia"/>
        </w:rPr>
        <w:t>（</w:t>
      </w:r>
      <w:r>
        <w:rPr>
          <w:rFonts w:hint="eastAsia"/>
        </w:rPr>
        <w:t>3</w:t>
      </w:r>
      <w:r>
        <w:rPr>
          <w:rFonts w:hint="eastAsia"/>
        </w:rPr>
        <w:t>）</w:t>
      </w:r>
      <w:r w:rsidRPr="007F2015" w:rsidR="007F2015">
        <w:rPr>
          <w:rFonts w:hint="eastAsia"/>
        </w:rPr>
        <w:t>推测</w:t>
      </w:r>
      <w:r w:rsidRPr="007F2015" w:rsidR="007F2015">
        <w:rPr>
          <w:rFonts w:hint="eastAsia"/>
        </w:rPr>
        <w:t>H</w:t>
      </w:r>
      <w:r w:rsidRPr="007F2015" w:rsidR="007F2015">
        <w:rPr>
          <w:rFonts w:hint="eastAsia"/>
        </w:rPr>
        <w:t>公司将自主研发原研药有偿授权国外公司全球销售的意义。</w:t>
      </w:r>
    </w:p>
    <w:p w:rsidR="007F2015" w:rsidRPr="007F2015" w:rsidP="007F2015" w14:paraId="71B61B27" w14:textId="77777777">
      <w:pPr>
        <w:spacing w:line="360" w:lineRule="auto"/>
        <w:rPr>
          <w:rFonts w:ascii="Times New Roman" w:hAnsi="Times New Roman" w:cs="Times New Roman" w:hint="eastAsia"/>
          <w:color w:val="FF0000"/>
        </w:rPr>
      </w:pPr>
      <w:r w:rsidRPr="007F2015">
        <w:rPr>
          <w:rFonts w:ascii="Times New Roman" w:hAnsi="Times New Roman" w:cs="Times New Roman" w:hint="eastAsia"/>
          <w:color w:val="FF0000"/>
        </w:rPr>
        <w:t>【答案】（</w:t>
      </w:r>
      <w:r w:rsidRPr="007F2015">
        <w:rPr>
          <w:rFonts w:ascii="Times New Roman" w:hAnsi="Times New Roman" w:cs="Times New Roman" w:hint="eastAsia"/>
          <w:color w:val="FF0000"/>
        </w:rPr>
        <w:t>1</w:t>
      </w:r>
      <w:r w:rsidRPr="007F2015">
        <w:rPr>
          <w:rFonts w:ascii="Times New Roman" w:hAnsi="Times New Roman" w:cs="Times New Roman" w:hint="eastAsia"/>
          <w:color w:val="FF0000"/>
        </w:rPr>
        <w:t>）高等院校多，科研力量雄厚；金融中心，易获得资金支持；医疗基础设施完善、医疗机构较多便于开展临床实验。</w:t>
      </w:r>
    </w:p>
    <w:p w:rsidR="007F2015" w:rsidRPr="007F2015" w:rsidP="007F2015" w14:paraId="723C9995" w14:textId="77777777">
      <w:pPr>
        <w:spacing w:line="360" w:lineRule="auto"/>
        <w:rPr>
          <w:rFonts w:ascii="Times New Roman" w:hAnsi="Times New Roman" w:cs="Times New Roman" w:hint="eastAsia"/>
          <w:color w:val="FF0000"/>
        </w:rPr>
      </w:pPr>
      <w:r w:rsidRPr="007F2015">
        <w:rPr>
          <w:rFonts w:ascii="Times New Roman" w:hAnsi="Times New Roman" w:cs="Times New Roman" w:hint="eastAsia"/>
          <w:color w:val="FF0000"/>
        </w:rPr>
        <w:t>（</w:t>
      </w:r>
      <w:r w:rsidRPr="007F2015">
        <w:rPr>
          <w:rFonts w:ascii="Times New Roman" w:hAnsi="Times New Roman" w:cs="Times New Roman" w:hint="eastAsia"/>
          <w:color w:val="FF0000"/>
        </w:rPr>
        <w:t>2</w:t>
      </w:r>
      <w:r w:rsidRPr="007F2015">
        <w:rPr>
          <w:rFonts w:ascii="Times New Roman" w:hAnsi="Times New Roman" w:cs="Times New Roman" w:hint="eastAsia"/>
          <w:color w:val="FF0000"/>
        </w:rPr>
        <w:t>）净利润、同比增速下降明显。进口抗癌药售价降低，竞争增强；国家鼓励新药研发，企业投入研发成本上升；原材料成本上升，生产成本上升；国家政策调价。</w:t>
      </w:r>
    </w:p>
    <w:p w:rsidR="007F2015" w:rsidRPr="007F2015" w:rsidP="007F2015" w14:paraId="19DCD10F" w14:textId="77777777">
      <w:pPr>
        <w:spacing w:line="360" w:lineRule="auto"/>
        <w:rPr>
          <w:rFonts w:ascii="Times New Roman" w:hAnsi="Times New Roman" w:cs="Times New Roman" w:hint="eastAsia"/>
          <w:color w:val="FF0000"/>
        </w:rPr>
      </w:pPr>
      <w:r w:rsidRPr="007F2015">
        <w:rPr>
          <w:rFonts w:ascii="Times New Roman" w:hAnsi="Times New Roman" w:cs="Times New Roman" w:hint="eastAsia"/>
          <w:color w:val="FF0000"/>
        </w:rPr>
        <w:t>（</w:t>
      </w:r>
      <w:r w:rsidRPr="007F2015">
        <w:rPr>
          <w:rFonts w:ascii="Times New Roman" w:hAnsi="Times New Roman" w:cs="Times New Roman" w:hint="eastAsia"/>
          <w:color w:val="FF0000"/>
        </w:rPr>
        <w:t>3</w:t>
      </w:r>
      <w:r w:rsidRPr="007F2015">
        <w:rPr>
          <w:rFonts w:ascii="Times New Roman" w:hAnsi="Times New Roman" w:cs="Times New Roman" w:hint="eastAsia"/>
          <w:color w:val="FF0000"/>
        </w:rPr>
        <w:t>）开拓国际市场，增加收益；依托国外品牌，提高知名度，增强市场竞争力；收取预付款，快速回收资金。</w:t>
      </w:r>
    </w:p>
    <w:p w:rsidR="007F2015" w:rsidRPr="007F2015" w:rsidP="007F2015" w14:paraId="474CDD87" w14:textId="77777777">
      <w:pPr>
        <w:spacing w:line="360" w:lineRule="auto"/>
        <w:rPr>
          <w:rFonts w:ascii="Times New Roman" w:hAnsi="Times New Roman" w:cs="Times New Roman" w:hint="eastAsia"/>
          <w:color w:val="FF0000"/>
        </w:rPr>
      </w:pPr>
      <w:r w:rsidRPr="007F2015">
        <w:rPr>
          <w:rFonts w:ascii="Times New Roman" w:hAnsi="Times New Roman" w:cs="Times New Roman" w:hint="eastAsia"/>
          <w:color w:val="FF0000"/>
        </w:rPr>
        <w:t>【分析】本题以原创性新药</w:t>
      </w:r>
      <w:r w:rsidRPr="007F2015">
        <w:rPr>
          <w:rFonts w:ascii="Times New Roman" w:hAnsi="Times New Roman" w:cs="Times New Roman" w:hint="eastAsia"/>
          <w:color w:val="FF0000"/>
        </w:rPr>
        <w:t xml:space="preserve"> </w:t>
      </w:r>
      <w:r w:rsidRPr="007F2015">
        <w:rPr>
          <w:rFonts w:ascii="Times New Roman" w:hAnsi="Times New Roman" w:cs="Times New Roman" w:hint="eastAsia"/>
          <w:color w:val="FF0000"/>
        </w:rPr>
        <w:t>为材料设置试题，涉及了工业的区位因素、工业的可持续发展措施</w:t>
      </w:r>
      <w:r w:rsidRPr="007F2015">
        <w:rPr>
          <w:rFonts w:ascii="Times New Roman" w:hAnsi="Times New Roman" w:cs="Times New Roman" w:hint="eastAsia"/>
          <w:color w:val="FF0000"/>
        </w:rPr>
        <w:t xml:space="preserve"> </w:t>
      </w:r>
      <w:r w:rsidRPr="007F2015">
        <w:rPr>
          <w:rFonts w:ascii="Times New Roman" w:hAnsi="Times New Roman" w:cs="Times New Roman" w:hint="eastAsia"/>
          <w:color w:val="FF0000"/>
        </w:rPr>
        <w:t>等知识，考查学生获取和提取地理信息，描述和阐述地理事物，论证讨论地理知识的能力，旨在培养学生综合思维等核心素养。</w:t>
      </w:r>
    </w:p>
    <w:p w:rsidR="007F2015" w:rsidRPr="007F2015" w:rsidP="007F2015" w14:paraId="6ADB5CE8" w14:textId="77777777">
      <w:pPr>
        <w:spacing w:line="360" w:lineRule="auto"/>
        <w:rPr>
          <w:rFonts w:ascii="Times New Roman" w:hAnsi="Times New Roman" w:cs="Times New Roman" w:hint="eastAsia"/>
          <w:color w:val="FF0000"/>
        </w:rPr>
      </w:pPr>
      <w:r w:rsidRPr="007F2015">
        <w:rPr>
          <w:rFonts w:ascii="Times New Roman" w:hAnsi="Times New Roman" w:cs="Times New Roman" w:hint="eastAsia"/>
          <w:color w:val="FF0000"/>
        </w:rPr>
        <w:t>【详解】（</w:t>
      </w:r>
      <w:r w:rsidRPr="007F2015">
        <w:rPr>
          <w:rFonts w:ascii="Times New Roman" w:hAnsi="Times New Roman" w:cs="Times New Roman" w:hint="eastAsia"/>
          <w:color w:val="FF0000"/>
        </w:rPr>
        <w:t>1</w:t>
      </w:r>
      <w:r w:rsidRPr="007F2015">
        <w:rPr>
          <w:rFonts w:ascii="Times New Roman" w:hAnsi="Times New Roman" w:cs="Times New Roman" w:hint="eastAsia"/>
          <w:color w:val="FF0000"/>
        </w:rPr>
        <w:t>）据材料可知，上海有众多的高等院校和科研机构，科研力量雄厚；上海为我国经济最发达的城市，为国内和世界重要的金融中心，易获得资金支持；上海重点医院众多，医疗技术和设备先进，医疗基础设施完善、医疗机构较多便于开展临床实验，有利于医药企业的研发。</w:t>
      </w:r>
    </w:p>
    <w:p w:rsidR="007F2015" w:rsidRPr="007F2015" w:rsidP="007F2015" w14:paraId="7C881A74" w14:textId="77777777">
      <w:pPr>
        <w:spacing w:line="360" w:lineRule="auto"/>
        <w:rPr>
          <w:rFonts w:ascii="Times New Roman" w:hAnsi="Times New Roman" w:cs="Times New Roman" w:hint="eastAsia"/>
          <w:color w:val="FF0000"/>
        </w:rPr>
      </w:pPr>
      <w:r w:rsidRPr="007F2015">
        <w:rPr>
          <w:rFonts w:ascii="Times New Roman" w:hAnsi="Times New Roman" w:cs="Times New Roman" w:hint="eastAsia"/>
          <w:color w:val="FF0000"/>
        </w:rPr>
        <w:t>（</w:t>
      </w:r>
      <w:r w:rsidRPr="007F2015">
        <w:rPr>
          <w:rFonts w:ascii="Times New Roman" w:hAnsi="Times New Roman" w:cs="Times New Roman" w:hint="eastAsia"/>
          <w:color w:val="FF0000"/>
        </w:rPr>
        <w:t>2</w:t>
      </w:r>
      <w:r w:rsidRPr="007F2015">
        <w:rPr>
          <w:rFonts w:ascii="Times New Roman" w:hAnsi="Times New Roman" w:cs="Times New Roman" w:hint="eastAsia"/>
          <w:color w:val="FF0000"/>
        </w:rPr>
        <w:t>）据材料可知，</w:t>
      </w:r>
      <w:r w:rsidRPr="007F2015">
        <w:rPr>
          <w:rFonts w:ascii="Times New Roman" w:hAnsi="Times New Roman" w:cs="Times New Roman" w:hint="eastAsia"/>
          <w:color w:val="FF0000"/>
        </w:rPr>
        <w:t>2020</w:t>
      </w:r>
      <w:r w:rsidRPr="007F2015">
        <w:rPr>
          <w:rFonts w:ascii="Times New Roman" w:hAnsi="Times New Roman" w:cs="Times New Roman" w:hint="eastAsia"/>
          <w:color w:val="FF0000"/>
        </w:rPr>
        <w:t>年以后增速曲线呈下降趋势且斜率较大，净利润也减少，净利润、同比增速下降明显。原因：据材料</w:t>
      </w:r>
      <w:r w:rsidRPr="007F2015">
        <w:rPr>
          <w:rFonts w:ascii="Times New Roman" w:hAnsi="Times New Roman" w:cs="Times New Roman" w:hint="eastAsia"/>
          <w:color w:val="FF0000"/>
        </w:rPr>
        <w:t xml:space="preserve"> </w:t>
      </w:r>
      <w:r w:rsidRPr="007F2015">
        <w:rPr>
          <w:rFonts w:ascii="Times New Roman" w:hAnsi="Times New Roman" w:cs="Times New Roman" w:hint="eastAsia"/>
          <w:color w:val="FF0000"/>
        </w:rPr>
        <w:t>”受国家对进口抗癌药实施进口零关税，鼓励创新药研发、协商降价成为医保用药”可知，进口抗癌药售价降低，竞争增强，国家鼓励新药研发，企业重视新药的研发和市场占有率，导致企业投入研发成本上升；原材料由于供应紧张成本上升，生产成本上升；高科技医药企业受政策应该大，国家政策调价导致利润减少。</w:t>
      </w:r>
    </w:p>
    <w:p w:rsidR="002E6D49" w:rsidP="007F2015" w14:paraId="6BA35221" w14:textId="0C6BBCD2">
      <w:pPr>
        <w:spacing w:line="360" w:lineRule="auto"/>
        <w:rPr>
          <w:rFonts w:ascii="Times New Roman" w:hAnsi="Times New Roman" w:cs="Times New Roman"/>
          <w:color w:val="FF0000"/>
        </w:rPr>
      </w:pPr>
      <w:r w:rsidRPr="007F2015">
        <w:rPr>
          <w:rFonts w:ascii="Times New Roman" w:hAnsi="Times New Roman" w:cs="Times New Roman" w:hint="eastAsia"/>
          <w:color w:val="FF0000"/>
        </w:rPr>
        <w:t>（</w:t>
      </w:r>
      <w:r w:rsidRPr="007F2015">
        <w:rPr>
          <w:rFonts w:ascii="Times New Roman" w:hAnsi="Times New Roman" w:cs="Times New Roman" w:hint="eastAsia"/>
          <w:color w:val="FF0000"/>
        </w:rPr>
        <w:t>3</w:t>
      </w:r>
      <w:r w:rsidRPr="007F2015">
        <w:rPr>
          <w:rFonts w:ascii="Times New Roman" w:hAnsi="Times New Roman" w:cs="Times New Roman" w:hint="eastAsia"/>
          <w:color w:val="FF0000"/>
        </w:rPr>
        <w:t>）可以迅速提高产品的影响力，开拓国际市场，增加收益；与大型国外公司合作，依托国外品牌，提高知名度，增强市场竞争力，提高产品的市场占有率；高科技医药企业的研发成本较高，收取预付款，快速回收资金，有利于企业的高效运营。</w:t>
      </w:r>
    </w:p>
    <w:p w:rsidR="002E6D49" w:rsidP="002E6D49" w14:paraId="27360687" w14:textId="77777777">
      <w:pPr>
        <w:spacing w:line="360" w:lineRule="auto"/>
        <w:rPr>
          <w:rFonts w:ascii="Times New Roman" w:hAnsi="Times New Roman" w:cs="Times New Roman"/>
          <w:color w:val="FF0000"/>
        </w:rPr>
      </w:pPr>
    </w:p>
    <w:p w:rsidR="002E6D49" w:rsidP="002E6D49" w14:paraId="533ADA09" w14:textId="59612B8A">
      <w:pPr>
        <w:spacing w:line="360" w:lineRule="auto"/>
        <w:jc w:val="left"/>
        <w:textAlignment w:val="center"/>
      </w:pPr>
      <w:r>
        <w:t>1</w:t>
      </w:r>
      <w:r>
        <w:rPr>
          <w:rFonts w:hint="eastAsia"/>
        </w:rPr>
        <w:t>8</w:t>
      </w:r>
      <w:r>
        <w:t>．</w:t>
      </w:r>
      <w:r w:rsidRPr="002E6D49">
        <w:rPr>
          <w:rFonts w:ascii="Times New Roman" w:eastAsia="黑体" w:hAnsi="Times New Roman" w:cs="Times New Roman"/>
          <w:b/>
          <w:bCs/>
          <w:color w:val="E36C0A" w:themeColor="accent6" w:themeShade="BF"/>
        </w:rPr>
        <w:t>（</w:t>
      </w:r>
      <w:r w:rsidRPr="00B10DC5" w:rsidR="00B10DC5">
        <w:rPr>
          <w:rFonts w:ascii="Times New Roman" w:eastAsia="黑体" w:hAnsi="Times New Roman" w:cs="Times New Roman" w:hint="eastAsia"/>
          <w:b/>
          <w:bCs/>
          <w:color w:val="E36C0A" w:themeColor="accent6" w:themeShade="BF"/>
        </w:rPr>
        <w:t>2024</w:t>
      </w:r>
      <w:r w:rsidRPr="00B10DC5" w:rsidR="00B10DC5">
        <w:rPr>
          <w:rFonts w:ascii="Times New Roman" w:eastAsia="黑体" w:hAnsi="Times New Roman" w:cs="Times New Roman" w:hint="eastAsia"/>
          <w:b/>
          <w:bCs/>
          <w:color w:val="E36C0A" w:themeColor="accent6" w:themeShade="BF"/>
        </w:rPr>
        <w:t>·</w:t>
      </w:r>
      <w:r w:rsidR="007F2015">
        <w:rPr>
          <w:rFonts w:ascii="Times New Roman" w:eastAsia="黑体" w:hAnsi="Times New Roman" w:cs="Times New Roman" w:hint="eastAsia"/>
          <w:b/>
          <w:bCs/>
          <w:color w:val="E36C0A" w:themeColor="accent6" w:themeShade="BF"/>
        </w:rPr>
        <w:t>山东聊城</w:t>
      </w:r>
      <w:r w:rsidRPr="00B10DC5" w:rsidR="00B10DC5">
        <w:rPr>
          <w:rFonts w:ascii="Times New Roman" w:eastAsia="黑体" w:hAnsi="Times New Roman" w:cs="Times New Roman" w:hint="eastAsia"/>
          <w:b/>
          <w:bCs/>
          <w:color w:val="E36C0A" w:themeColor="accent6" w:themeShade="BF"/>
        </w:rPr>
        <w:t>·</w:t>
      </w:r>
      <w:r w:rsidR="003153A6">
        <w:rPr>
          <w:rFonts w:ascii="Times New Roman" w:eastAsia="黑体" w:hAnsi="Times New Roman" w:cs="Times New Roman" w:hint="eastAsia"/>
          <w:b/>
          <w:bCs/>
          <w:color w:val="E36C0A" w:themeColor="accent6" w:themeShade="BF"/>
        </w:rPr>
        <w:t>二</w:t>
      </w:r>
      <w:r w:rsidRPr="00B10DC5" w:rsidR="00B10DC5">
        <w:rPr>
          <w:rFonts w:ascii="Times New Roman" w:eastAsia="黑体" w:hAnsi="Times New Roman" w:cs="Times New Roman" w:hint="eastAsia"/>
          <w:b/>
          <w:bCs/>
          <w:color w:val="E36C0A" w:themeColor="accent6" w:themeShade="BF"/>
        </w:rPr>
        <w:t>模</w:t>
      </w:r>
      <w:r w:rsidRPr="002E6D49">
        <w:rPr>
          <w:rFonts w:ascii="Times New Roman" w:eastAsia="黑体" w:hAnsi="Times New Roman" w:cs="Times New Roman"/>
          <w:b/>
          <w:bCs/>
          <w:color w:val="E36C0A" w:themeColor="accent6" w:themeShade="BF"/>
        </w:rPr>
        <w:t>）</w:t>
      </w:r>
      <w:r w:rsidRPr="002E6D49">
        <w:rPr>
          <w:rFonts w:hint="eastAsia"/>
        </w:rPr>
        <w:t>阅读材料，回答下列问题。</w:t>
      </w:r>
    </w:p>
    <w:p w:rsidR="002E6D49" w:rsidP="002E6D49" w14:paraId="40C8DA85" w14:textId="45766767">
      <w:pPr>
        <w:spacing w:line="360" w:lineRule="auto"/>
        <w:ind w:firstLine="420" w:firstLineChars="200"/>
        <w:rPr>
          <w:rFonts w:ascii="楷体" w:eastAsia="楷体" w:hAnsi="楷体" w:cs="楷体"/>
        </w:rPr>
      </w:pPr>
      <w:r w:rsidRPr="007F2015">
        <w:rPr>
          <w:rFonts w:ascii="楷体" w:eastAsia="楷体" w:hAnsi="楷体" w:cs="楷体" w:hint="eastAsia"/>
        </w:rPr>
        <w:t>随着“健康中国”战略的开展，“康养”一词进入大众视野。康养产业是集养老、养生、医疗、文化、体育、旅游等诸多业态为一体的产业链，康养产业未来的市场发展潜力巨大。2024年2月，以“协同发力大康养、塑造发展新动能”为主题的首届长三角康养产业对接会在安徽广德召开，并把广德定为沪皖共建康养基地的先行区。广德市生态环境优越，自然资源丰富，拥有千顷卢湖、万亩竹海和“天下四绝”之一的太极洞风景区，是中国板栗之乡、中国黄金芽第一县，也是中国最美县域、中国最佳生态康养旅游名城、中国最美乡村旅游目的地。下图为广德位置及周边地理事物示意图。</w:t>
      </w:r>
    </w:p>
    <w:p w:rsidR="00EC267B" w:rsidRPr="00B10DC5" w:rsidP="00EC267B" w14:paraId="4594C2BA" w14:textId="47BB061B">
      <w:pPr>
        <w:spacing w:line="360" w:lineRule="auto"/>
        <w:jc w:val="center"/>
        <w:textAlignment w:val="center"/>
      </w:pPr>
      <w:r>
        <w:rPr>
          <w:rFonts w:eastAsia="Times New Roman"/>
          <w:noProof/>
          <w:kern w:val="0"/>
          <w:sz w:val="24"/>
          <w:szCs w:val="24"/>
        </w:rPr>
        <w:drawing>
          <wp:inline distT="0" distB="0" distL="0" distR="0">
            <wp:extent cx="5276800" cy="3166080"/>
            <wp:effectExtent l="0" t="0" r="0" b="0"/>
            <wp:docPr id="100009" name="图片 100009" descr="@@@d8b16783-f545-4ade-93a1-295dc2ebbef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
                    <pic:cNvPicPr>
                      <a:picLocks noChangeAspect="1"/>
                    </pic:cNvPicPr>
                  </pic:nvPicPr>
                  <pic:blipFill>
                    <a:blip xmlns:r="http://schemas.openxmlformats.org/officeDocument/2006/relationships" r:embed="rId23"/>
                    <a:stretch>
                      <a:fillRect/>
                    </a:stretch>
                  </pic:blipFill>
                  <pic:spPr>
                    <a:xfrm>
                      <a:off x="0" y="0"/>
                      <a:ext cx="5276800" cy="3166080"/>
                    </a:xfrm>
                    <a:prstGeom prst="rect">
                      <a:avLst/>
                    </a:prstGeom>
                  </pic:spPr>
                </pic:pic>
              </a:graphicData>
            </a:graphic>
          </wp:inline>
        </w:drawing>
      </w:r>
    </w:p>
    <w:p w:rsidR="00B10DC5" w:rsidP="00B10DC5" w14:paraId="71E3D8EF" w14:textId="187D2A2F">
      <w:pPr>
        <w:spacing w:line="360" w:lineRule="auto"/>
        <w:jc w:val="left"/>
        <w:textAlignment w:val="center"/>
      </w:pPr>
      <w:r>
        <w:rPr>
          <w:rFonts w:hint="eastAsia"/>
        </w:rPr>
        <w:t>（</w:t>
      </w:r>
      <w:r>
        <w:rPr>
          <w:rFonts w:hint="eastAsia"/>
        </w:rPr>
        <w:t>1</w:t>
      </w:r>
      <w:r>
        <w:rPr>
          <w:rFonts w:hint="eastAsia"/>
        </w:rPr>
        <w:t>）</w:t>
      </w:r>
      <w:r w:rsidR="007F2015">
        <w:t>分析我国康养产业市场潜力大的原因。</w:t>
      </w:r>
    </w:p>
    <w:p w:rsidR="002E6D49" w:rsidP="00B10DC5" w14:paraId="7869797D" w14:textId="605F659E">
      <w:pPr>
        <w:spacing w:line="360" w:lineRule="auto"/>
        <w:jc w:val="left"/>
        <w:textAlignment w:val="center"/>
      </w:pPr>
      <w:r>
        <w:rPr>
          <w:rFonts w:hint="eastAsia"/>
        </w:rPr>
        <w:t>（</w:t>
      </w:r>
      <w:r>
        <w:rPr>
          <w:rFonts w:hint="eastAsia"/>
        </w:rPr>
        <w:t>2</w:t>
      </w:r>
      <w:r>
        <w:rPr>
          <w:rFonts w:hint="eastAsia"/>
        </w:rPr>
        <w:t>）</w:t>
      </w:r>
      <w:r w:rsidR="007F2015">
        <w:t>说明广德建设长三角康养基地的优势条件。</w:t>
      </w:r>
    </w:p>
    <w:p w:rsidR="00B10DC5" w:rsidRPr="00BE1759" w:rsidP="00B10DC5" w14:paraId="645C7319" w14:textId="33B270E8">
      <w:pPr>
        <w:spacing w:line="360" w:lineRule="auto"/>
        <w:jc w:val="left"/>
        <w:textAlignment w:val="center"/>
      </w:pPr>
      <w:r>
        <w:rPr>
          <w:rFonts w:hint="eastAsia"/>
        </w:rPr>
        <w:t>（</w:t>
      </w:r>
      <w:r>
        <w:rPr>
          <w:rFonts w:hint="eastAsia"/>
        </w:rPr>
        <w:t>3</w:t>
      </w:r>
      <w:r>
        <w:rPr>
          <w:rFonts w:hint="eastAsia"/>
        </w:rPr>
        <w:t>）</w:t>
      </w:r>
      <w:r w:rsidR="007F2015">
        <w:t>从区域协同发展角度，为广德康养基地建设提出合理化建议。</w:t>
      </w:r>
    </w:p>
    <w:p w:rsidR="007F2015" w:rsidRPr="007F2015" w:rsidP="007F2015" w14:paraId="29F82417" w14:textId="77777777">
      <w:pPr>
        <w:spacing w:line="360" w:lineRule="auto"/>
        <w:rPr>
          <w:rFonts w:ascii="Times New Roman" w:hAnsi="Times New Roman" w:cs="Times New Roman" w:hint="eastAsia"/>
          <w:color w:val="FF0000"/>
        </w:rPr>
      </w:pPr>
      <w:r w:rsidRPr="007F2015">
        <w:rPr>
          <w:rFonts w:ascii="Times New Roman" w:hAnsi="Times New Roman" w:cs="Times New Roman" w:hint="eastAsia"/>
          <w:color w:val="FF0000"/>
        </w:rPr>
        <w:t>【答案】（</w:t>
      </w:r>
      <w:r w:rsidRPr="007F2015">
        <w:rPr>
          <w:rFonts w:ascii="Times New Roman" w:hAnsi="Times New Roman" w:cs="Times New Roman" w:hint="eastAsia"/>
          <w:color w:val="FF0000"/>
        </w:rPr>
        <w:t>1</w:t>
      </w:r>
      <w:r w:rsidRPr="007F2015">
        <w:rPr>
          <w:rFonts w:ascii="Times New Roman" w:hAnsi="Times New Roman" w:cs="Times New Roman" w:hint="eastAsia"/>
          <w:color w:val="FF0000"/>
        </w:rPr>
        <w:t>）我国老龄化进程加快，对于健康服务有巨大的需求；人民生活水平提高，对健康质量要求提高；康养产业覆盖面广、服务链长；我国政府多措并举发展健康服务业，有较多的优惠政策。</w:t>
      </w:r>
    </w:p>
    <w:p w:rsidR="007F2015" w:rsidRPr="007F2015" w:rsidP="007F2015" w14:paraId="2F8D50D6" w14:textId="77777777">
      <w:pPr>
        <w:spacing w:line="360" w:lineRule="auto"/>
        <w:rPr>
          <w:rFonts w:ascii="Times New Roman" w:hAnsi="Times New Roman" w:cs="Times New Roman" w:hint="eastAsia"/>
          <w:color w:val="FF0000"/>
        </w:rPr>
      </w:pPr>
      <w:r w:rsidRPr="007F2015">
        <w:rPr>
          <w:rFonts w:ascii="Times New Roman" w:hAnsi="Times New Roman" w:cs="Times New Roman" w:hint="eastAsia"/>
          <w:color w:val="FF0000"/>
        </w:rPr>
        <w:t>（</w:t>
      </w:r>
      <w:r w:rsidRPr="007F2015">
        <w:rPr>
          <w:rFonts w:ascii="Times New Roman" w:hAnsi="Times New Roman" w:cs="Times New Roman" w:hint="eastAsia"/>
          <w:color w:val="FF0000"/>
        </w:rPr>
        <w:t>2</w:t>
      </w:r>
      <w:r w:rsidRPr="007F2015">
        <w:rPr>
          <w:rFonts w:ascii="Times New Roman" w:hAnsi="Times New Roman" w:cs="Times New Roman" w:hint="eastAsia"/>
          <w:color w:val="FF0000"/>
        </w:rPr>
        <w:t>）广德处在长三角中心，位置优越；生态环境优越，旅游资源丰富；旅游业发展成熟，生态康养产业基础良好；土地、劳动力丰富廉价，运营成本低。</w:t>
      </w:r>
    </w:p>
    <w:p w:rsidR="007F2015" w:rsidRPr="007F2015" w:rsidP="007F2015" w14:paraId="5B62EA59" w14:textId="77777777">
      <w:pPr>
        <w:spacing w:line="360" w:lineRule="auto"/>
        <w:rPr>
          <w:rFonts w:ascii="Times New Roman" w:hAnsi="Times New Roman" w:cs="Times New Roman" w:hint="eastAsia"/>
          <w:color w:val="FF0000"/>
        </w:rPr>
      </w:pPr>
      <w:r w:rsidRPr="007F2015">
        <w:rPr>
          <w:rFonts w:ascii="Times New Roman" w:hAnsi="Times New Roman" w:cs="Times New Roman" w:hint="eastAsia"/>
          <w:color w:val="FF0000"/>
        </w:rPr>
        <w:t>（</w:t>
      </w:r>
      <w:r w:rsidRPr="007F2015">
        <w:rPr>
          <w:rFonts w:ascii="Times New Roman" w:hAnsi="Times New Roman" w:cs="Times New Roman" w:hint="eastAsia"/>
          <w:color w:val="FF0000"/>
        </w:rPr>
        <w:t>3</w:t>
      </w:r>
      <w:r w:rsidRPr="007F2015">
        <w:rPr>
          <w:rFonts w:ascii="Times New Roman" w:hAnsi="Times New Roman" w:cs="Times New Roman" w:hint="eastAsia"/>
          <w:color w:val="FF0000"/>
        </w:rPr>
        <w:t>）建立和完善长三角地区联动机制，促进人才、信息、技术等要素流通；广德加快基础设施建设，提升接待能力；实现与各级城市产业对接，分工协作；发挥上海、南京、杭州、合肥等高等级城市优势，提供市场、资金、医疗、管理、技术等各方面保障。</w:t>
      </w:r>
    </w:p>
    <w:p w:rsidR="007F2015" w:rsidRPr="007F2015" w:rsidP="007F2015" w14:paraId="7CC5328B" w14:textId="77777777">
      <w:pPr>
        <w:spacing w:line="360" w:lineRule="auto"/>
        <w:rPr>
          <w:rFonts w:ascii="Times New Roman" w:hAnsi="Times New Roman" w:cs="Times New Roman" w:hint="eastAsia"/>
          <w:color w:val="FF0000"/>
        </w:rPr>
      </w:pPr>
      <w:r w:rsidRPr="007F2015">
        <w:rPr>
          <w:rFonts w:ascii="Times New Roman" w:hAnsi="Times New Roman" w:cs="Times New Roman" w:hint="eastAsia"/>
          <w:color w:val="FF0000"/>
        </w:rPr>
        <w:t>【分析】本题以广德康养产业发展为材料，涉及我国康养产业市场潜力大的原因、广德建设长三角康养基地的优势条件等相关内容，考查学生获取和解读地理信息、调动和运用地理知识和基本技能的能力。</w:t>
      </w:r>
    </w:p>
    <w:p w:rsidR="007F2015" w:rsidRPr="007F2015" w:rsidP="007F2015" w14:paraId="3430F303" w14:textId="77777777">
      <w:pPr>
        <w:spacing w:line="360" w:lineRule="auto"/>
        <w:rPr>
          <w:rFonts w:ascii="Times New Roman" w:hAnsi="Times New Roman" w:cs="Times New Roman" w:hint="eastAsia"/>
          <w:color w:val="FF0000"/>
        </w:rPr>
      </w:pPr>
      <w:r w:rsidRPr="007F2015">
        <w:rPr>
          <w:rFonts w:ascii="Times New Roman" w:hAnsi="Times New Roman" w:cs="Times New Roman" w:hint="eastAsia"/>
          <w:color w:val="FF0000"/>
        </w:rPr>
        <w:t>【详解】（</w:t>
      </w:r>
      <w:r w:rsidRPr="007F2015">
        <w:rPr>
          <w:rFonts w:ascii="Times New Roman" w:hAnsi="Times New Roman" w:cs="Times New Roman" w:hint="eastAsia"/>
          <w:color w:val="FF0000"/>
        </w:rPr>
        <w:t>1</w:t>
      </w:r>
      <w:r w:rsidRPr="007F2015">
        <w:rPr>
          <w:rFonts w:ascii="Times New Roman" w:hAnsi="Times New Roman" w:cs="Times New Roman" w:hint="eastAsia"/>
          <w:color w:val="FF0000"/>
        </w:rPr>
        <w:t>）据材料可知，康养产业是集养老、养生、医疗、文化、体育、旅游等诸多业态为一体的产业链，我国老龄化进程加快，老年人对于健康服务有巨大的需求；随着人民生活水平提高，人们对健康质量需求不断提高；康养产业是集养老、养生、医疗、文化、体育、旅游等诸多业态为一体的产业链，康养产业覆盖面广、服务链长；我国政府多措并举发展健康服务业，有较多的优惠政策。</w:t>
      </w:r>
    </w:p>
    <w:p w:rsidR="007F2015" w:rsidRPr="007F2015" w:rsidP="007F2015" w14:paraId="54E77EF3" w14:textId="77777777">
      <w:pPr>
        <w:spacing w:line="360" w:lineRule="auto"/>
        <w:rPr>
          <w:rFonts w:ascii="Times New Roman" w:hAnsi="Times New Roman" w:cs="Times New Roman" w:hint="eastAsia"/>
          <w:color w:val="FF0000"/>
        </w:rPr>
      </w:pPr>
      <w:r w:rsidRPr="007F2015">
        <w:rPr>
          <w:rFonts w:ascii="Times New Roman" w:hAnsi="Times New Roman" w:cs="Times New Roman" w:hint="eastAsia"/>
          <w:color w:val="FF0000"/>
        </w:rPr>
        <w:t>（</w:t>
      </w:r>
      <w:r w:rsidRPr="007F2015">
        <w:rPr>
          <w:rFonts w:ascii="Times New Roman" w:hAnsi="Times New Roman" w:cs="Times New Roman" w:hint="eastAsia"/>
          <w:color w:val="FF0000"/>
        </w:rPr>
        <w:t>2</w:t>
      </w:r>
      <w:r w:rsidRPr="007F2015">
        <w:rPr>
          <w:rFonts w:ascii="Times New Roman" w:hAnsi="Times New Roman" w:cs="Times New Roman" w:hint="eastAsia"/>
          <w:color w:val="FF0000"/>
        </w:rPr>
        <w:t>）康养产业对环境要求高，建设基地对土地面积和成本要求较高，可从区位因素的角度展开分析。据材料可知，广德处在长三角中心，交通便利，人口稠密，位置优越；广德市生态环境优越，拥有千顷卢湖、万亩竹海和“天下四绝”之一的太极洞风景区，旅游资源丰富；旅游业发展较早，发展水平高，处于成熟阶段，生态康养产业基础良好；相比一线大城市，广德土地、劳动力丰富廉价，运营成本低。</w:t>
      </w:r>
    </w:p>
    <w:p w:rsidR="002E6D49" w:rsidRPr="002E6D49" w:rsidP="007F2015" w14:paraId="3739B040" w14:textId="4FFE0758">
      <w:pPr>
        <w:spacing w:line="360" w:lineRule="auto"/>
        <w:rPr>
          <w:rFonts w:ascii="Times New Roman" w:hAnsi="Times New Roman" w:cs="Times New Roman"/>
          <w:color w:val="FF0000"/>
        </w:rPr>
      </w:pPr>
      <w:r w:rsidRPr="007F2015">
        <w:rPr>
          <w:rFonts w:ascii="Times New Roman" w:hAnsi="Times New Roman" w:cs="Times New Roman" w:hint="eastAsia"/>
          <w:color w:val="FF0000"/>
        </w:rPr>
        <w:t>（</w:t>
      </w:r>
      <w:r w:rsidRPr="007F2015">
        <w:rPr>
          <w:rFonts w:ascii="Times New Roman" w:hAnsi="Times New Roman" w:cs="Times New Roman" w:hint="eastAsia"/>
          <w:color w:val="FF0000"/>
        </w:rPr>
        <w:t>3</w:t>
      </w:r>
      <w:r w:rsidRPr="007F2015">
        <w:rPr>
          <w:rFonts w:ascii="Times New Roman" w:hAnsi="Times New Roman" w:cs="Times New Roman" w:hint="eastAsia"/>
          <w:color w:val="FF0000"/>
        </w:rPr>
        <w:t>）广德处在长三角中心，交通便利，可以建立和完善长三角地区联动机制，促进人才、信息、技术等要素流通；广德尽快完善交通、住宿、餐饮等基础设施建设，进一步提升接待能力；加强与各级城市的联系，</w:t>
      </w:r>
      <w:r w:rsidRPr="007F2015">
        <w:rPr>
          <w:rFonts w:ascii="Times New Roman" w:hAnsi="Times New Roman" w:cs="Times New Roman" w:hint="eastAsia"/>
          <w:color w:val="FF0000"/>
        </w:rPr>
        <w:t>实现与各级城市产业对接，分工协作；发挥上海、南京、杭州、合肥等高等级城市优势，提供市场、资金、医疗、管理、技术等各方面保障。</w:t>
      </w:r>
    </w:p>
    <w:p w:rsidR="002E6D49" w:rsidP="002E6D49" w14:paraId="04A1EE2D" w14:textId="77777777">
      <w:pPr>
        <w:spacing w:line="360" w:lineRule="auto"/>
        <w:rPr>
          <w:rFonts w:ascii="Times New Roman" w:hAnsi="Times New Roman" w:cs="Times New Roman"/>
          <w:color w:val="FF0000"/>
        </w:rPr>
      </w:pPr>
    </w:p>
    <w:p w:rsidR="002E6D49" w:rsidP="002E6D49" w14:paraId="6C41DAC1" w14:textId="5A5F997E">
      <w:pPr>
        <w:spacing w:line="360" w:lineRule="auto"/>
        <w:jc w:val="left"/>
        <w:textAlignment w:val="center"/>
      </w:pPr>
      <w:r>
        <w:t>1</w:t>
      </w:r>
      <w:r>
        <w:rPr>
          <w:rFonts w:hint="eastAsia"/>
        </w:rPr>
        <w:t>9</w:t>
      </w:r>
      <w:r>
        <w:t>．</w:t>
      </w:r>
      <w:r w:rsidRPr="002E6D49">
        <w:rPr>
          <w:rFonts w:ascii="Times New Roman" w:eastAsia="黑体" w:hAnsi="Times New Roman" w:cs="Times New Roman"/>
          <w:b/>
          <w:bCs/>
          <w:color w:val="E36C0A" w:themeColor="accent6" w:themeShade="BF"/>
        </w:rPr>
        <w:t>（</w:t>
      </w:r>
      <w:r w:rsidRPr="00B10DC5" w:rsidR="00B10DC5">
        <w:rPr>
          <w:rFonts w:ascii="Times New Roman" w:eastAsia="黑体" w:hAnsi="Times New Roman" w:cs="Times New Roman" w:hint="eastAsia"/>
          <w:b/>
          <w:bCs/>
          <w:color w:val="E36C0A" w:themeColor="accent6" w:themeShade="BF"/>
        </w:rPr>
        <w:t>2024</w:t>
      </w:r>
      <w:r w:rsidRPr="00B10DC5" w:rsidR="00B10DC5">
        <w:rPr>
          <w:rFonts w:ascii="Times New Roman" w:eastAsia="黑体" w:hAnsi="Times New Roman" w:cs="Times New Roman" w:hint="eastAsia"/>
          <w:b/>
          <w:bCs/>
          <w:color w:val="E36C0A" w:themeColor="accent6" w:themeShade="BF"/>
        </w:rPr>
        <w:t>·</w:t>
      </w:r>
      <w:r w:rsidRPr="007F2015" w:rsidR="007F2015">
        <w:rPr>
          <w:rFonts w:ascii="Times New Roman" w:eastAsia="黑体" w:hAnsi="Times New Roman" w:cs="Times New Roman" w:hint="eastAsia"/>
          <w:b/>
          <w:bCs/>
          <w:color w:val="E36C0A" w:themeColor="accent6" w:themeShade="BF"/>
        </w:rPr>
        <w:t>广东佛山·二模</w:t>
      </w:r>
      <w:r w:rsidRPr="002E6D49">
        <w:rPr>
          <w:rFonts w:ascii="Times New Roman" w:eastAsia="黑体" w:hAnsi="Times New Roman" w:cs="Times New Roman"/>
          <w:b/>
          <w:bCs/>
          <w:color w:val="E36C0A" w:themeColor="accent6" w:themeShade="BF"/>
        </w:rPr>
        <w:t>）</w:t>
      </w:r>
      <w:r>
        <w:t>阅读图文材料，完成下列要求。</w:t>
      </w:r>
    </w:p>
    <w:p w:rsidR="00EC267B" w:rsidRPr="009014E6" w:rsidP="009014E6" w14:paraId="1B1B7089" w14:textId="6F8A4975">
      <w:pPr>
        <w:spacing w:line="360" w:lineRule="auto"/>
        <w:ind w:firstLine="420" w:firstLineChars="200"/>
        <w:rPr>
          <w:rFonts w:ascii="楷体" w:eastAsia="楷体" w:hAnsi="楷体" w:cs="楷体"/>
        </w:rPr>
      </w:pPr>
      <w:r w:rsidRPr="007F2015">
        <w:rPr>
          <w:rFonts w:ascii="楷体" w:eastAsia="楷体" w:hAnsi="楷体" w:cs="楷体" w:hint="eastAsia"/>
        </w:rPr>
        <w:t>2024年全国两会，备受关注的热词“新质生产力”是指用新技术改造提升传统产业，积极促进产业高端化、智能化、绿色化。安徽合肥市在汽车产业方面正加快发展新质生产力。合肥市汽车产业起步于1968年，形成了一批汽车自主品牌。早在2002年，合肥市逐步向新能源汽车转型。2009年，合肥市入选全国首批新能源汽车推广应用城市。2021年，合肥市与W汽车公司规划建设蜀山区新桥产业园，园区集研发、制造、示范应用、产业配套服务于一体，打造具备完整产业链的世界级智能电动汽车产业集群。下图示意蜀山区新桥产业园位置。</w:t>
      </w:r>
      <w:r w:rsidR="00B10DC5">
        <w:rPr>
          <w:noProof/>
        </w:rPr>
        <w:drawing>
          <wp:anchor distT="0" distB="0" distL="114300" distR="114300" simplePos="0" relativeHeight="251659264" behindDoc="0" locked="0" layoutInCell="1" allowOverlap="1">
            <wp:simplePos x="0" y="0"/>
            <wp:positionH relativeFrom="column">
              <wp:posOffset>5040630</wp:posOffset>
            </wp:positionH>
            <wp:positionV relativeFrom="paragraph">
              <wp:posOffset>3364865</wp:posOffset>
            </wp:positionV>
            <wp:extent cx="475615" cy="97790"/>
            <wp:effectExtent l="0" t="0" r="635" b="0"/>
            <wp:wrapNone/>
            <wp:docPr id="451983331"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1983331" name="Picture 2"/>
                    <pic:cNvPicPr>
                      <a:picLocks noChangeAspect="1" noChangeArrowheads="1"/>
                    </pic:cNvPicPr>
                  </pic:nvPicPr>
                  <pic:blipFill>
                    <a:blip xmlns:r="http://schemas.openxmlformats.org/officeDocument/2006/relationships" r:embed="rId24">
                      <a:extLst>
                        <a:ext xmlns:a="http://schemas.openxmlformats.org/drawingml/2006/main" uri="{28A0092B-C50C-407E-A947-70E740481C1C}">
                          <a14:useLocalDpi xmlns:a14="http://schemas.microsoft.com/office/drawing/2010/main" val="0"/>
                        </a:ext>
                      </a:extLst>
                    </a:blip>
                    <a:stretch>
                      <a:fillRect/>
                    </a:stretch>
                  </pic:blipFill>
                  <pic:spPr bwMode="auto">
                    <a:xfrm>
                      <a:off x="0" y="0"/>
                      <a:ext cx="475615" cy="97790"/>
                    </a:xfrm>
                    <a:prstGeom prst="rect">
                      <a:avLst/>
                    </a:prstGeom>
                    <a:noFill/>
                  </pic:spPr>
                </pic:pic>
              </a:graphicData>
            </a:graphic>
          </wp:anchor>
        </w:drawing>
      </w:r>
    </w:p>
    <w:p w:rsidR="007F2015" w:rsidP="007F2015" w14:paraId="0170DAF4" w14:textId="618C73DE">
      <w:pPr>
        <w:spacing w:line="360" w:lineRule="auto"/>
        <w:jc w:val="center"/>
        <w:textAlignment w:val="center"/>
      </w:pPr>
      <w:r>
        <w:rPr>
          <w:rFonts w:eastAsia="Times New Roman"/>
          <w:noProof/>
          <w:kern w:val="0"/>
          <w:sz w:val="24"/>
          <w:szCs w:val="24"/>
        </w:rPr>
        <w:drawing>
          <wp:inline distT="0" distB="0" distL="0" distR="0">
            <wp:extent cx="3200400" cy="2762250"/>
            <wp:effectExtent l="0" t="0" r="0" b="0"/>
            <wp:docPr id="100011" name="图片 100011" descr="@@@ed34e11e8ef141e989aba884bdd45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
                    <pic:cNvPicPr>
                      <a:picLocks noChangeAspect="1"/>
                    </pic:cNvPicPr>
                  </pic:nvPicPr>
                  <pic:blipFill>
                    <a:blip xmlns:r="http://schemas.openxmlformats.org/officeDocument/2006/relationships" r:embed="rId25"/>
                    <a:stretch>
                      <a:fillRect/>
                    </a:stretch>
                  </pic:blipFill>
                  <pic:spPr>
                    <a:xfrm>
                      <a:off x="0" y="0"/>
                      <a:ext cx="3200400" cy="2762250"/>
                    </a:xfrm>
                    <a:prstGeom prst="rect">
                      <a:avLst/>
                    </a:prstGeom>
                  </pic:spPr>
                </pic:pic>
              </a:graphicData>
            </a:graphic>
          </wp:inline>
        </w:drawing>
      </w:r>
    </w:p>
    <w:p w:rsidR="00FF6C97" w:rsidP="00FF6C97" w14:paraId="4CC90453" w14:textId="01FEF607">
      <w:pPr>
        <w:spacing w:line="360" w:lineRule="auto"/>
        <w:jc w:val="left"/>
        <w:textAlignment w:val="center"/>
      </w:pPr>
      <w:r>
        <w:rPr>
          <w:rFonts w:hint="eastAsia"/>
        </w:rPr>
        <w:t>（</w:t>
      </w:r>
      <w:r>
        <w:rPr>
          <w:rFonts w:hint="eastAsia"/>
        </w:rPr>
        <w:t>1</w:t>
      </w:r>
      <w:r>
        <w:rPr>
          <w:rFonts w:hint="eastAsia"/>
        </w:rPr>
        <w:t>）</w:t>
      </w:r>
      <w:r w:rsidRPr="007F2015" w:rsidR="007F2015">
        <w:rPr>
          <w:rFonts w:hint="eastAsia"/>
        </w:rPr>
        <w:t>说明合肥市从</w:t>
      </w:r>
      <w:r w:rsidRPr="007F2015" w:rsidR="007F2015">
        <w:rPr>
          <w:rFonts w:hint="eastAsia"/>
        </w:rPr>
        <w:t>2002</w:t>
      </w:r>
      <w:r w:rsidRPr="007F2015" w:rsidR="007F2015">
        <w:rPr>
          <w:rFonts w:hint="eastAsia"/>
        </w:rPr>
        <w:t>年开始向新能源汽车转型的主要原因。</w:t>
      </w:r>
    </w:p>
    <w:p w:rsidR="003153A6" w:rsidP="003153A6" w14:paraId="6B9BDD2B" w14:textId="4032B5A6">
      <w:pPr>
        <w:spacing w:line="360" w:lineRule="auto"/>
        <w:jc w:val="left"/>
        <w:textAlignment w:val="center"/>
      </w:pPr>
      <w:r>
        <w:rPr>
          <w:rFonts w:hint="eastAsia"/>
        </w:rPr>
        <w:t>（</w:t>
      </w:r>
      <w:r>
        <w:rPr>
          <w:rFonts w:hint="eastAsia"/>
        </w:rPr>
        <w:t>2</w:t>
      </w:r>
      <w:r>
        <w:rPr>
          <w:rFonts w:hint="eastAsia"/>
        </w:rPr>
        <w:t>）</w:t>
      </w:r>
      <w:r w:rsidRPr="007F2015" w:rsidR="007F2015">
        <w:rPr>
          <w:rFonts w:hint="eastAsia"/>
        </w:rPr>
        <w:t>分析蜀山区新桥智能电动汽车产业园的位置优势。</w:t>
      </w:r>
    </w:p>
    <w:p w:rsidR="009014E6" w:rsidRPr="009014E6" w:rsidP="003153A6" w14:paraId="6164AA7F" w14:textId="35EF09AD">
      <w:pPr>
        <w:spacing w:line="360" w:lineRule="auto"/>
        <w:jc w:val="left"/>
        <w:textAlignment w:val="center"/>
        <w:rPr>
          <w:i/>
          <w:iCs/>
        </w:rPr>
      </w:pPr>
      <w:r>
        <w:rPr>
          <w:rFonts w:hint="eastAsia"/>
        </w:rPr>
        <w:t>（</w:t>
      </w:r>
      <w:r>
        <w:rPr>
          <w:rFonts w:hint="eastAsia"/>
        </w:rPr>
        <w:t>3</w:t>
      </w:r>
      <w:r>
        <w:rPr>
          <w:rFonts w:hint="eastAsia"/>
        </w:rPr>
        <w:t>）</w:t>
      </w:r>
      <w:r w:rsidRPr="007F2015" w:rsidR="007F2015">
        <w:rPr>
          <w:rFonts w:hint="eastAsia"/>
        </w:rPr>
        <w:t>从培育新质生产力角度，请为新桥产业园发展智能电动汽车提出合理建议。</w:t>
      </w:r>
    </w:p>
    <w:p w:rsidR="007F2015" w:rsidRPr="007F2015" w:rsidP="007F2015" w14:paraId="1EBB031A" w14:textId="77777777">
      <w:pPr>
        <w:spacing w:line="360" w:lineRule="auto"/>
        <w:jc w:val="left"/>
        <w:textAlignment w:val="center"/>
        <w:rPr>
          <w:rFonts w:ascii="Times New Roman" w:hAnsi="Times New Roman" w:cs="Times New Roman" w:hint="eastAsia"/>
          <w:color w:val="FF0000"/>
        </w:rPr>
      </w:pPr>
      <w:r w:rsidRPr="007F2015">
        <w:rPr>
          <w:rFonts w:ascii="Times New Roman" w:hAnsi="Times New Roman" w:cs="Times New Roman" w:hint="eastAsia"/>
          <w:color w:val="FF0000"/>
        </w:rPr>
        <w:t>【答案】（</w:t>
      </w:r>
      <w:r w:rsidRPr="007F2015">
        <w:rPr>
          <w:rFonts w:ascii="Times New Roman" w:hAnsi="Times New Roman" w:cs="Times New Roman" w:hint="eastAsia"/>
          <w:color w:val="FF0000"/>
        </w:rPr>
        <w:t>1</w:t>
      </w:r>
      <w:r w:rsidRPr="007F2015">
        <w:rPr>
          <w:rFonts w:ascii="Times New Roman" w:hAnsi="Times New Roman" w:cs="Times New Roman" w:hint="eastAsia"/>
          <w:color w:val="FF0000"/>
        </w:rPr>
        <w:t>）汽车产业起步早，有完整的汽车产业链，产业基础好；新能源汽车属于新兴产业，市场前景好，产利润高；当地政府提前布局新能源汽车，可抢占市场先机；新能源汽车对环境污染较小，得到国家政策持。</w:t>
      </w:r>
    </w:p>
    <w:p w:rsidR="007F2015" w:rsidRPr="007F2015" w:rsidP="007F2015" w14:paraId="0772CCD9" w14:textId="77777777">
      <w:pPr>
        <w:spacing w:line="360" w:lineRule="auto"/>
        <w:jc w:val="left"/>
        <w:textAlignment w:val="center"/>
        <w:rPr>
          <w:rFonts w:ascii="Times New Roman" w:hAnsi="Times New Roman" w:cs="Times New Roman" w:hint="eastAsia"/>
          <w:color w:val="FF0000"/>
        </w:rPr>
      </w:pPr>
      <w:r w:rsidRPr="007F2015">
        <w:rPr>
          <w:rFonts w:ascii="Times New Roman" w:hAnsi="Times New Roman" w:cs="Times New Roman" w:hint="eastAsia"/>
          <w:color w:val="FF0000"/>
        </w:rPr>
        <w:t>（</w:t>
      </w:r>
      <w:r w:rsidRPr="007F2015">
        <w:rPr>
          <w:rFonts w:ascii="Times New Roman" w:hAnsi="Times New Roman" w:cs="Times New Roman" w:hint="eastAsia"/>
          <w:color w:val="FF0000"/>
        </w:rPr>
        <w:t>2</w:t>
      </w:r>
      <w:r w:rsidRPr="007F2015">
        <w:rPr>
          <w:rFonts w:ascii="Times New Roman" w:hAnsi="Times New Roman" w:cs="Times New Roman" w:hint="eastAsia"/>
          <w:color w:val="FF0000"/>
        </w:rPr>
        <w:t>）临近机场与交通干线，交通便利；离区内高校较近，便于开展人才交流与合作；位于郊区地带，地价便宜。</w:t>
      </w:r>
    </w:p>
    <w:p w:rsidR="007F2015" w:rsidRPr="007F2015" w:rsidP="007F2015" w14:paraId="5A29507C" w14:textId="77777777">
      <w:pPr>
        <w:spacing w:line="360" w:lineRule="auto"/>
        <w:jc w:val="left"/>
        <w:textAlignment w:val="center"/>
        <w:rPr>
          <w:rFonts w:ascii="Times New Roman" w:hAnsi="Times New Roman" w:cs="Times New Roman" w:hint="eastAsia"/>
          <w:color w:val="FF0000"/>
        </w:rPr>
      </w:pPr>
      <w:r w:rsidRPr="007F2015">
        <w:rPr>
          <w:rFonts w:ascii="Times New Roman" w:hAnsi="Times New Roman" w:cs="Times New Roman" w:hint="eastAsia"/>
          <w:color w:val="FF0000"/>
        </w:rPr>
        <w:t>（</w:t>
      </w:r>
      <w:r w:rsidRPr="007F2015">
        <w:rPr>
          <w:rFonts w:ascii="Times New Roman" w:hAnsi="Times New Roman" w:cs="Times New Roman" w:hint="eastAsia"/>
          <w:color w:val="FF0000"/>
        </w:rPr>
        <w:t>3</w:t>
      </w:r>
      <w:r w:rsidRPr="007F2015">
        <w:rPr>
          <w:rFonts w:ascii="Times New Roman" w:hAnsi="Times New Roman" w:cs="Times New Roman" w:hint="eastAsia"/>
          <w:color w:val="FF0000"/>
        </w:rPr>
        <w:t>）加强科技创新，研发高品质性能的电动汽车；引进自动化生产设备，实现智能制造；降低生产能耗，现低碳绿色生产；研发自动驾驶，建设人工智能示范应用场景；发展现代物流等生产性服务业，积极开拓国际市场；引入核心零部件生产企业，打造高度聚集的完整产业链。</w:t>
      </w:r>
    </w:p>
    <w:p w:rsidR="007F2015" w:rsidRPr="007F2015" w:rsidP="007F2015" w14:paraId="7E0192F7" w14:textId="77777777">
      <w:pPr>
        <w:spacing w:line="360" w:lineRule="auto"/>
        <w:jc w:val="left"/>
        <w:textAlignment w:val="center"/>
        <w:rPr>
          <w:rFonts w:ascii="Times New Roman" w:hAnsi="Times New Roman" w:cs="Times New Roman" w:hint="eastAsia"/>
          <w:color w:val="FF0000"/>
        </w:rPr>
      </w:pPr>
      <w:r w:rsidRPr="007F2015">
        <w:rPr>
          <w:rFonts w:ascii="Times New Roman" w:hAnsi="Times New Roman" w:cs="Times New Roman" w:hint="eastAsia"/>
          <w:color w:val="FF0000"/>
        </w:rPr>
        <w:t>【分析】本题以合肥市汽车产业布局相关材料为背景，设置</w:t>
      </w:r>
      <w:r w:rsidRPr="007F2015">
        <w:rPr>
          <w:rFonts w:ascii="Times New Roman" w:hAnsi="Times New Roman" w:cs="Times New Roman" w:hint="eastAsia"/>
          <w:color w:val="FF0000"/>
        </w:rPr>
        <w:t>3</w:t>
      </w:r>
      <w:r w:rsidRPr="007F2015">
        <w:rPr>
          <w:rFonts w:ascii="Times New Roman" w:hAnsi="Times New Roman" w:cs="Times New Roman" w:hint="eastAsia"/>
          <w:color w:val="FF0000"/>
        </w:rPr>
        <w:t>道题目，知识点涉及工业区位因素、工业发展的方向与措施等内容，考查学生地理知识的迁移与调动能力，蕴含综合思维、区域认知等地理学科核心</w:t>
      </w:r>
      <w:r w:rsidRPr="007F2015">
        <w:rPr>
          <w:rFonts w:ascii="Times New Roman" w:hAnsi="Times New Roman" w:cs="Times New Roman" w:hint="eastAsia"/>
          <w:color w:val="FF0000"/>
        </w:rPr>
        <w:t>素养。</w:t>
      </w:r>
    </w:p>
    <w:p w:rsidR="007F2015" w:rsidRPr="007F2015" w:rsidP="007F2015" w14:paraId="1D6FF97B" w14:textId="77777777">
      <w:pPr>
        <w:spacing w:line="360" w:lineRule="auto"/>
        <w:jc w:val="left"/>
        <w:textAlignment w:val="center"/>
        <w:rPr>
          <w:rFonts w:ascii="Times New Roman" w:hAnsi="Times New Roman" w:cs="Times New Roman" w:hint="eastAsia"/>
          <w:color w:val="FF0000"/>
        </w:rPr>
      </w:pPr>
      <w:r w:rsidRPr="007F2015">
        <w:rPr>
          <w:rFonts w:ascii="Times New Roman" w:hAnsi="Times New Roman" w:cs="Times New Roman" w:hint="eastAsia"/>
          <w:color w:val="FF0000"/>
        </w:rPr>
        <w:t>【详解】（</w:t>
      </w:r>
      <w:r w:rsidRPr="007F2015">
        <w:rPr>
          <w:rFonts w:ascii="Times New Roman" w:hAnsi="Times New Roman" w:cs="Times New Roman" w:hint="eastAsia"/>
          <w:color w:val="FF0000"/>
        </w:rPr>
        <w:t>1</w:t>
      </w:r>
      <w:r w:rsidRPr="007F2015">
        <w:rPr>
          <w:rFonts w:ascii="Times New Roman" w:hAnsi="Times New Roman" w:cs="Times New Roman" w:hint="eastAsia"/>
          <w:color w:val="FF0000"/>
        </w:rPr>
        <w:t>）结合材料，“合肥市汽车产业起步于</w:t>
      </w:r>
      <w:r w:rsidRPr="007F2015">
        <w:rPr>
          <w:rFonts w:ascii="Times New Roman" w:hAnsi="Times New Roman" w:cs="Times New Roman" w:hint="eastAsia"/>
          <w:color w:val="FF0000"/>
        </w:rPr>
        <w:t>1968</w:t>
      </w:r>
      <w:r w:rsidRPr="007F2015">
        <w:rPr>
          <w:rFonts w:ascii="Times New Roman" w:hAnsi="Times New Roman" w:cs="Times New Roman" w:hint="eastAsia"/>
          <w:color w:val="FF0000"/>
        </w:rPr>
        <w:t>年”，汽车产业起步早，形成多个汽车品牌，有完整的汽车产业链，汽车产业基础好，具有转型发展基础；从新能源汽车特点看，新能源汽车属于新兴产业，市场前景好，产利润高，当地政府提前布局新能源汽车，可抢占市场先机，增强市场竞争力，新能源汽车迎合国家政策导向，新能源汽车对环境污染较小，得到国家政策持。</w:t>
      </w:r>
    </w:p>
    <w:p w:rsidR="007F2015" w:rsidRPr="007F2015" w:rsidP="007F2015" w14:paraId="6BC29EF3" w14:textId="77777777">
      <w:pPr>
        <w:spacing w:line="360" w:lineRule="auto"/>
        <w:jc w:val="left"/>
        <w:textAlignment w:val="center"/>
        <w:rPr>
          <w:rFonts w:ascii="Times New Roman" w:hAnsi="Times New Roman" w:cs="Times New Roman" w:hint="eastAsia"/>
          <w:color w:val="FF0000"/>
        </w:rPr>
      </w:pPr>
      <w:r w:rsidRPr="007F2015">
        <w:rPr>
          <w:rFonts w:ascii="Times New Roman" w:hAnsi="Times New Roman" w:cs="Times New Roman" w:hint="eastAsia"/>
          <w:color w:val="FF0000"/>
        </w:rPr>
        <w:t>（</w:t>
      </w:r>
      <w:r w:rsidRPr="007F2015">
        <w:rPr>
          <w:rFonts w:ascii="Times New Roman" w:hAnsi="Times New Roman" w:cs="Times New Roman" w:hint="eastAsia"/>
          <w:color w:val="FF0000"/>
        </w:rPr>
        <w:t>2</w:t>
      </w:r>
      <w:r w:rsidRPr="007F2015">
        <w:rPr>
          <w:rFonts w:ascii="Times New Roman" w:hAnsi="Times New Roman" w:cs="Times New Roman" w:hint="eastAsia"/>
          <w:color w:val="FF0000"/>
        </w:rPr>
        <w:t>）蜀山区新桥智能电动汽车产业园的位置优势主要从交通、人才、地租角度分析。蜀山区临近机场与交通干线，交通便利，便于零部件、产品运输；蜀山区内布局较多大学，企业离区内高校较近，便于开展人才交流与合作，人才资源丰富，便于科技研发；结合位置示意图可知，位于郊区地带，地价便宜，成本较低。</w:t>
      </w:r>
    </w:p>
    <w:p w:rsidR="002E6D49" w:rsidRPr="002E6D49" w:rsidP="007F2015" w14:paraId="1417B32F" w14:textId="2458C41E">
      <w:pPr>
        <w:spacing w:line="360" w:lineRule="auto"/>
        <w:jc w:val="left"/>
        <w:textAlignment w:val="center"/>
        <w:rPr>
          <w:rFonts w:ascii="Times New Roman" w:hAnsi="Times New Roman" w:cs="Times New Roman"/>
          <w:color w:val="FF0000"/>
        </w:rPr>
      </w:pPr>
      <w:r w:rsidRPr="007F2015">
        <w:rPr>
          <w:rFonts w:ascii="Times New Roman" w:hAnsi="Times New Roman" w:cs="Times New Roman" w:hint="eastAsia"/>
          <w:color w:val="FF0000"/>
        </w:rPr>
        <w:t>（</w:t>
      </w:r>
      <w:r w:rsidRPr="007F2015">
        <w:rPr>
          <w:rFonts w:ascii="Times New Roman" w:hAnsi="Times New Roman" w:cs="Times New Roman" w:hint="eastAsia"/>
          <w:color w:val="FF0000"/>
        </w:rPr>
        <w:t>3</w:t>
      </w:r>
      <w:r w:rsidRPr="007F2015">
        <w:rPr>
          <w:rFonts w:ascii="Times New Roman" w:hAnsi="Times New Roman" w:cs="Times New Roman" w:hint="eastAsia"/>
          <w:color w:val="FF0000"/>
        </w:rPr>
        <w:t>）新桥产业园智能电动汽车发展建议主要从科技创新、智能制造、基础设施、产业链等角度分析。新桥产业园需要加强科技创新，研发高品质性能的电动汽车，增强产品市场竞争力；引进自动化生产设备，实现智能制造，提高生产效率，降低生产能耗，现低碳绿色生产，降低生产成本；加大科技投入，迎合市场需求，研发自动驾驶，建设人工智能示范应用场景；完善基础设施，发展现代物流等生产性服务业，积极开国际市场，扩大市场范围；引入核心零部件生产企业，打造高度聚集的完整产业链，企业集聚，加强风险抵抗能力。</w:t>
      </w:r>
    </w:p>
    <w:sectPr>
      <w:pgSz w:w="11906" w:h="16838"/>
      <w:pgMar w:top="1417" w:right="1077" w:bottom="1417" w:left="1077" w:header="708" w:footer="708" w:gutter="0"/>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楷体">
    <w:panose1 w:val="02010609060101010101"/>
    <w:charset w:val="86"/>
    <w:family w:val="modern"/>
    <w:pitch w:val="fixed"/>
    <w:sig w:usb0="800002BF" w:usb1="38CF7CFA" w:usb2="00000016" w:usb3="00000000" w:csb0="00040001"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1"/>
    <w:family w:val="roman"/>
    <w:notTrueType/>
    <w:pitch w:val="variable"/>
    <w:sig w:usb0="00000000" w:usb1="00000000" w:usb2="00000000" w:usb3="00000000" w:csb0="0000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proofState w:spelling="clean"/>
  <w:defaultTabStop w:val="231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843D3"/>
    <w:rsid w:val="00045935"/>
    <w:rsid w:val="00082189"/>
    <w:rsid w:val="000C506F"/>
    <w:rsid w:val="001037AC"/>
    <w:rsid w:val="00106834"/>
    <w:rsid w:val="00111792"/>
    <w:rsid w:val="001168DB"/>
    <w:rsid w:val="001216C1"/>
    <w:rsid w:val="00156B83"/>
    <w:rsid w:val="00190124"/>
    <w:rsid w:val="001F6345"/>
    <w:rsid w:val="002017AA"/>
    <w:rsid w:val="002223B4"/>
    <w:rsid w:val="00230199"/>
    <w:rsid w:val="002471D3"/>
    <w:rsid w:val="00257D13"/>
    <w:rsid w:val="00294B6B"/>
    <w:rsid w:val="002A3035"/>
    <w:rsid w:val="002D5D15"/>
    <w:rsid w:val="002D78CE"/>
    <w:rsid w:val="002E234D"/>
    <w:rsid w:val="002E6D49"/>
    <w:rsid w:val="002F0807"/>
    <w:rsid w:val="003153A6"/>
    <w:rsid w:val="00372706"/>
    <w:rsid w:val="00382586"/>
    <w:rsid w:val="0038359D"/>
    <w:rsid w:val="00406796"/>
    <w:rsid w:val="004151FC"/>
    <w:rsid w:val="00425872"/>
    <w:rsid w:val="00455C72"/>
    <w:rsid w:val="004605CE"/>
    <w:rsid w:val="00476774"/>
    <w:rsid w:val="004E28FC"/>
    <w:rsid w:val="00506B0B"/>
    <w:rsid w:val="005444FC"/>
    <w:rsid w:val="00593517"/>
    <w:rsid w:val="005975F4"/>
    <w:rsid w:val="005C54FE"/>
    <w:rsid w:val="005C57FF"/>
    <w:rsid w:val="005D65B7"/>
    <w:rsid w:val="005E5421"/>
    <w:rsid w:val="006225B0"/>
    <w:rsid w:val="00623982"/>
    <w:rsid w:val="00662B7A"/>
    <w:rsid w:val="006A657E"/>
    <w:rsid w:val="006C25B4"/>
    <w:rsid w:val="00700B46"/>
    <w:rsid w:val="0071158E"/>
    <w:rsid w:val="007123AC"/>
    <w:rsid w:val="00714A42"/>
    <w:rsid w:val="00721B2D"/>
    <w:rsid w:val="0079011B"/>
    <w:rsid w:val="007D0F69"/>
    <w:rsid w:val="007F2015"/>
    <w:rsid w:val="00812F65"/>
    <w:rsid w:val="00817B36"/>
    <w:rsid w:val="008553B9"/>
    <w:rsid w:val="0085603E"/>
    <w:rsid w:val="008A16A4"/>
    <w:rsid w:val="008C42BC"/>
    <w:rsid w:val="008E22A7"/>
    <w:rsid w:val="008F2926"/>
    <w:rsid w:val="009014E6"/>
    <w:rsid w:val="009104C4"/>
    <w:rsid w:val="00967161"/>
    <w:rsid w:val="00975115"/>
    <w:rsid w:val="00986FAD"/>
    <w:rsid w:val="0099639B"/>
    <w:rsid w:val="00996E92"/>
    <w:rsid w:val="009B1761"/>
    <w:rsid w:val="009B4D7E"/>
    <w:rsid w:val="00A843D3"/>
    <w:rsid w:val="00AC4D3F"/>
    <w:rsid w:val="00AE2CC1"/>
    <w:rsid w:val="00AF028E"/>
    <w:rsid w:val="00AF6EED"/>
    <w:rsid w:val="00B10DC5"/>
    <w:rsid w:val="00B308C5"/>
    <w:rsid w:val="00B31A12"/>
    <w:rsid w:val="00B9201D"/>
    <w:rsid w:val="00BC0F9D"/>
    <w:rsid w:val="00BE1759"/>
    <w:rsid w:val="00BE556E"/>
    <w:rsid w:val="00BE5AFE"/>
    <w:rsid w:val="00C02FC6"/>
    <w:rsid w:val="00C05E46"/>
    <w:rsid w:val="00C165F5"/>
    <w:rsid w:val="00C91884"/>
    <w:rsid w:val="00CA7B86"/>
    <w:rsid w:val="00CC243C"/>
    <w:rsid w:val="00CE54F3"/>
    <w:rsid w:val="00D44B57"/>
    <w:rsid w:val="00D774DF"/>
    <w:rsid w:val="00DD0412"/>
    <w:rsid w:val="00E3050A"/>
    <w:rsid w:val="00EB3030"/>
    <w:rsid w:val="00EC267B"/>
    <w:rsid w:val="00EC659A"/>
    <w:rsid w:val="00F163E2"/>
    <w:rsid w:val="00F3178F"/>
    <w:rsid w:val="00F31807"/>
    <w:rsid w:val="00F6175F"/>
    <w:rsid w:val="00F67F49"/>
    <w:rsid w:val="00F7113A"/>
    <w:rsid w:val="00F75DFD"/>
    <w:rsid w:val="00FD5936"/>
    <w:rsid w:val="00FE5479"/>
    <w:rsid w:val="00FF6C97"/>
    <w:rsid w:val="00FF7DE0"/>
    <w:rsid w:val="01D2770D"/>
    <w:rsid w:val="025C34C7"/>
    <w:rsid w:val="0A5D3296"/>
    <w:rsid w:val="10B97633"/>
    <w:rsid w:val="122D0ED5"/>
    <w:rsid w:val="1A4B621C"/>
    <w:rsid w:val="2DCC67A0"/>
    <w:rsid w:val="4D0E7126"/>
    <w:rsid w:val="63903DE6"/>
    <w:rsid w:val="6D66052A"/>
    <w:rsid w:val="707D6D2F"/>
  </w:rsids>
  <w:docVars>
    <w:docVar w:name="commondata" w:val="eyJoZGlkIjoiYTgyNzIzM2RiMjMxNTNhYTFhZjk0ODAzN2FjOTA5YjAifQ=="/>
  </w:docVar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14:docId w14:val="74F1CCB8"/>
  <w15:docId w15:val="{738566A5-C494-4EDD-8CA2-234CF6AB70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lsdException w:name="Table Theme"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semiHidden="1" w:unhideWhenUsed="1"/>
    <w:lsdException w:name="Quote" w:semiHidden="1" w:unhideWhenUsed="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Smart Link" w:semiHidden="1" w:unhideWhenUsed="1"/>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pPr>
      <w:widowControl w:val="0"/>
      <w:jc w:val="both"/>
    </w:pPr>
    <w:rPr>
      <w:kern w:val="2"/>
      <w:sz w:val="21"/>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a1"/>
    <w:uiPriority w:val="99"/>
    <w:semiHidden/>
    <w:unhideWhenUsed/>
    <w:qFormat/>
    <w:rPr>
      <w:sz w:val="18"/>
      <w:szCs w:val="18"/>
    </w:rPr>
  </w:style>
  <w:style w:type="paragraph" w:styleId="Footer">
    <w:name w:val="footer"/>
    <w:basedOn w:val="Normal"/>
    <w:link w:val="a0"/>
    <w:uiPriority w:val="99"/>
    <w:unhideWhenUsed/>
    <w:qFormat/>
    <w:pPr>
      <w:tabs>
        <w:tab w:val="center" w:pos="4153"/>
        <w:tab w:val="right" w:pos="8306"/>
      </w:tabs>
      <w:snapToGrid w:val="0"/>
      <w:jc w:val="left"/>
    </w:pPr>
    <w:rPr>
      <w:sz w:val="18"/>
      <w:szCs w:val="18"/>
    </w:rPr>
  </w:style>
  <w:style w:type="paragraph" w:styleId="Header">
    <w:name w:val="header"/>
    <w:basedOn w:val="Normal"/>
    <w:link w:val="a"/>
    <w:uiPriority w:val="99"/>
    <w:unhideWhenUsed/>
    <w:qFormat/>
    <w:pPr>
      <w:pBdr>
        <w:bottom w:val="single" w:sz="6" w:space="1" w:color="auto"/>
      </w:pBdr>
      <w:tabs>
        <w:tab w:val="center" w:pos="4153"/>
        <w:tab w:val="right" w:pos="8306"/>
      </w:tabs>
      <w:snapToGrid w:val="0"/>
      <w:jc w:val="center"/>
    </w:pPr>
    <w:rPr>
      <w:sz w:val="18"/>
      <w:szCs w:val="18"/>
    </w:rPr>
  </w:style>
  <w:style w:type="character" w:customStyle="1" w:styleId="a">
    <w:name w:val="页眉 字符"/>
    <w:basedOn w:val="DefaultParagraphFont"/>
    <w:link w:val="Header"/>
    <w:uiPriority w:val="99"/>
    <w:qFormat/>
    <w:rPr>
      <w:sz w:val="18"/>
      <w:szCs w:val="18"/>
    </w:rPr>
  </w:style>
  <w:style w:type="character" w:customStyle="1" w:styleId="a0">
    <w:name w:val="页脚 字符"/>
    <w:basedOn w:val="DefaultParagraphFont"/>
    <w:link w:val="Footer"/>
    <w:uiPriority w:val="99"/>
    <w:qFormat/>
    <w:rPr>
      <w:sz w:val="18"/>
      <w:szCs w:val="18"/>
    </w:rPr>
  </w:style>
  <w:style w:type="character" w:customStyle="1" w:styleId="a1">
    <w:name w:val="批注框文本 字符"/>
    <w:basedOn w:val="DefaultParagraphFont"/>
    <w:link w:val="BalloonText"/>
    <w:uiPriority w:val="99"/>
    <w:semiHidden/>
    <w:qFormat/>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1" Type="http://schemas.openxmlformats.org/officeDocument/2006/relationships/settings" Target="settings.xml"/><Relationship Id="rId10" Type="http://schemas.openxmlformats.org/officeDocument/2006/relationships/image" Target="media/image6.png"/><Relationship Id="rId11" Type="http://schemas.openxmlformats.org/officeDocument/2006/relationships/image" Target="media/image7.png"/><Relationship Id="rId12" Type="http://schemas.openxmlformats.org/officeDocument/2006/relationships/image" Target="media/image8.png"/><Relationship Id="rId13" Type="http://schemas.openxmlformats.org/officeDocument/2006/relationships/image" Target="media/image9.png"/><Relationship Id="rId14" Type="http://schemas.openxmlformats.org/officeDocument/2006/relationships/image" Target="media/image10.png"/><Relationship Id="rId15" Type="http://schemas.openxmlformats.org/officeDocument/2006/relationships/image" Target="media/image11.emf"/><Relationship Id="rId16" Type="http://schemas.openxmlformats.org/officeDocument/2006/relationships/image" Target="media/image12.png"/><Relationship Id="rId17" Type="http://schemas.openxmlformats.org/officeDocument/2006/relationships/image" Target="media/image13.png"/><Relationship Id="rId18" Type="http://schemas.openxmlformats.org/officeDocument/2006/relationships/image" Target="media/image14.png"/><Relationship Id="rId19" Type="http://schemas.openxmlformats.org/officeDocument/2006/relationships/image" Target="media/image15.png"/><Relationship Id="rId2" Type="http://schemas.openxmlformats.org/officeDocument/2006/relationships/webSettings" Target="webSettings.xml"/><Relationship Id="rId20" Type="http://schemas.openxmlformats.org/officeDocument/2006/relationships/image" Target="media/image16.png"/><Relationship Id="rId21" Type="http://schemas.openxmlformats.org/officeDocument/2006/relationships/image" Target="media/image17.png"/><Relationship Id="rId22" Type="http://schemas.openxmlformats.org/officeDocument/2006/relationships/image" Target="media/image18.png"/><Relationship Id="rId23" Type="http://schemas.openxmlformats.org/officeDocument/2006/relationships/image" Target="media/image19.png"/><Relationship Id="rId24" Type="http://schemas.openxmlformats.org/officeDocument/2006/relationships/image" Target="media/image20.png"/><Relationship Id="rId25" Type="http://schemas.openxmlformats.org/officeDocument/2006/relationships/image" Target="media/image21.png"/><Relationship Id="rId26" Type="http://schemas.openxmlformats.org/officeDocument/2006/relationships/theme" Target="theme/theme1.xml"/><Relationship Id="rId27" Type="http://schemas.openxmlformats.org/officeDocument/2006/relationships/styles" Target="styles.xml"/><Relationship Id="rId3" Type="http://schemas.openxmlformats.org/officeDocument/2006/relationships/fontTable" Target="fontTable.xml"/><Relationship Id="rId4" Type="http://schemas.openxmlformats.org/officeDocument/2006/relationships/customXml" Target="../customXml/item1.xml"/><Relationship Id="rId5" Type="http://schemas.openxmlformats.org/officeDocument/2006/relationships/image" Target="media/image1.png"/><Relationship Id="rId6" Type="http://schemas.openxmlformats.org/officeDocument/2006/relationships/image" Target="media/image2.png"/><Relationship Id="rId7" Type="http://schemas.openxmlformats.org/officeDocument/2006/relationships/image" Target="media/image3.png"/><Relationship Id="rId8" Type="http://schemas.openxmlformats.org/officeDocument/2006/relationships/image" Target="media/image4.png"/><Relationship Id="rId9" Type="http://schemas.openxmlformats.org/officeDocument/2006/relationships/image" Target="media/image5.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4097"/>
    <customShpInfo spid="_x0000_s1026"/>
    <customShpInfo spid="_x0000_s4098"/>
    <customShpInfo spid="_x0000_s4099"/>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淘宝店：真学子资源店   非本店均为盗卖版</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Properties>
</file>