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8DF9DC">
      <w:pPr>
        <w:ind w:left="0"/>
        <w:jc w:val="center"/>
        <w:rPr>
          <w:rFonts w:hAnsi="宋体"/>
          <w:b/>
          <w:sz w:val="30"/>
          <w:szCs w:val="30"/>
        </w:rPr>
      </w:pPr>
      <w:r>
        <w:rPr>
          <w:rFonts w:hint="eastAsia" w:ascii="宋体" w:hAnsi="宋体" w:cstheme="majorEastAsia"/>
          <w:b/>
          <w:sz w:val="32"/>
          <w:szCs w:val="32"/>
        </w:rPr>
        <w:drawing>
          <wp:anchor distT="0" distB="0" distL="114300" distR="114300" simplePos="0" relativeHeight="251659264" behindDoc="0" locked="0" layoutInCell="1" allowOverlap="1">
            <wp:simplePos x="0" y="0"/>
            <wp:positionH relativeFrom="page">
              <wp:posOffset>10833100</wp:posOffset>
            </wp:positionH>
            <wp:positionV relativeFrom="topMargin">
              <wp:posOffset>12242800</wp:posOffset>
            </wp:positionV>
            <wp:extent cx="431800" cy="317500"/>
            <wp:effectExtent l="0" t="0" r="6350" b="6350"/>
            <wp:wrapNone/>
            <wp:docPr id="100159" name="图片 10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9" name="图片 100159"/>
                    <pic:cNvPicPr>
                      <a:picLocks noChangeAspect="1"/>
                    </pic:cNvPicPr>
                  </pic:nvPicPr>
                  <pic:blipFill>
                    <a:blip r:embed="rId4"/>
                    <a:stretch>
                      <a:fillRect/>
                    </a:stretch>
                  </pic:blipFill>
                  <pic:spPr>
                    <a:xfrm>
                      <a:off x="0" y="0"/>
                      <a:ext cx="431800" cy="317500"/>
                    </a:xfrm>
                    <a:prstGeom prst="rect">
                      <a:avLst/>
                    </a:prstGeom>
                  </pic:spPr>
                </pic:pic>
              </a:graphicData>
            </a:graphic>
          </wp:anchor>
        </w:drawing>
      </w:r>
      <w:r>
        <w:rPr>
          <w:rFonts w:hint="eastAsia" w:ascii="宋体" w:hAnsi="宋体" w:cstheme="majorEastAsia"/>
          <w:b/>
          <w:sz w:val="32"/>
          <w:szCs w:val="32"/>
        </w:rPr>
        <w:t>深圳高级中学（集团）2024－2025学年高三第二次诊断考试</w:t>
      </w:r>
    </w:p>
    <w:p w14:paraId="3BB72AD0">
      <w:pPr>
        <w:ind w:left="0"/>
        <w:jc w:val="center"/>
        <w:rPr>
          <w:rFonts w:hAnsi="宋体"/>
          <w:b/>
          <w:sz w:val="36"/>
          <w:szCs w:val="36"/>
        </w:rPr>
      </w:pPr>
      <w:r>
        <w:rPr>
          <w:rFonts w:hint="eastAsia" w:hAnsi="宋体"/>
          <w:b/>
          <w:sz w:val="36"/>
          <w:szCs w:val="36"/>
        </w:rPr>
        <w:t>化学试题</w:t>
      </w:r>
    </w:p>
    <w:p w14:paraId="7CF248BF">
      <w:pPr>
        <w:snapToGrid w:val="0"/>
        <w:spacing w:line="640" w:lineRule="exact"/>
        <w:ind w:left="0"/>
        <w:jc w:val="center"/>
        <w:rPr>
          <w:rFonts w:ascii="宋体" w:hAnsi="宋体" w:cs="宋体"/>
          <w:sz w:val="24"/>
        </w:rPr>
      </w:pPr>
      <w:r>
        <w:rPr>
          <w:rFonts w:hint="eastAsia" w:ascii="宋体" w:hAnsi="宋体" w:cs="宋体"/>
          <w:sz w:val="24"/>
          <w:szCs w:val="24"/>
        </w:rPr>
        <w:t xml:space="preserve">满分100分，考试用时75分钟 </w:t>
      </w:r>
    </w:p>
    <w:p w14:paraId="589219C7">
      <w:pPr>
        <w:spacing w:line="360" w:lineRule="auto"/>
        <w:ind w:left="0"/>
        <w:rPr>
          <w:b/>
          <w:sz w:val="24"/>
          <w:szCs w:val="24"/>
        </w:rPr>
      </w:pPr>
      <w:r>
        <w:rPr>
          <w:rFonts w:hint="eastAsia" w:ascii="宋体" w:hAnsi="宋体" w:cs="宋体"/>
          <w:sz w:val="24"/>
          <w:szCs w:val="24"/>
          <w:lang w:val="en-US" w:eastAsia="zh-CN"/>
        </w:rPr>
        <w:t xml:space="preserve"> </w:t>
      </w:r>
      <w:r>
        <w:rPr>
          <w:rFonts w:hAnsi="宋体"/>
          <w:b/>
          <w:sz w:val="24"/>
          <w:szCs w:val="24"/>
        </w:rPr>
        <w:t>可能用到的相对原子质量：</w:t>
      </w:r>
      <w:r>
        <w:rPr>
          <w:b/>
          <w:sz w:val="24"/>
          <w:szCs w:val="24"/>
        </w:rPr>
        <w:t>H 1</w:t>
      </w:r>
      <w:r>
        <w:rPr>
          <w:rFonts w:hAnsi="宋体"/>
          <w:b/>
          <w:sz w:val="24"/>
          <w:szCs w:val="24"/>
        </w:rPr>
        <w:t>，</w:t>
      </w:r>
      <w:r>
        <w:rPr>
          <w:b/>
          <w:sz w:val="24"/>
          <w:szCs w:val="24"/>
        </w:rPr>
        <w:t>C 12</w:t>
      </w:r>
      <w:r>
        <w:rPr>
          <w:rFonts w:hAnsi="宋体"/>
          <w:b/>
          <w:sz w:val="24"/>
          <w:szCs w:val="24"/>
        </w:rPr>
        <w:t>，</w:t>
      </w:r>
      <w:r>
        <w:rPr>
          <w:b/>
          <w:sz w:val="24"/>
          <w:szCs w:val="24"/>
        </w:rPr>
        <w:t>N 14</w:t>
      </w:r>
      <w:r>
        <w:rPr>
          <w:rFonts w:hAnsi="宋体"/>
          <w:b/>
          <w:sz w:val="24"/>
          <w:szCs w:val="24"/>
        </w:rPr>
        <w:t>，</w:t>
      </w:r>
      <w:r>
        <w:rPr>
          <w:b/>
          <w:sz w:val="24"/>
          <w:szCs w:val="24"/>
        </w:rPr>
        <w:t>O 16</w:t>
      </w:r>
      <w:r>
        <w:rPr>
          <w:rFonts w:hAnsi="宋体"/>
          <w:b/>
          <w:sz w:val="24"/>
          <w:szCs w:val="24"/>
        </w:rPr>
        <w:t>，</w:t>
      </w:r>
      <w:r>
        <w:rPr>
          <w:b/>
          <w:sz w:val="24"/>
          <w:szCs w:val="24"/>
        </w:rPr>
        <w:t>P 31</w:t>
      </w:r>
      <w:r>
        <w:rPr>
          <w:rFonts w:hAnsi="宋体"/>
          <w:b/>
          <w:sz w:val="24"/>
          <w:szCs w:val="24"/>
        </w:rPr>
        <w:t>，</w:t>
      </w:r>
      <w:r>
        <w:rPr>
          <w:b/>
          <w:sz w:val="24"/>
          <w:szCs w:val="24"/>
        </w:rPr>
        <w:t>Cl 35.5</w:t>
      </w:r>
      <w:r>
        <w:rPr>
          <w:rFonts w:hAnsi="宋体"/>
          <w:b/>
          <w:sz w:val="24"/>
          <w:szCs w:val="24"/>
        </w:rPr>
        <w:t>，</w:t>
      </w:r>
      <w:r>
        <w:rPr>
          <w:b/>
          <w:sz w:val="24"/>
          <w:szCs w:val="24"/>
        </w:rPr>
        <w:t>Co 59</w:t>
      </w:r>
      <w:r>
        <w:rPr>
          <w:rFonts w:hAnsi="宋体"/>
          <w:b/>
          <w:sz w:val="24"/>
          <w:szCs w:val="24"/>
        </w:rPr>
        <w:t>，</w:t>
      </w:r>
      <w:r>
        <w:rPr>
          <w:b/>
          <w:sz w:val="24"/>
          <w:szCs w:val="24"/>
        </w:rPr>
        <w:t>Zn 65,</w:t>
      </w:r>
    </w:p>
    <w:p w14:paraId="77F3BC55">
      <w:pPr>
        <w:spacing w:line="360" w:lineRule="auto"/>
        <w:ind w:left="0"/>
        <w:rPr>
          <w:b/>
          <w:sz w:val="24"/>
          <w:szCs w:val="24"/>
        </w:rPr>
      </w:pPr>
      <w:r>
        <w:rPr>
          <w:b/>
          <w:sz w:val="24"/>
          <w:szCs w:val="24"/>
        </w:rPr>
        <w:t xml:space="preserve"> </w:t>
      </w:r>
      <w:r>
        <w:rPr>
          <w:rFonts w:hint="eastAsia"/>
          <w:b/>
          <w:sz w:val="24"/>
          <w:szCs w:val="24"/>
        </w:rPr>
        <w:t xml:space="preserve">                       </w:t>
      </w:r>
      <w:r>
        <w:rPr>
          <w:b/>
          <w:sz w:val="24"/>
          <w:szCs w:val="24"/>
        </w:rPr>
        <w:t>Bi 209</w:t>
      </w:r>
    </w:p>
    <w:p w14:paraId="5C8D0F4D">
      <w:pPr>
        <w:spacing w:line="360" w:lineRule="auto"/>
        <w:ind w:left="0"/>
        <w:rPr>
          <w:rFonts w:ascii="宋体" w:hAnsi="宋体"/>
          <w:b/>
          <w:sz w:val="24"/>
          <w:szCs w:val="24"/>
        </w:rPr>
      </w:pPr>
      <w:r>
        <w:rPr>
          <w:rFonts w:ascii="宋体" w:hAnsi="宋体"/>
          <w:b/>
          <w:sz w:val="24"/>
          <w:szCs w:val="24"/>
        </w:rPr>
        <w:t>一、选择题：本题共16小题，共44分。第1~10小题，每小题2分，第11~16小题，每小题4分。在每小题给出的四个选项中，只有一个选项是符合题目要求的。</w:t>
      </w:r>
    </w:p>
    <w:p w14:paraId="2A90D1B8">
      <w:pPr>
        <w:wordWrap/>
        <w:spacing w:line="360" w:lineRule="auto"/>
        <w:ind w:left="0"/>
        <w:jc w:val="left"/>
        <w:textAlignment w:val="center"/>
        <w:rPr>
          <w:sz w:val="21"/>
          <w:szCs w:val="21"/>
        </w:rPr>
      </w:pPr>
      <w:r>
        <w:rPr>
          <w:sz w:val="21"/>
          <w:szCs w:val="21"/>
        </w:rPr>
        <w:t>1</w:t>
      </w:r>
      <w:r>
        <w:rPr>
          <w:rFonts w:hAnsi="宋体"/>
          <w:sz w:val="21"/>
          <w:szCs w:val="21"/>
        </w:rPr>
        <w:t>．历代绘画是中华优秀传统文化的瑰宝。下列与绘画作品有关的历史文物中，绘制在硅酸盐材料上的是</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530"/>
        <w:gridCol w:w="2268"/>
        <w:gridCol w:w="2693"/>
        <w:gridCol w:w="2268"/>
      </w:tblGrid>
      <w:tr w14:paraId="3969C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5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0CA4408">
            <w:pPr>
              <w:wordWrap/>
              <w:ind w:left="0"/>
              <w:jc w:val="center"/>
              <w:textAlignment w:val="center"/>
              <w:rPr>
                <w:sz w:val="21"/>
                <w:szCs w:val="21"/>
              </w:rPr>
            </w:pPr>
            <w:r>
              <w:rPr>
                <w:sz w:val="21"/>
                <w:szCs w:val="21"/>
              </w:rPr>
              <w:drawing>
                <wp:inline distT="0" distB="0" distL="0" distR="0">
                  <wp:extent cx="1027430" cy="1126490"/>
                  <wp:effectExtent l="19050" t="0" r="1093" b="0"/>
                  <wp:docPr id="11" name="图片 11" descr="@@@d3e3c4d5-2745-489c-be58-939c525702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3e3c4d5-2745-489c-be58-939c525702d6"/>
                          <pic:cNvPicPr>
                            <a:picLocks noChangeAspect="1"/>
                          </pic:cNvPicPr>
                        </pic:nvPicPr>
                        <pic:blipFill>
                          <a:blip r:embed="rId5" cstate="print"/>
                          <a:stretch>
                            <a:fillRect/>
                          </a:stretch>
                        </pic:blipFill>
                        <pic:spPr>
                          <a:xfrm>
                            <a:off x="0" y="0"/>
                            <a:ext cx="1028700" cy="1127739"/>
                          </a:xfrm>
                          <a:prstGeom prst="rect">
                            <a:avLst/>
                          </a:prstGeom>
                        </pic:spPr>
                      </pic:pic>
                    </a:graphicData>
                  </a:graphic>
                </wp:inline>
              </w:drawing>
            </w:r>
          </w:p>
        </w:tc>
        <w:tc>
          <w:tcPr>
            <w:tcW w:w="226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AA0A59F">
            <w:pPr>
              <w:wordWrap/>
              <w:ind w:left="0"/>
              <w:jc w:val="left"/>
              <w:textAlignment w:val="center"/>
              <w:rPr>
                <w:sz w:val="21"/>
                <w:szCs w:val="21"/>
              </w:rPr>
            </w:pPr>
            <w:r>
              <w:rPr>
                <w:sz w:val="21"/>
                <w:szCs w:val="21"/>
              </w:rPr>
              <w:drawing>
                <wp:inline distT="0" distB="0" distL="0" distR="0">
                  <wp:extent cx="1266825" cy="885825"/>
                  <wp:effectExtent l="0" t="0" r="0" b="0"/>
                  <wp:docPr id="12" name="图片 12" descr="@@@f7fe9bbf-2ec5-4530-b12a-991790285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7fe9bbf-2ec5-4530-b12a-9917902853d0"/>
                          <pic:cNvPicPr>
                            <a:picLocks noChangeAspect="1"/>
                          </pic:cNvPicPr>
                        </pic:nvPicPr>
                        <pic:blipFill>
                          <a:blip r:embed="rId6" cstate="print"/>
                          <a:stretch>
                            <a:fillRect/>
                          </a:stretch>
                        </pic:blipFill>
                        <pic:spPr>
                          <a:xfrm>
                            <a:off x="0" y="0"/>
                            <a:ext cx="1266825" cy="885825"/>
                          </a:xfrm>
                          <a:prstGeom prst="rect">
                            <a:avLst/>
                          </a:prstGeom>
                        </pic:spPr>
                      </pic:pic>
                    </a:graphicData>
                  </a:graphic>
                </wp:inline>
              </w:drawing>
            </w:r>
          </w:p>
        </w:tc>
        <w:tc>
          <w:tcPr>
            <w:tcW w:w="2693" w:type="dxa"/>
            <w:tcBorders>
              <w:top w:val="single" w:color="000000" w:sz="6" w:space="0"/>
              <w:left w:val="single" w:color="000000" w:sz="6" w:space="0"/>
              <w:bottom w:val="single" w:color="000000" w:sz="6" w:space="0"/>
              <w:right w:val="single" w:color="000000" w:sz="6" w:space="0"/>
            </w:tcBorders>
          </w:tcPr>
          <w:p w14:paraId="3FFE9FE0">
            <w:pPr>
              <w:wordWrap/>
              <w:ind w:left="0"/>
              <w:jc w:val="center"/>
              <w:textAlignment w:val="center"/>
              <w:rPr>
                <w:sz w:val="21"/>
                <w:szCs w:val="21"/>
              </w:rPr>
            </w:pPr>
            <w:r>
              <w:rPr>
                <w:sz w:val="21"/>
                <w:szCs w:val="21"/>
              </w:rPr>
              <w:drawing>
                <wp:inline distT="0" distB="0" distL="0" distR="0">
                  <wp:extent cx="811530" cy="1104900"/>
                  <wp:effectExtent l="19050" t="0" r="7394" b="0"/>
                  <wp:docPr id="13" name="图片 13" descr="@@@a5fb9f5e-2d2a-4c5d-ad6d-f86c03316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5fb9f5e-2d2a-4c5d-ad6d-f86c03316c43"/>
                          <pic:cNvPicPr>
                            <a:picLocks noChangeAspect="1"/>
                          </pic:cNvPicPr>
                        </pic:nvPicPr>
                        <pic:blipFill>
                          <a:blip r:embed="rId7" cstate="print"/>
                          <a:stretch>
                            <a:fillRect/>
                          </a:stretch>
                        </pic:blipFill>
                        <pic:spPr>
                          <a:xfrm>
                            <a:off x="0" y="0"/>
                            <a:ext cx="810158" cy="1102904"/>
                          </a:xfrm>
                          <a:prstGeom prst="rect">
                            <a:avLst/>
                          </a:prstGeom>
                        </pic:spPr>
                      </pic:pic>
                    </a:graphicData>
                  </a:graphic>
                </wp:inline>
              </w:drawing>
            </w:r>
          </w:p>
        </w:tc>
        <w:tc>
          <w:tcPr>
            <w:tcW w:w="2268" w:type="dxa"/>
            <w:tcBorders>
              <w:top w:val="single" w:color="000000" w:sz="6" w:space="0"/>
              <w:left w:val="single" w:color="000000" w:sz="6" w:space="0"/>
              <w:bottom w:val="single" w:color="000000" w:sz="6" w:space="0"/>
              <w:right w:val="single" w:color="000000" w:sz="6" w:space="0"/>
            </w:tcBorders>
          </w:tcPr>
          <w:p w14:paraId="2648296C">
            <w:pPr>
              <w:wordWrap/>
              <w:ind w:left="0"/>
              <w:jc w:val="center"/>
              <w:textAlignment w:val="center"/>
              <w:rPr>
                <w:sz w:val="21"/>
                <w:szCs w:val="21"/>
              </w:rPr>
            </w:pPr>
            <w:r>
              <w:rPr>
                <w:sz w:val="21"/>
                <w:szCs w:val="21"/>
              </w:rPr>
              <w:drawing>
                <wp:inline distT="0" distB="0" distL="0" distR="0">
                  <wp:extent cx="894080" cy="1133475"/>
                  <wp:effectExtent l="19050" t="0" r="1117" b="0"/>
                  <wp:docPr id="16" name="图片 16" descr="@@@282033bc-8cca-4675-8b88-862223678a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82033bc-8cca-4675-8b88-862223678a87"/>
                          <pic:cNvPicPr>
                            <a:picLocks noChangeAspect="1"/>
                          </pic:cNvPicPr>
                        </pic:nvPicPr>
                        <pic:blipFill>
                          <a:blip r:embed="rId8" cstate="print"/>
                          <a:stretch>
                            <a:fillRect/>
                          </a:stretch>
                        </pic:blipFill>
                        <pic:spPr>
                          <a:xfrm>
                            <a:off x="0" y="0"/>
                            <a:ext cx="895350" cy="1135272"/>
                          </a:xfrm>
                          <a:prstGeom prst="rect">
                            <a:avLst/>
                          </a:prstGeom>
                        </pic:spPr>
                      </pic:pic>
                    </a:graphicData>
                  </a:graphic>
                </wp:inline>
              </w:drawing>
            </w:r>
          </w:p>
        </w:tc>
      </w:tr>
      <w:tr w14:paraId="1FCF3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79" w:hRule="atLeast"/>
        </w:trPr>
        <w:tc>
          <w:tcPr>
            <w:tcW w:w="25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B0DF80E">
            <w:pPr>
              <w:wordWrap/>
              <w:ind w:left="0"/>
              <w:jc w:val="left"/>
              <w:textAlignment w:val="center"/>
              <w:rPr>
                <w:sz w:val="21"/>
                <w:szCs w:val="21"/>
              </w:rPr>
            </w:pPr>
            <w:r>
              <w:rPr>
                <w:sz w:val="21"/>
                <w:szCs w:val="21"/>
              </w:rPr>
              <w:t>A</w:t>
            </w:r>
            <w:r>
              <w:rPr>
                <w:rFonts w:hAnsi="宋体"/>
                <w:sz w:val="21"/>
                <w:szCs w:val="21"/>
              </w:rPr>
              <w:t>．《清明上河图》纸画</w:t>
            </w:r>
          </w:p>
        </w:tc>
        <w:tc>
          <w:tcPr>
            <w:tcW w:w="226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1F20DB2">
            <w:pPr>
              <w:wordWrap/>
              <w:ind w:left="0"/>
              <w:jc w:val="left"/>
              <w:textAlignment w:val="center"/>
              <w:rPr>
                <w:sz w:val="21"/>
                <w:szCs w:val="21"/>
              </w:rPr>
            </w:pPr>
            <w:r>
              <w:rPr>
                <w:sz w:val="21"/>
                <w:szCs w:val="21"/>
              </w:rPr>
              <w:t>B</w:t>
            </w:r>
            <w:r>
              <w:rPr>
                <w:rFonts w:hAnsi="宋体"/>
                <w:sz w:val="21"/>
                <w:szCs w:val="21"/>
              </w:rPr>
              <w:t>．敦煌飞天壁画</w:t>
            </w:r>
          </w:p>
        </w:tc>
        <w:tc>
          <w:tcPr>
            <w:tcW w:w="2693" w:type="dxa"/>
            <w:tcBorders>
              <w:top w:val="single" w:color="000000" w:sz="6" w:space="0"/>
              <w:left w:val="single" w:color="000000" w:sz="6" w:space="0"/>
              <w:bottom w:val="single" w:color="000000" w:sz="6" w:space="0"/>
              <w:right w:val="single" w:color="000000" w:sz="6" w:space="0"/>
            </w:tcBorders>
            <w:vAlign w:val="center"/>
          </w:tcPr>
          <w:p w14:paraId="4E0452FC">
            <w:pPr>
              <w:wordWrap/>
              <w:ind w:left="0"/>
              <w:jc w:val="left"/>
              <w:textAlignment w:val="center"/>
              <w:rPr>
                <w:sz w:val="21"/>
                <w:szCs w:val="21"/>
              </w:rPr>
            </w:pPr>
            <w:r>
              <w:rPr>
                <w:sz w:val="21"/>
                <w:szCs w:val="21"/>
              </w:rPr>
              <w:t>C</w:t>
            </w:r>
            <w:r>
              <w:rPr>
                <w:rFonts w:hAnsi="宋体"/>
                <w:sz w:val="21"/>
                <w:szCs w:val="21"/>
              </w:rPr>
              <w:t>．《簪花仕女图》绢帛画</w:t>
            </w:r>
          </w:p>
        </w:tc>
        <w:tc>
          <w:tcPr>
            <w:tcW w:w="2268" w:type="dxa"/>
            <w:tcBorders>
              <w:top w:val="single" w:color="000000" w:sz="6" w:space="0"/>
              <w:left w:val="single" w:color="000000" w:sz="6" w:space="0"/>
              <w:bottom w:val="single" w:color="000000" w:sz="6" w:space="0"/>
              <w:right w:val="single" w:color="000000" w:sz="6" w:space="0"/>
            </w:tcBorders>
          </w:tcPr>
          <w:p w14:paraId="16F067EA">
            <w:pPr>
              <w:wordWrap/>
              <w:ind w:left="0"/>
              <w:jc w:val="left"/>
              <w:textAlignment w:val="center"/>
              <w:rPr>
                <w:sz w:val="21"/>
                <w:szCs w:val="21"/>
              </w:rPr>
            </w:pPr>
            <w:r>
              <w:rPr>
                <w:sz w:val="21"/>
                <w:szCs w:val="21"/>
              </w:rPr>
              <w:t>D</w:t>
            </w:r>
            <w:r>
              <w:rPr>
                <w:rFonts w:hAnsi="宋体"/>
                <w:sz w:val="21"/>
                <w:szCs w:val="21"/>
              </w:rPr>
              <w:t>．《四美图》木版画</w:t>
            </w:r>
          </w:p>
        </w:tc>
      </w:tr>
    </w:tbl>
    <w:p w14:paraId="6AB3B5D6">
      <w:pPr>
        <w:wordWrap/>
        <w:spacing w:line="360" w:lineRule="auto"/>
        <w:ind w:left="0"/>
        <w:jc w:val="left"/>
        <w:textAlignment w:val="center"/>
        <w:rPr>
          <w:sz w:val="21"/>
          <w:szCs w:val="21"/>
        </w:rPr>
      </w:pPr>
      <w:r>
        <w:rPr>
          <w:sz w:val="21"/>
          <w:szCs w:val="21"/>
        </w:rPr>
        <w:t>2</w:t>
      </w:r>
      <w:r>
        <w:rPr>
          <w:rFonts w:hAnsi="宋体"/>
          <w:sz w:val="21"/>
          <w:szCs w:val="21"/>
        </w:rPr>
        <w:t>．科技是国家强盛之基，创新是民族进步之魂。下列说法正确的是</w:t>
      </w:r>
    </w:p>
    <w:p w14:paraId="0B53C9F5">
      <w:pPr>
        <w:wordWrap/>
        <w:spacing w:line="360" w:lineRule="auto"/>
        <w:ind w:left="380"/>
        <w:jc w:val="left"/>
        <w:textAlignment w:val="center"/>
        <w:rPr>
          <w:sz w:val="21"/>
          <w:szCs w:val="21"/>
        </w:rPr>
      </w:pPr>
      <w:r>
        <w:rPr>
          <w:sz w:val="21"/>
          <w:szCs w:val="21"/>
        </w:rPr>
        <w:t>A</w:t>
      </w:r>
      <w:r>
        <w:rPr>
          <w:rFonts w:hAnsi="宋体"/>
          <w:sz w:val="21"/>
          <w:szCs w:val="21"/>
        </w:rPr>
        <w:t>．</w:t>
      </w:r>
      <w:r>
        <w:rPr>
          <w:rFonts w:ascii="宋体" w:hAnsi="宋体"/>
          <w:sz w:val="21"/>
          <w:szCs w:val="21"/>
        </w:rPr>
        <w:t>“</w:t>
      </w:r>
      <w:r>
        <w:rPr>
          <w:rFonts w:hAnsi="宋体"/>
          <w:sz w:val="21"/>
          <w:szCs w:val="21"/>
        </w:rPr>
        <w:t>长江</w:t>
      </w:r>
      <w:r>
        <w:rPr>
          <w:sz w:val="21"/>
          <w:szCs w:val="21"/>
        </w:rPr>
        <w:t>2000</w:t>
      </w:r>
      <w:r>
        <w:rPr>
          <w:rFonts w:ascii="宋体" w:hAnsi="宋体"/>
          <w:sz w:val="21"/>
          <w:szCs w:val="21"/>
        </w:rPr>
        <w:t>”</w:t>
      </w:r>
      <w:r>
        <w:rPr>
          <w:rFonts w:hAnsi="宋体"/>
          <w:sz w:val="21"/>
          <w:szCs w:val="21"/>
        </w:rPr>
        <w:t>突破新技术，其燃料煤油属于可再生能源</w:t>
      </w:r>
    </w:p>
    <w:p w14:paraId="28776F1B">
      <w:pPr>
        <w:wordWrap/>
        <w:spacing w:line="360" w:lineRule="auto"/>
        <w:ind w:left="380"/>
        <w:jc w:val="left"/>
        <w:textAlignment w:val="center"/>
        <w:rPr>
          <w:sz w:val="21"/>
          <w:szCs w:val="21"/>
        </w:rPr>
      </w:pPr>
      <w:r>
        <w:rPr>
          <w:sz w:val="21"/>
          <w:szCs w:val="21"/>
        </w:rPr>
        <w:t>B</w:t>
      </w:r>
      <w:r>
        <w:rPr>
          <w:rFonts w:hAnsi="宋体"/>
          <w:sz w:val="21"/>
          <w:szCs w:val="21"/>
        </w:rPr>
        <w:t>．</w:t>
      </w:r>
      <w:r>
        <w:rPr>
          <w:rFonts w:ascii="宋体" w:hAnsi="宋体"/>
          <w:sz w:val="21"/>
          <w:szCs w:val="21"/>
        </w:rPr>
        <w:t>“</w:t>
      </w:r>
      <w:r>
        <w:rPr>
          <w:rFonts w:hAnsi="宋体"/>
          <w:sz w:val="21"/>
          <w:szCs w:val="21"/>
        </w:rPr>
        <w:t>九章三号</w:t>
      </w:r>
      <w:r>
        <w:rPr>
          <w:rFonts w:ascii="宋体" w:hAnsi="宋体"/>
          <w:sz w:val="21"/>
          <w:szCs w:val="21"/>
        </w:rPr>
        <w:t>”</w:t>
      </w:r>
      <w:r>
        <w:rPr>
          <w:rFonts w:hAnsi="宋体"/>
          <w:sz w:val="21"/>
          <w:szCs w:val="21"/>
        </w:rPr>
        <w:t>跑出新速度，其芯片材料的主要成分为</w:t>
      </w:r>
      <w:r>
        <w:rPr>
          <w:rFonts w:hint="eastAsia" w:hAnsi="宋体"/>
          <w:sz w:val="21"/>
          <w:szCs w:val="21"/>
        </w:rPr>
        <w:t>SiO</w:t>
      </w:r>
      <w:r>
        <w:rPr>
          <w:rFonts w:hAnsi="宋体"/>
          <w:sz w:val="21"/>
          <w:szCs w:val="21"/>
          <w:vertAlign w:val="subscript"/>
        </w:rPr>
        <w:t>2</w:t>
      </w:r>
    </w:p>
    <w:p w14:paraId="08EE3401">
      <w:pPr>
        <w:wordWrap/>
        <w:spacing w:line="360" w:lineRule="auto"/>
        <w:ind w:left="380"/>
        <w:jc w:val="left"/>
        <w:textAlignment w:val="center"/>
        <w:rPr>
          <w:sz w:val="21"/>
          <w:szCs w:val="21"/>
        </w:rPr>
      </w:pPr>
      <w:r>
        <w:rPr>
          <w:sz w:val="21"/>
          <w:szCs w:val="21"/>
        </w:rPr>
        <w:t>C</w:t>
      </w:r>
      <w:r>
        <w:rPr>
          <w:rFonts w:hAnsi="宋体"/>
          <w:sz w:val="21"/>
          <w:szCs w:val="21"/>
        </w:rPr>
        <w:t>．</w:t>
      </w:r>
      <w:r>
        <w:rPr>
          <w:rFonts w:ascii="宋体" w:hAnsi="宋体"/>
          <w:sz w:val="21"/>
          <w:szCs w:val="21"/>
        </w:rPr>
        <w:t>“</w:t>
      </w:r>
      <w:r>
        <w:rPr>
          <w:rFonts w:hAnsi="宋体"/>
          <w:sz w:val="21"/>
          <w:szCs w:val="21"/>
        </w:rPr>
        <w:t>深中通道</w:t>
      </w:r>
      <w:r>
        <w:rPr>
          <w:rFonts w:ascii="宋体" w:hAnsi="宋体"/>
          <w:sz w:val="21"/>
          <w:szCs w:val="21"/>
        </w:rPr>
        <w:t>”</w:t>
      </w:r>
      <w:r>
        <w:rPr>
          <w:rFonts w:hAnsi="宋体"/>
          <w:sz w:val="21"/>
          <w:szCs w:val="21"/>
        </w:rPr>
        <w:t>隧道使用的</w:t>
      </w:r>
      <w:r>
        <w:rPr>
          <w:sz w:val="21"/>
          <w:szCs w:val="21"/>
        </w:rPr>
        <w:t>LED</w:t>
      </w:r>
      <w:r>
        <w:rPr>
          <w:rFonts w:hAnsi="宋体"/>
          <w:sz w:val="21"/>
          <w:szCs w:val="21"/>
        </w:rPr>
        <w:t>灯具：发光过程电子吸收能量跃迁到较高能级</w:t>
      </w:r>
    </w:p>
    <w:p w14:paraId="354DD1FF">
      <w:pPr>
        <w:wordWrap/>
        <w:spacing w:line="360" w:lineRule="auto"/>
        <w:ind w:left="380"/>
        <w:jc w:val="left"/>
        <w:textAlignment w:val="center"/>
        <w:rPr>
          <w:sz w:val="21"/>
          <w:szCs w:val="21"/>
        </w:rPr>
      </w:pPr>
      <w:r>
        <w:rPr>
          <w:sz w:val="21"/>
          <w:szCs w:val="21"/>
        </w:rPr>
        <w:t>D</w:t>
      </w:r>
      <w:r>
        <w:rPr>
          <w:rFonts w:hAnsi="宋体"/>
          <w:sz w:val="21"/>
          <w:szCs w:val="21"/>
        </w:rPr>
        <w:t>．</w:t>
      </w:r>
      <w:r>
        <w:rPr>
          <w:rFonts w:ascii="宋体" w:hAnsi="宋体"/>
          <w:sz w:val="21"/>
          <w:szCs w:val="21"/>
        </w:rPr>
        <w:t>“</w:t>
      </w:r>
      <w:r>
        <w:rPr>
          <w:rFonts w:hAnsi="宋体"/>
          <w:sz w:val="21"/>
          <w:szCs w:val="21"/>
        </w:rPr>
        <w:t>祝融号</w:t>
      </w:r>
      <w:r>
        <w:rPr>
          <w:rFonts w:ascii="宋体" w:hAnsi="宋体"/>
          <w:sz w:val="21"/>
          <w:szCs w:val="21"/>
        </w:rPr>
        <w:t>”</w:t>
      </w:r>
      <w:r>
        <w:rPr>
          <w:rFonts w:hAnsi="宋体"/>
          <w:sz w:val="21"/>
          <w:szCs w:val="21"/>
        </w:rPr>
        <w:t>探寻新发现，其保温材料纳米气凝胶能产生丁达尔效应</w:t>
      </w:r>
    </w:p>
    <w:p w14:paraId="057DEFFE">
      <w:pPr>
        <w:wordWrap/>
        <w:spacing w:line="360" w:lineRule="auto"/>
        <w:ind w:left="0"/>
        <w:jc w:val="left"/>
        <w:textAlignment w:val="center"/>
        <w:rPr>
          <w:sz w:val="21"/>
          <w:szCs w:val="21"/>
        </w:rPr>
      </w:pPr>
      <w:r>
        <w:rPr>
          <w:sz w:val="21"/>
          <w:szCs w:val="21"/>
        </w:rPr>
        <w:t>3</w:t>
      </w:r>
      <w:r>
        <w:rPr>
          <w:rFonts w:hAnsi="宋体"/>
          <w:sz w:val="21"/>
          <w:szCs w:val="21"/>
        </w:rPr>
        <w:t>．下列化学用语表述正确的是</w:t>
      </w:r>
    </w:p>
    <w:p w14:paraId="4B6C9A45">
      <w:pPr>
        <w:wordWrap/>
        <w:spacing w:line="360" w:lineRule="auto"/>
        <w:ind w:left="380"/>
        <w:jc w:val="left"/>
        <w:textAlignment w:val="center"/>
        <w:rPr>
          <w:sz w:val="21"/>
          <w:szCs w:val="21"/>
        </w:rPr>
      </w:pPr>
      <w:r>
        <w:rPr>
          <w:sz w:val="21"/>
          <w:szCs w:val="21"/>
        </w:rPr>
        <w:t>A</w:t>
      </w:r>
      <w:r>
        <w:rPr>
          <w:rFonts w:hAnsi="宋体"/>
          <w:sz w:val="21"/>
          <w:szCs w:val="21"/>
        </w:rPr>
        <w:t>．</w:t>
      </w:r>
      <w:r>
        <w:rPr>
          <w:sz w:val="21"/>
          <w:szCs w:val="21"/>
        </w:rPr>
        <w:object>
          <v:shape id="_x0000_i1025" o:spt="75" alt="eqId9c38c6b842b451f57d81f9f8dd320e4c" type="#_x0000_t75" style="height:16.65pt;width:26.2pt;" o:ole="t" filled="f" o:preferrelative="t" stroked="f" coordsize="21600,21600">
            <v:path/>
            <v:fill on="f" focussize="0,0"/>
            <v:stroke on="f" joinstyle="miter"/>
            <v:imagedata r:id="rId10" o:title="eqId9c38c6b842b451f57d81f9f8dd320e4c"/>
            <o:lock v:ext="edit" aspectratio="t"/>
            <w10:wrap type="none"/>
            <w10:anchorlock/>
          </v:shape>
          <o:OLEObject Type="Embed" ProgID="Equation.DSMT4" ShapeID="_x0000_i1025" DrawAspect="Content" ObjectID="_1468075725" r:id="rId9">
            <o:LockedField>false</o:LockedField>
          </o:OLEObject>
        </w:object>
      </w:r>
      <w:r>
        <w:rPr>
          <w:rFonts w:hAnsi="宋体"/>
          <w:sz w:val="21"/>
          <w:szCs w:val="21"/>
        </w:rPr>
        <w:t>的电子式：</w:t>
      </w:r>
      <w:r>
        <w:rPr>
          <w:sz w:val="21"/>
          <w:szCs w:val="21"/>
        </w:rPr>
        <w:t xml:space="preserve">   </w:t>
      </w:r>
      <w:r>
        <w:rPr>
          <w:sz w:val="21"/>
          <w:szCs w:val="21"/>
        </w:rPr>
        <w:drawing>
          <wp:inline distT="0" distB="0" distL="0" distR="0">
            <wp:extent cx="990600" cy="333375"/>
            <wp:effectExtent l="0" t="0" r="0" b="0"/>
            <wp:docPr id="100147" name="图片 100147" descr="@@@bfe5121c-5c20-4e7c-b3d3-899b50dc7f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7" name="图片 100147" descr="@@@bfe5121c-5c20-4e7c-b3d3-899b50dc7f1c"/>
                    <pic:cNvPicPr>
                      <a:picLocks noChangeAspect="1"/>
                    </pic:cNvPicPr>
                  </pic:nvPicPr>
                  <pic:blipFill>
                    <a:blip r:embed="rId11" cstate="print"/>
                    <a:stretch>
                      <a:fillRect/>
                    </a:stretch>
                  </pic:blipFill>
                  <pic:spPr>
                    <a:xfrm>
                      <a:off x="0" y="0"/>
                      <a:ext cx="990600" cy="333375"/>
                    </a:xfrm>
                    <a:prstGeom prst="rect">
                      <a:avLst/>
                    </a:prstGeom>
                  </pic:spPr>
                </pic:pic>
              </a:graphicData>
            </a:graphic>
          </wp:inline>
        </w:drawing>
      </w:r>
    </w:p>
    <w:p w14:paraId="20672F59">
      <w:pPr>
        <w:wordWrap/>
        <w:spacing w:line="360" w:lineRule="auto"/>
        <w:ind w:left="380"/>
        <w:jc w:val="left"/>
        <w:textAlignment w:val="center"/>
        <w:rPr>
          <w:sz w:val="21"/>
          <w:szCs w:val="21"/>
        </w:rPr>
      </w:pPr>
      <w:r>
        <w:rPr>
          <w:sz w:val="21"/>
          <w:szCs w:val="21"/>
        </w:rPr>
        <w:t>B</w:t>
      </w:r>
      <w:r>
        <w:rPr>
          <w:rFonts w:hAnsi="宋体"/>
          <w:sz w:val="21"/>
          <w:szCs w:val="21"/>
        </w:rPr>
        <w:t>．固体</w:t>
      </w:r>
      <w:r>
        <w:rPr>
          <w:sz w:val="21"/>
          <w:szCs w:val="21"/>
        </w:rPr>
        <w:object>
          <v:shape id="_x0000_i1026" o:spt="75" alt="eqIdea02a37104d4de4ea8fabd3ed1a0acc6" type="#_x0000_t75" style="height:11.25pt;width:16.65pt;" o:ole="t" filled="f" o:preferrelative="t" stroked="f" coordsize="21600,21600">
            <v:path/>
            <v:fill on="f" focussize="0,0"/>
            <v:stroke on="f" joinstyle="miter"/>
            <v:imagedata r:id="rId13" o:title="eqIdea02a37104d4de4ea8fabd3ed1a0acc6"/>
            <o:lock v:ext="edit" aspectratio="t"/>
            <w10:wrap type="none"/>
            <w10:anchorlock/>
          </v:shape>
          <o:OLEObject Type="Embed" ProgID="Equation.DSMT4" ShapeID="_x0000_i1026" DrawAspect="Content" ObjectID="_1468075726" r:id="rId12">
            <o:LockedField>false</o:LockedField>
          </o:OLEObject>
        </w:object>
      </w:r>
      <w:r>
        <w:rPr>
          <w:rFonts w:hAnsi="宋体"/>
          <w:sz w:val="21"/>
          <w:szCs w:val="21"/>
        </w:rPr>
        <w:t>中的链状结构：</w:t>
      </w:r>
      <w:r>
        <w:rPr>
          <w:rFonts w:hAnsi="宋体"/>
          <w:sz w:val="21"/>
          <w:szCs w:val="21"/>
        </w:rPr>
        <w:drawing>
          <wp:inline distT="0" distB="0" distL="0" distR="0">
            <wp:extent cx="1685925" cy="314325"/>
            <wp:effectExtent l="0" t="0" r="0" b="0"/>
            <wp:docPr id="3" name="图片 3" descr="@@@d9089669-fd40-40b2-a0d8-5db3816feb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9089669-fd40-40b2-a0d8-5db3816feb1c"/>
                    <pic:cNvPicPr>
                      <a:picLocks noChangeAspect="1"/>
                    </pic:cNvPicPr>
                  </pic:nvPicPr>
                  <pic:blipFill>
                    <a:blip r:embed="rId14" cstate="print"/>
                    <a:stretch>
                      <a:fillRect/>
                    </a:stretch>
                  </pic:blipFill>
                  <pic:spPr>
                    <a:xfrm>
                      <a:off x="0" y="0"/>
                      <a:ext cx="1685925" cy="314325"/>
                    </a:xfrm>
                    <a:prstGeom prst="rect">
                      <a:avLst/>
                    </a:prstGeom>
                  </pic:spPr>
                </pic:pic>
              </a:graphicData>
            </a:graphic>
          </wp:inline>
        </w:drawing>
      </w:r>
    </w:p>
    <w:p w14:paraId="31901A7C">
      <w:pPr>
        <w:wordWrap/>
        <w:spacing w:line="360" w:lineRule="auto"/>
        <w:ind w:left="380"/>
        <w:jc w:val="left"/>
        <w:textAlignment w:val="center"/>
        <w:rPr>
          <w:sz w:val="21"/>
          <w:szCs w:val="21"/>
        </w:rPr>
      </w:pPr>
      <w:r>
        <w:rPr>
          <w:sz w:val="21"/>
          <w:szCs w:val="21"/>
        </w:rPr>
        <w:t>C</w:t>
      </w:r>
      <w:r>
        <w:rPr>
          <w:rFonts w:hAnsi="宋体"/>
          <w:sz w:val="21"/>
          <w:szCs w:val="21"/>
        </w:rPr>
        <w:t>．基态铍原子最高能级的电子云轮廓图为</w:t>
      </w:r>
      <w:r>
        <w:rPr>
          <w:sz w:val="21"/>
          <w:szCs w:val="21"/>
        </w:rPr>
        <w:drawing>
          <wp:inline distT="0" distB="0" distL="0" distR="0">
            <wp:extent cx="861060" cy="690880"/>
            <wp:effectExtent l="0" t="0" r="0" b="0"/>
            <wp:docPr id="1" name="图片 1" descr="@@@3c5e01ce-36d4-4b03-a4ed-b215ba28ba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c5e01ce-36d4-4b03-a4ed-b215ba28ba04"/>
                    <pic:cNvPicPr>
                      <a:picLocks noChangeAspect="1"/>
                    </pic:cNvPicPr>
                  </pic:nvPicPr>
                  <pic:blipFill>
                    <a:blip r:embed="rId15" cstate="print"/>
                    <a:stretch>
                      <a:fillRect/>
                    </a:stretch>
                  </pic:blipFill>
                  <pic:spPr>
                    <a:xfrm>
                      <a:off x="0" y="0"/>
                      <a:ext cx="867583" cy="695784"/>
                    </a:xfrm>
                    <a:prstGeom prst="rect">
                      <a:avLst/>
                    </a:prstGeom>
                  </pic:spPr>
                </pic:pic>
              </a:graphicData>
            </a:graphic>
          </wp:inline>
        </w:drawing>
      </w:r>
    </w:p>
    <w:p w14:paraId="0054E6E2">
      <w:pPr>
        <w:wordWrap/>
        <w:spacing w:line="360" w:lineRule="auto"/>
        <w:ind w:left="380"/>
        <w:jc w:val="left"/>
        <w:textAlignment w:val="center"/>
        <w:rPr>
          <w:sz w:val="21"/>
          <w:szCs w:val="21"/>
        </w:rPr>
      </w:pPr>
      <w:r>
        <w:rPr>
          <w:sz w:val="21"/>
          <w:szCs w:val="21"/>
        </w:rPr>
        <w:t>D</w:t>
      </w:r>
      <w:r>
        <w:rPr>
          <w:rFonts w:hAnsi="宋体"/>
          <w:sz w:val="21"/>
          <w:szCs w:val="21"/>
        </w:rPr>
        <w:t>．基态氮原子电子排布轨道表达式写成</w:t>
      </w:r>
      <w:r>
        <w:rPr>
          <w:sz w:val="21"/>
          <w:szCs w:val="21"/>
        </w:rPr>
        <w:drawing>
          <wp:inline distT="0" distB="0" distL="0" distR="0">
            <wp:extent cx="1371600" cy="396240"/>
            <wp:effectExtent l="0" t="0" r="0" b="0"/>
            <wp:docPr id="100029" name="图片 100029" descr="@@@abd677b4-fc5d-4f5f-b48d-903a23c7c7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abd677b4-fc5d-4f5f-b48d-903a23c7c77d"/>
                    <pic:cNvPicPr>
                      <a:picLocks noChangeAspect="1"/>
                    </pic:cNvPicPr>
                  </pic:nvPicPr>
                  <pic:blipFill>
                    <a:blip r:embed="rId16" cstate="print"/>
                    <a:stretch>
                      <a:fillRect/>
                    </a:stretch>
                  </pic:blipFill>
                  <pic:spPr>
                    <a:xfrm>
                      <a:off x="0" y="0"/>
                      <a:ext cx="1410923" cy="407781"/>
                    </a:xfrm>
                    <a:prstGeom prst="rect">
                      <a:avLst/>
                    </a:prstGeom>
                  </pic:spPr>
                </pic:pic>
              </a:graphicData>
            </a:graphic>
          </wp:inline>
        </w:drawing>
      </w:r>
      <w:r>
        <w:rPr>
          <w:rFonts w:hAnsi="宋体"/>
          <w:sz w:val="21"/>
          <w:szCs w:val="21"/>
        </w:rPr>
        <w:t>违背了泡利原理</w:t>
      </w:r>
    </w:p>
    <w:p w14:paraId="542A2BCA">
      <w:pPr>
        <w:wordWrap/>
        <w:snapToGrid w:val="0"/>
        <w:spacing w:line="336" w:lineRule="auto"/>
        <w:ind w:left="0"/>
        <w:jc w:val="left"/>
        <w:textAlignment w:val="center"/>
        <w:rPr>
          <w:sz w:val="21"/>
          <w:szCs w:val="21"/>
        </w:rPr>
      </w:pPr>
      <w:r>
        <w:rPr>
          <w:sz w:val="21"/>
          <w:szCs w:val="21"/>
        </w:rPr>
        <w:drawing>
          <wp:anchor distT="0" distB="0" distL="114300" distR="114300" simplePos="0" relativeHeight="251664384" behindDoc="0" locked="0" layoutInCell="1" allowOverlap="1">
            <wp:simplePos x="0" y="0"/>
            <wp:positionH relativeFrom="column">
              <wp:posOffset>4188460</wp:posOffset>
            </wp:positionH>
            <wp:positionV relativeFrom="paragraph">
              <wp:posOffset>505460</wp:posOffset>
            </wp:positionV>
            <wp:extent cx="1327150" cy="438150"/>
            <wp:effectExtent l="19050" t="0" r="6350" b="0"/>
            <wp:wrapSquare wrapText="bothSides"/>
            <wp:docPr id="15" name="图片 15" descr="@@@715f4425-dc2e-4c47-8ec7-69f1773219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15f4425-dc2e-4c47-8ec7-69f1773219be"/>
                    <pic:cNvPicPr>
                      <a:picLocks noChangeAspect="1"/>
                    </pic:cNvPicPr>
                  </pic:nvPicPr>
                  <pic:blipFill>
                    <a:blip r:embed="rId17" cstate="print"/>
                    <a:stretch>
                      <a:fillRect/>
                    </a:stretch>
                  </pic:blipFill>
                  <pic:spPr>
                    <a:xfrm>
                      <a:off x="0" y="0"/>
                      <a:ext cx="1327150" cy="438150"/>
                    </a:xfrm>
                    <a:prstGeom prst="rect">
                      <a:avLst/>
                    </a:prstGeom>
                  </pic:spPr>
                </pic:pic>
              </a:graphicData>
            </a:graphic>
          </wp:anchor>
        </w:drawing>
      </w:r>
      <w:r>
        <w:rPr>
          <w:rFonts w:hint="eastAsia"/>
          <w:sz w:val="21"/>
          <w:szCs w:val="21"/>
        </w:rPr>
        <w:t>4</w:t>
      </w:r>
      <w:r>
        <w:rPr>
          <w:rFonts w:hAnsi="宋体"/>
          <w:sz w:val="21"/>
          <w:szCs w:val="21"/>
        </w:rPr>
        <w:t>．一种可完全生物降解的</w:t>
      </w:r>
      <w:r>
        <w:rPr>
          <w:sz w:val="21"/>
          <w:szCs w:val="21"/>
        </w:rPr>
        <w:object>
          <v:shape id="_x0000_i1027" o:spt="75" alt="eqId1a982a713f6dfac2b4ae1b705b2018ac" type="#_x0000_t75" style="height:13.3pt;width:38.3pt;" o:ole="t" filled="f" o:preferrelative="t" stroked="f" coordsize="21600,21600">
            <v:path/>
            <v:fill on="f" focussize="0,0"/>
            <v:stroke on="f" joinstyle="miter"/>
            <v:imagedata r:id="rId19" o:title="eqId1a982a713f6dfac2b4ae1b705b2018ac"/>
            <o:lock v:ext="edit" aspectratio="t"/>
            <w10:wrap type="none"/>
            <w10:anchorlock/>
          </v:shape>
          <o:OLEObject Type="Embed" ProgID="Equation.DSMT4" ShapeID="_x0000_i1027" DrawAspect="Content" ObjectID="_1468075727" r:id="rId18">
            <o:LockedField>false</o:LockedField>
          </o:OLEObject>
        </w:object>
      </w:r>
      <w:r>
        <w:rPr>
          <w:rFonts w:hAnsi="宋体"/>
          <w:sz w:val="21"/>
          <w:szCs w:val="21"/>
        </w:rPr>
        <w:t>原电池结构如下图所示。电池使用过程中在</w:t>
      </w:r>
      <w:r>
        <w:rPr>
          <w:sz w:val="21"/>
          <w:szCs w:val="21"/>
        </w:rPr>
        <w:object>
          <v:shape id="_x0000_i1028" o:spt="75" alt="eqId37850ef22a5fccc604911fba7823236f" type="#_x0000_t75" style="height:13.3pt;width:15pt;" o:ole="t" filled="f" o:preferrelative="t" stroked="f" coordsize="21600,21600">
            <v:path/>
            <v:fill on="f" focussize="0,0"/>
            <v:stroke on="f" joinstyle="miter"/>
            <v:imagedata r:id="rId21" o:title="eqId37850ef22a5fccc604911fba7823236f"/>
            <o:lock v:ext="edit" aspectratio="t"/>
            <w10:wrap type="none"/>
            <w10:anchorlock/>
          </v:shape>
          <o:OLEObject Type="Embed" ProgID="Equation.DSMT4" ShapeID="_x0000_i1028" DrawAspect="Content" ObjectID="_1468075728" r:id="rId20">
            <o:LockedField>false</o:LockedField>
          </o:OLEObject>
        </w:object>
      </w:r>
      <w:r>
        <w:rPr>
          <w:rFonts w:hAnsi="宋体"/>
          <w:sz w:val="21"/>
          <w:szCs w:val="21"/>
        </w:rPr>
        <w:t>表面形成一层</w:t>
      </w:r>
      <w:r>
        <w:rPr>
          <w:sz w:val="21"/>
          <w:szCs w:val="21"/>
        </w:rPr>
        <w:object>
          <v:shape id="_x0000_i1029" o:spt="75" alt="eqId95b4cd60d8ddc7eabbe39ebd3671c33b" type="#_x0000_t75" style="height:13.3pt;width:23.3pt;" o:ole="t" filled="f" o:preferrelative="t" stroked="f" coordsize="21600,21600">
            <v:path/>
            <v:fill on="f" focussize="0,0"/>
            <v:stroke on="f" joinstyle="miter"/>
            <v:imagedata r:id="rId23" o:title="eqId95b4cd60d8ddc7eabbe39ebd3671c33b"/>
            <o:lock v:ext="edit" aspectratio="t"/>
            <w10:wrap type="none"/>
            <w10:anchorlock/>
          </v:shape>
          <o:OLEObject Type="Embed" ProgID="Equation.DSMT4" ShapeID="_x0000_i1029" DrawAspect="Content" ObjectID="_1468075729" r:id="rId22">
            <o:LockedField>false</o:LockedField>
          </o:OLEObject>
        </w:object>
      </w:r>
      <w:r>
        <w:rPr>
          <w:rFonts w:hAnsi="宋体"/>
          <w:sz w:val="21"/>
          <w:szCs w:val="21"/>
        </w:rPr>
        <w:t>薄膜，下列说法正确的是</w:t>
      </w:r>
    </w:p>
    <w:p w14:paraId="70DECD5B">
      <w:pPr>
        <w:wordWrap/>
        <w:snapToGrid w:val="0"/>
        <w:spacing w:line="336" w:lineRule="auto"/>
        <w:ind w:left="300"/>
        <w:jc w:val="left"/>
        <w:textAlignment w:val="center"/>
        <w:rPr>
          <w:sz w:val="21"/>
          <w:szCs w:val="21"/>
        </w:rPr>
      </w:pPr>
      <w:r>
        <w:rPr>
          <w:sz w:val="21"/>
          <w:szCs w:val="21"/>
        </w:rPr>
        <w:t>A</w:t>
      </w:r>
      <w:r>
        <w:rPr>
          <w:rFonts w:hAnsi="宋体"/>
          <w:sz w:val="21"/>
          <w:szCs w:val="21"/>
        </w:rPr>
        <w:t>．</w:t>
      </w:r>
      <w:r>
        <w:rPr>
          <w:sz w:val="21"/>
          <w:szCs w:val="21"/>
        </w:rPr>
        <w:object>
          <v:shape id="_x0000_i1030" o:spt="75" alt="eqIdc925a412da54d06109980761f75aac23" type="#_x0000_t75" style="height:13.3pt;width:17.05pt;" o:ole="t" filled="f" o:preferrelative="t" stroked="f" coordsize="21600,21600">
            <v:path/>
            <v:fill on="f" focussize="0,0"/>
            <v:stroke on="f" joinstyle="miter"/>
            <v:imagedata r:id="rId25" o:title="eqIdc925a412da54d06109980761f75aac23"/>
            <o:lock v:ext="edit" aspectratio="t"/>
            <w10:wrap type="none"/>
            <w10:anchorlock/>
          </v:shape>
          <o:OLEObject Type="Embed" ProgID="Equation.DSMT4" ShapeID="_x0000_i1030" DrawAspect="Content" ObjectID="_1468075730" r:id="rId24">
            <o:LockedField>false</o:LockedField>
          </o:OLEObject>
        </w:object>
      </w:r>
      <w:r>
        <w:rPr>
          <w:rFonts w:hAnsi="宋体"/>
          <w:sz w:val="21"/>
          <w:szCs w:val="21"/>
        </w:rPr>
        <w:t>作原电池负极</w:t>
      </w:r>
    </w:p>
    <w:p w14:paraId="2E7916A5">
      <w:pPr>
        <w:wordWrap/>
        <w:snapToGrid w:val="0"/>
        <w:spacing w:line="336" w:lineRule="auto"/>
        <w:ind w:left="300"/>
        <w:jc w:val="left"/>
        <w:textAlignment w:val="center"/>
        <w:rPr>
          <w:sz w:val="21"/>
          <w:szCs w:val="21"/>
        </w:rPr>
      </w:pPr>
      <w:r>
        <w:rPr>
          <w:sz w:val="21"/>
          <w:szCs w:val="21"/>
        </w:rPr>
        <w:t>B</w:t>
      </w:r>
      <w:r>
        <w:rPr>
          <w:rFonts w:hAnsi="宋体"/>
          <w:sz w:val="21"/>
          <w:szCs w:val="21"/>
        </w:rPr>
        <w:t>．电子由</w:t>
      </w:r>
      <w:r>
        <w:rPr>
          <w:sz w:val="21"/>
          <w:szCs w:val="21"/>
        </w:rPr>
        <w:object>
          <v:shape id="_x0000_i1031" o:spt="75" alt="eqId37850ef22a5fccc604911fba7823236f" type="#_x0000_t75" style="height:13.3pt;width:15pt;" o:ole="t" filled="f" o:preferrelative="t" stroked="f" coordsize="21600,21600">
            <v:path/>
            <v:fill on="f" focussize="0,0"/>
            <v:stroke on="f" joinstyle="miter"/>
            <v:imagedata r:id="rId21" o:title="eqId37850ef22a5fccc604911fba7823236f"/>
            <o:lock v:ext="edit" aspectratio="t"/>
            <w10:wrap type="none"/>
            <w10:anchorlock/>
          </v:shape>
          <o:OLEObject Type="Embed" ProgID="Equation.DSMT4" ShapeID="_x0000_i1031" DrawAspect="Content" ObjectID="_1468075731" r:id="rId26">
            <o:LockedField>false</o:LockedField>
          </o:OLEObject>
        </w:object>
      </w:r>
      <w:r>
        <w:rPr>
          <w:rFonts w:hAnsi="宋体"/>
          <w:sz w:val="21"/>
          <w:szCs w:val="21"/>
        </w:rPr>
        <w:t>经电解质流向</w:t>
      </w:r>
      <w:r>
        <w:rPr>
          <w:sz w:val="21"/>
          <w:szCs w:val="21"/>
        </w:rPr>
        <w:object>
          <v:shape id="_x0000_i1032" o:spt="75" alt="eqIdc925a412da54d06109980761f75aac23" type="#_x0000_t75" style="height:13.3pt;width:17.05pt;" o:ole="t" filled="f" o:preferrelative="t" stroked="f" coordsize="21600,21600">
            <v:path/>
            <v:fill on="f" focussize="0,0"/>
            <v:stroke on="f" joinstyle="miter"/>
            <v:imagedata r:id="rId25" o:title="eqIdc925a412da54d06109980761f75aac23"/>
            <o:lock v:ext="edit" aspectratio="t"/>
            <w10:wrap type="none"/>
            <w10:anchorlock/>
          </v:shape>
          <o:OLEObject Type="Embed" ProgID="Equation.DSMT4" ShapeID="_x0000_i1032" DrawAspect="Content" ObjectID="_1468075732" r:id="rId27">
            <o:LockedField>false</o:LockedField>
          </o:OLEObject>
        </w:object>
      </w:r>
    </w:p>
    <w:p w14:paraId="766671B5">
      <w:pPr>
        <w:wordWrap/>
        <w:snapToGrid w:val="0"/>
        <w:spacing w:line="336" w:lineRule="auto"/>
        <w:ind w:left="300"/>
        <w:jc w:val="left"/>
        <w:textAlignment w:val="center"/>
        <w:rPr>
          <w:sz w:val="21"/>
          <w:szCs w:val="21"/>
        </w:rPr>
      </w:pPr>
      <w:r>
        <w:rPr>
          <w:sz w:val="21"/>
          <w:szCs w:val="21"/>
        </w:rPr>
        <w:t>C</w:t>
      </w:r>
      <w:r>
        <w:rPr>
          <w:rFonts w:hAnsi="宋体"/>
          <w:sz w:val="21"/>
          <w:szCs w:val="21"/>
        </w:rPr>
        <w:t>．</w:t>
      </w:r>
      <w:r>
        <w:rPr>
          <w:sz w:val="21"/>
          <w:szCs w:val="21"/>
        </w:rPr>
        <w:t>Zn</w:t>
      </w:r>
      <w:r>
        <w:rPr>
          <w:rFonts w:hAnsi="宋体"/>
          <w:sz w:val="21"/>
          <w:szCs w:val="21"/>
        </w:rPr>
        <w:t>表面发生的电极反应：</w:t>
      </w:r>
      <w:r>
        <w:rPr>
          <w:sz w:val="21"/>
          <w:szCs w:val="21"/>
        </w:rPr>
        <w:object>
          <v:shape id="_x0000_i1033" o:spt="75" alt="eqIdbff70d1d89eb2eb172068a897f0be508" type="#_x0000_t75" style="height:16.65pt;width:125.25pt;" o:ole="t" filled="f" o:preferrelative="t" stroked="f" coordsize="21600,21600">
            <v:path/>
            <v:fill on="f" focussize="0,0"/>
            <v:stroke on="f" joinstyle="miter"/>
            <v:imagedata r:id="rId29" o:title="eqIdbff70d1d89eb2eb172068a897f0be508"/>
            <o:lock v:ext="edit" aspectratio="t"/>
            <w10:wrap type="none"/>
            <w10:anchorlock/>
          </v:shape>
          <o:OLEObject Type="Embed" ProgID="Equation.DSMT4" ShapeID="_x0000_i1033" DrawAspect="Content" ObjectID="_1468075733" r:id="rId28">
            <o:LockedField>false</o:LockedField>
          </o:OLEObject>
        </w:object>
      </w:r>
    </w:p>
    <w:p w14:paraId="53252EAE">
      <w:pPr>
        <w:wordWrap/>
        <w:snapToGrid w:val="0"/>
        <w:spacing w:line="336" w:lineRule="auto"/>
        <w:ind w:left="300"/>
        <w:jc w:val="left"/>
        <w:textAlignment w:val="center"/>
        <w:rPr>
          <w:sz w:val="21"/>
          <w:szCs w:val="21"/>
        </w:rPr>
      </w:pPr>
      <w:r>
        <w:rPr>
          <w:sz w:val="21"/>
          <w:szCs w:val="21"/>
        </w:rPr>
        <w:t>D</w:t>
      </w:r>
      <w:r>
        <w:rPr>
          <w:rFonts w:hAnsi="宋体"/>
          <w:sz w:val="21"/>
          <w:szCs w:val="21"/>
        </w:rPr>
        <w:t>．电路中转移</w:t>
      </w:r>
      <w:r>
        <w:rPr>
          <w:sz w:val="21"/>
          <w:szCs w:val="21"/>
        </w:rPr>
        <w:object>
          <v:shape id="_x0000_i1034" o:spt="75" alt="eqId930a092fffa16f43977d245047b0ac14" type="#_x0000_t75" style="height:12.05pt;width:38.3pt;" o:ole="t" filled="f" o:preferrelative="t" stroked="f" coordsize="21600,21600">
            <v:path/>
            <v:fill on="f" focussize="0,0"/>
            <v:stroke on="f" joinstyle="miter"/>
            <v:imagedata r:id="rId31" o:title="eqId930a092fffa16f43977d245047b0ac14"/>
            <o:lock v:ext="edit" aspectratio="t"/>
            <w10:wrap type="none"/>
            <w10:anchorlock/>
          </v:shape>
          <o:OLEObject Type="Embed" ProgID="Equation.DSMT4" ShapeID="_x0000_i1034" DrawAspect="Content" ObjectID="_1468075734" r:id="rId30">
            <o:LockedField>false</o:LockedField>
          </o:OLEObject>
        </w:object>
      </w:r>
      <w:r>
        <w:rPr>
          <w:rFonts w:hAnsi="宋体"/>
          <w:sz w:val="21"/>
          <w:szCs w:val="21"/>
        </w:rPr>
        <w:t>电子时，理论上消耗</w:t>
      </w:r>
      <w:r>
        <w:rPr>
          <w:sz w:val="21"/>
          <w:szCs w:val="21"/>
        </w:rPr>
        <w:object>
          <v:shape id="_x0000_i1035" o:spt="75" alt="eqId36f951d13cfea6e5f628ffa7026724ca" type="#_x0000_t75" style="height:14.15pt;width:30.8pt;" o:ole="t" filled="f" o:preferrelative="t" stroked="f" coordsize="21600,21600">
            <v:path/>
            <v:fill on="f" focussize="0,0"/>
            <v:stroke on="f" joinstyle="miter"/>
            <v:imagedata r:id="rId33" o:title="eqId36f951d13cfea6e5f628ffa7026724ca"/>
            <o:lock v:ext="edit" aspectratio="t"/>
            <w10:wrap type="none"/>
            <w10:anchorlock/>
          </v:shape>
          <o:OLEObject Type="Embed" ProgID="Equation.DSMT4" ShapeID="_x0000_i1035" DrawAspect="Content" ObjectID="_1468075735" r:id="rId32">
            <o:LockedField>false</o:LockedField>
          </o:OLEObject>
        </w:object>
      </w:r>
    </w:p>
    <w:p w14:paraId="547CA1DA">
      <w:pPr>
        <w:wordWrap/>
        <w:snapToGrid w:val="0"/>
        <w:spacing w:line="336" w:lineRule="auto"/>
        <w:ind w:left="0"/>
        <w:jc w:val="left"/>
        <w:textAlignment w:val="center"/>
        <w:rPr>
          <w:sz w:val="21"/>
          <w:szCs w:val="21"/>
        </w:rPr>
      </w:pPr>
      <w:r>
        <w:rPr>
          <w:rFonts w:hint="eastAsia"/>
          <w:sz w:val="21"/>
          <w:szCs w:val="21"/>
        </w:rPr>
        <w:t>5</w:t>
      </w:r>
      <w:r>
        <w:rPr>
          <w:rFonts w:hAnsi="宋体"/>
          <w:sz w:val="21"/>
          <w:szCs w:val="21"/>
        </w:rPr>
        <w:t>．肼</w:t>
      </w:r>
      <w:r>
        <w:rPr>
          <w:sz w:val="21"/>
          <w:szCs w:val="21"/>
        </w:rPr>
        <w:t>(</w:t>
      </w:r>
      <w:r>
        <w:rPr>
          <w:sz w:val="21"/>
          <w:szCs w:val="21"/>
        </w:rPr>
        <w:object>
          <v:shape id="_x0000_i1036" o:spt="75" alt="eqId37c961ccb8e6c2281c44843d40df522d" type="#_x0000_t75" style="height:16.65pt;width:26.2pt;" o:ole="t" filled="f" o:preferrelative="t" stroked="f" coordsize="21600,21600">
            <v:path/>
            <v:fill on="f" focussize="0,0"/>
            <v:stroke on="f" joinstyle="miter"/>
            <v:imagedata r:id="rId35" o:title="eqId37c961ccb8e6c2281c44843d40df522d"/>
            <o:lock v:ext="edit" aspectratio="t"/>
            <w10:wrap type="none"/>
            <w10:anchorlock/>
          </v:shape>
          <o:OLEObject Type="Embed" ProgID="Equation.DSMT4" ShapeID="_x0000_i1036" DrawAspect="Content" ObjectID="_1468075736" r:id="rId34">
            <o:LockedField>false</o:LockedField>
          </o:OLEObject>
        </w:object>
      </w:r>
      <w:r>
        <w:rPr>
          <w:sz w:val="21"/>
          <w:szCs w:val="21"/>
        </w:rPr>
        <w:t>)</w:t>
      </w:r>
      <w:r>
        <w:rPr>
          <w:rFonts w:hAnsi="宋体"/>
          <w:sz w:val="21"/>
          <w:szCs w:val="21"/>
        </w:rPr>
        <w:t>在不同条件下分解产物如下：</w:t>
      </w:r>
    </w:p>
    <w:p w14:paraId="4C59FD77">
      <w:pPr>
        <w:wordWrap/>
        <w:snapToGrid w:val="0"/>
        <w:spacing w:line="336" w:lineRule="auto"/>
        <w:ind w:left="0" w:firstLine="420" w:firstLineChars="200"/>
        <w:jc w:val="left"/>
        <w:textAlignment w:val="center"/>
        <w:rPr>
          <w:sz w:val="21"/>
          <w:szCs w:val="21"/>
        </w:rPr>
      </w:pPr>
      <w:r>
        <w:rPr>
          <w:sz w:val="21"/>
          <w:szCs w:val="21"/>
        </w:rPr>
        <w:t>I</w:t>
      </w:r>
      <w:r>
        <w:rPr>
          <w:rFonts w:hAnsi="宋体"/>
          <w:sz w:val="21"/>
          <w:szCs w:val="21"/>
        </w:rPr>
        <w:t>：</w:t>
      </w:r>
      <w:r>
        <w:rPr>
          <w:sz w:val="21"/>
          <w:szCs w:val="21"/>
        </w:rPr>
        <w:object>
          <v:shape id="_x0000_i1037" o:spt="75" alt="eqId206cd2f84d75343fa576abb8e47b49d4" type="#_x0000_t75" style="height:18.75pt;width:212.25pt;" o:ole="t" filled="f" o:preferrelative="t" stroked="f" coordsize="21600,21600">
            <v:path/>
            <v:fill on="f" focussize="0,0"/>
            <v:stroke on="f" joinstyle="miter"/>
            <v:imagedata r:id="rId37" o:title="eqId206cd2f84d75343fa576abb8e47b49d4"/>
            <o:lock v:ext="edit" aspectratio="t"/>
            <w10:wrap type="none"/>
            <w10:anchorlock/>
          </v:shape>
          <o:OLEObject Type="Embed" ProgID="Equation.DSMT4" ShapeID="_x0000_i1037" DrawAspect="Content" ObjectID="_1468075737" r:id="rId36">
            <o:LockedField>false</o:LockedField>
          </o:OLEObject>
        </w:object>
      </w:r>
    </w:p>
    <w:p w14:paraId="335D8CD5">
      <w:pPr>
        <w:wordWrap/>
        <w:snapToGrid w:val="0"/>
        <w:spacing w:line="336" w:lineRule="auto"/>
        <w:ind w:left="0" w:firstLine="420" w:firstLineChars="200"/>
        <w:jc w:val="left"/>
        <w:textAlignment w:val="center"/>
        <w:rPr>
          <w:sz w:val="21"/>
          <w:szCs w:val="21"/>
        </w:rPr>
      </w:pPr>
      <w:r>
        <w:rPr>
          <w:sz w:val="21"/>
          <w:szCs w:val="21"/>
        </w:rPr>
        <w:t>II</w:t>
      </w:r>
      <w:r>
        <w:rPr>
          <w:rFonts w:hAnsi="宋体"/>
          <w:sz w:val="21"/>
          <w:szCs w:val="21"/>
        </w:rPr>
        <w:t>：</w:t>
      </w:r>
      <w:r>
        <w:rPr>
          <w:sz w:val="21"/>
          <w:szCs w:val="21"/>
        </w:rPr>
        <w:object>
          <v:shape id="_x0000_i1038" o:spt="75" alt="eqId2016c422ee66af093d4972e1d5ec0417" type="#_x0000_t75" style="height:18.75pt;width:208.5pt;" o:ole="t" filled="f" o:preferrelative="t" stroked="f" coordsize="21600,21600">
            <v:path/>
            <v:fill on="f" focussize="0,0"/>
            <v:stroke on="f" joinstyle="miter"/>
            <v:imagedata r:id="rId39" o:title="eqId2016c422ee66af093d4972e1d5ec0417"/>
            <o:lock v:ext="edit" aspectratio="t"/>
            <w10:wrap type="none"/>
            <w10:anchorlock/>
          </v:shape>
          <o:OLEObject Type="Embed" ProgID="Equation.DSMT4" ShapeID="_x0000_i1038" DrawAspect="Content" ObjectID="_1468075738" r:id="rId38">
            <o:LockedField>false</o:LockedField>
          </o:OLEObject>
        </w:object>
      </w:r>
      <w:r>
        <w:rPr>
          <w:sz w:val="21"/>
          <w:szCs w:val="21"/>
        </w:rPr>
        <w:t xml:space="preserve"> </w:t>
      </w:r>
    </w:p>
    <w:p w14:paraId="26F08F9D">
      <w:pPr>
        <w:wordWrap/>
        <w:snapToGrid w:val="0"/>
        <w:spacing w:line="336" w:lineRule="auto"/>
        <w:ind w:left="0" w:firstLine="420" w:firstLineChars="200"/>
        <w:jc w:val="left"/>
        <w:textAlignment w:val="center"/>
        <w:rPr>
          <w:sz w:val="21"/>
          <w:szCs w:val="21"/>
        </w:rPr>
      </w:pPr>
      <w:r>
        <w:rPr>
          <w:sz w:val="21"/>
          <w:szCs w:val="21"/>
        </w:rPr>
        <w:t>200</w:t>
      </w:r>
      <w:r>
        <w:rPr>
          <w:rFonts w:ascii="宋体" w:hAnsi="宋体"/>
          <w:sz w:val="21"/>
          <w:szCs w:val="21"/>
        </w:rPr>
        <w:t>℃</w:t>
      </w:r>
      <w:r>
        <w:rPr>
          <w:rFonts w:hAnsi="宋体"/>
          <w:sz w:val="21"/>
          <w:szCs w:val="21"/>
        </w:rPr>
        <w:t>时在</w:t>
      </w:r>
      <w:r>
        <w:rPr>
          <w:sz w:val="21"/>
          <w:szCs w:val="21"/>
        </w:rPr>
        <w:t>Cu</w:t>
      </w:r>
      <w:r>
        <w:rPr>
          <w:rFonts w:hAnsi="宋体"/>
          <w:sz w:val="21"/>
          <w:szCs w:val="21"/>
        </w:rPr>
        <w:t>表面发生分解反应的机理如图。</w:t>
      </w:r>
    </w:p>
    <w:p w14:paraId="75C23167">
      <w:pPr>
        <w:wordWrap/>
        <w:snapToGrid w:val="0"/>
        <w:spacing w:line="336" w:lineRule="auto"/>
        <w:jc w:val="center"/>
        <w:textAlignment w:val="center"/>
        <w:rPr>
          <w:sz w:val="21"/>
          <w:szCs w:val="21"/>
        </w:rPr>
      </w:pPr>
      <w:r>
        <w:rPr>
          <w:sz w:val="21"/>
          <w:szCs w:val="21"/>
        </w:rPr>
        <w:drawing>
          <wp:inline distT="0" distB="0" distL="0" distR="0">
            <wp:extent cx="4803140" cy="1104900"/>
            <wp:effectExtent l="19050" t="0" r="0" b="0"/>
            <wp:docPr id="100093" name="图片 100093" descr="@@@2b89a83a-d134-47f0-ac09-a75a064a7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图片 100093" descr="@@@2b89a83a-d134-47f0-ac09-a75a064a7dee"/>
                    <pic:cNvPicPr>
                      <a:picLocks noChangeAspect="1"/>
                    </pic:cNvPicPr>
                  </pic:nvPicPr>
                  <pic:blipFill>
                    <a:blip r:embed="rId40" cstate="print"/>
                    <a:stretch>
                      <a:fillRect/>
                    </a:stretch>
                  </pic:blipFill>
                  <pic:spPr>
                    <a:xfrm>
                      <a:off x="0" y="0"/>
                      <a:ext cx="4809851" cy="1106588"/>
                    </a:xfrm>
                    <a:prstGeom prst="rect">
                      <a:avLst/>
                    </a:prstGeom>
                  </pic:spPr>
                </pic:pic>
              </a:graphicData>
            </a:graphic>
          </wp:inline>
        </w:drawing>
      </w:r>
    </w:p>
    <w:p w14:paraId="35EE458A">
      <w:pPr>
        <w:wordWrap/>
        <w:snapToGrid w:val="0"/>
        <w:spacing w:line="336" w:lineRule="auto"/>
        <w:ind w:left="0"/>
        <w:jc w:val="left"/>
        <w:textAlignment w:val="center"/>
        <w:rPr>
          <w:sz w:val="21"/>
          <w:szCs w:val="21"/>
        </w:rPr>
      </w:pPr>
      <w:r>
        <w:rPr>
          <w:rFonts w:hAnsi="宋体"/>
          <w:sz w:val="21"/>
          <w:szCs w:val="21"/>
        </w:rPr>
        <w:t>下列说法正确的是</w:t>
      </w:r>
    </w:p>
    <w:p w14:paraId="10EE8232">
      <w:pPr>
        <w:wordWrap/>
        <w:snapToGrid w:val="0"/>
        <w:spacing w:line="336" w:lineRule="auto"/>
        <w:ind w:left="380"/>
        <w:jc w:val="left"/>
        <w:textAlignment w:val="center"/>
        <w:rPr>
          <w:sz w:val="21"/>
          <w:szCs w:val="21"/>
        </w:rPr>
      </w:pPr>
      <w:r>
        <w:rPr>
          <w:sz w:val="21"/>
          <w:szCs w:val="21"/>
        </w:rPr>
        <w:t>A</w:t>
      </w:r>
      <w:r>
        <w:rPr>
          <w:rFonts w:hAnsi="宋体"/>
          <w:sz w:val="21"/>
          <w:szCs w:val="21"/>
        </w:rPr>
        <w:t>．图</w:t>
      </w:r>
      <w:r>
        <w:rPr>
          <w:sz w:val="21"/>
          <w:szCs w:val="21"/>
        </w:rPr>
        <w:t>-1</w:t>
      </w:r>
      <w:r>
        <w:rPr>
          <w:rFonts w:hAnsi="宋体"/>
          <w:sz w:val="21"/>
          <w:szCs w:val="21"/>
        </w:rPr>
        <w:t>中过程</w:t>
      </w:r>
      <w:r>
        <w:rPr>
          <w:rFonts w:ascii="宋体" w:hAnsi="宋体"/>
          <w:sz w:val="21"/>
          <w:szCs w:val="21"/>
        </w:rPr>
        <w:t>①</w:t>
      </w:r>
      <w:r>
        <w:rPr>
          <w:rFonts w:hAnsi="宋体"/>
          <w:sz w:val="21"/>
          <w:szCs w:val="21"/>
        </w:rPr>
        <w:t>和</w:t>
      </w:r>
      <w:r>
        <w:rPr>
          <w:rFonts w:ascii="宋体" w:hAnsi="宋体"/>
          <w:sz w:val="21"/>
          <w:szCs w:val="21"/>
        </w:rPr>
        <w:t>②</w:t>
      </w:r>
      <w:r>
        <w:rPr>
          <w:rFonts w:hAnsi="宋体"/>
          <w:sz w:val="21"/>
          <w:szCs w:val="21"/>
        </w:rPr>
        <w:t>都是吸热反应</w:t>
      </w:r>
    </w:p>
    <w:p w14:paraId="29058172">
      <w:pPr>
        <w:wordWrap/>
        <w:snapToGrid w:val="0"/>
        <w:spacing w:line="336" w:lineRule="auto"/>
        <w:ind w:left="380"/>
        <w:jc w:val="left"/>
        <w:textAlignment w:val="center"/>
        <w:rPr>
          <w:sz w:val="21"/>
          <w:szCs w:val="21"/>
        </w:rPr>
      </w:pPr>
      <w:r>
        <w:rPr>
          <w:sz w:val="21"/>
          <w:szCs w:val="21"/>
        </w:rPr>
        <w:t>B</w:t>
      </w:r>
      <w:r>
        <w:rPr>
          <w:rFonts w:hAnsi="宋体"/>
          <w:sz w:val="21"/>
          <w:szCs w:val="21"/>
        </w:rPr>
        <w:t>．反应</w:t>
      </w:r>
      <w:r>
        <w:rPr>
          <w:sz w:val="21"/>
          <w:szCs w:val="21"/>
        </w:rPr>
        <w:t>II</w:t>
      </w:r>
      <w:r>
        <w:rPr>
          <w:rFonts w:hAnsi="宋体"/>
          <w:sz w:val="21"/>
          <w:szCs w:val="21"/>
        </w:rPr>
        <w:t>的能量变化如图</w:t>
      </w:r>
      <w:r>
        <w:rPr>
          <w:sz w:val="21"/>
          <w:szCs w:val="21"/>
        </w:rPr>
        <w:t>-2</w:t>
      </w:r>
      <w:r>
        <w:rPr>
          <w:rFonts w:hAnsi="宋体"/>
          <w:sz w:val="21"/>
          <w:szCs w:val="21"/>
        </w:rPr>
        <w:t>所示</w:t>
      </w:r>
    </w:p>
    <w:p w14:paraId="5343BE9E">
      <w:pPr>
        <w:wordWrap/>
        <w:snapToGrid w:val="0"/>
        <w:spacing w:line="336" w:lineRule="auto"/>
        <w:ind w:left="380"/>
        <w:jc w:val="left"/>
        <w:textAlignment w:val="center"/>
        <w:rPr>
          <w:sz w:val="21"/>
          <w:szCs w:val="21"/>
        </w:rPr>
      </w:pPr>
      <w:r>
        <w:rPr>
          <w:sz w:val="21"/>
          <w:szCs w:val="21"/>
        </w:rPr>
        <w:t>C</w:t>
      </w:r>
      <w:r>
        <w:rPr>
          <w:rFonts w:hAnsi="宋体"/>
          <w:sz w:val="21"/>
          <w:szCs w:val="21"/>
        </w:rPr>
        <w:t>．</w:t>
      </w:r>
      <w:r>
        <w:rPr>
          <w:sz w:val="21"/>
          <w:szCs w:val="21"/>
        </w:rPr>
        <w:object>
          <v:shape id="_x0000_i1039" o:spt="75" alt="eqIdae87e7ad2dbd26a5eeedbfcccfcd9fe2" type="#_x0000_t75" style="height:18.75pt;width:66.15pt;" o:ole="t" filled="f" o:preferrelative="t" stroked="f" coordsize="21600,21600">
            <v:path/>
            <v:fill on="f" focussize="0,0"/>
            <v:stroke on="f" joinstyle="miter"/>
            <v:imagedata r:id="rId42" o:title="eqIdae87e7ad2dbd26a5eeedbfcccfcd9fe2"/>
            <o:lock v:ext="edit" aspectratio="t"/>
            <w10:wrap type="none"/>
            <w10:anchorlock/>
          </v:shape>
          <o:OLEObject Type="Embed" ProgID="Equation.DSMT4" ShapeID="_x0000_i1039" DrawAspect="Content" ObjectID="_1468075739" r:id="rId41">
            <o:LockedField>false</o:LockedField>
          </o:OLEObject>
        </w:object>
      </w:r>
      <w:r>
        <w:rPr>
          <w:rFonts w:hAnsi="宋体"/>
          <w:sz w:val="21"/>
          <w:szCs w:val="21"/>
        </w:rPr>
        <w:t>的化学键能量大于</w:t>
      </w:r>
      <w:r>
        <w:rPr>
          <w:sz w:val="21"/>
          <w:szCs w:val="21"/>
        </w:rPr>
        <w:object>
          <v:shape id="_x0000_i1040" o:spt="75" alt="eqIdfd1b0ddebae451b21b7ff7468a93895c" type="#_x0000_t75" style="height:18.75pt;width:53.25pt;" o:ole="t" filled="f" o:preferrelative="t" stroked="f" coordsize="21600,21600">
            <v:path/>
            <v:fill on="f" focussize="0,0"/>
            <v:stroke on="f" joinstyle="miter"/>
            <v:imagedata r:id="rId44" o:title="eqIdfd1b0ddebae451b21b7ff7468a93895c"/>
            <o:lock v:ext="edit" aspectratio="t"/>
            <w10:wrap type="none"/>
            <w10:anchorlock/>
          </v:shape>
          <o:OLEObject Type="Embed" ProgID="Equation.DSMT4" ShapeID="_x0000_i1040" DrawAspect="Content" ObjectID="_1468075740" r:id="rId43">
            <o:LockedField>false</o:LockedField>
          </o:OLEObject>
        </w:object>
      </w:r>
      <w:r>
        <w:rPr>
          <w:rFonts w:hAnsi="宋体"/>
          <w:sz w:val="21"/>
          <w:szCs w:val="21"/>
        </w:rPr>
        <w:t>和</w:t>
      </w:r>
      <w:r>
        <w:rPr>
          <w:sz w:val="21"/>
          <w:szCs w:val="21"/>
        </w:rPr>
        <w:object>
          <v:shape id="_x0000_i1041" o:spt="75" alt="eqIdb9938142dc805538bd02be45b48017d7" type="#_x0000_t75" style="height:18.75pt;width:61.6pt;" o:ole="t" filled="f" o:preferrelative="t" stroked="f" coordsize="21600,21600">
            <v:path/>
            <v:fill on="f" focussize="0,0"/>
            <v:stroke on="f" joinstyle="miter"/>
            <v:imagedata r:id="rId46" o:title="eqIdb9938142dc805538bd02be45b48017d7"/>
            <o:lock v:ext="edit" aspectratio="t"/>
            <w10:wrap type="none"/>
            <w10:anchorlock/>
          </v:shape>
          <o:OLEObject Type="Embed" ProgID="Equation.DSMT4" ShapeID="_x0000_i1041" DrawAspect="Content" ObjectID="_1468075741" r:id="rId45">
            <o:LockedField>false</o:LockedField>
          </o:OLEObject>
        </w:object>
      </w:r>
      <w:r>
        <w:rPr>
          <w:rFonts w:hAnsi="宋体"/>
          <w:sz w:val="21"/>
          <w:szCs w:val="21"/>
        </w:rPr>
        <w:t>的化学键能量</w:t>
      </w:r>
    </w:p>
    <w:p w14:paraId="68F482D2">
      <w:pPr>
        <w:wordWrap/>
        <w:snapToGrid w:val="0"/>
        <w:spacing w:line="336" w:lineRule="auto"/>
        <w:ind w:left="380"/>
        <w:jc w:val="left"/>
        <w:textAlignment w:val="center"/>
        <w:rPr>
          <w:sz w:val="21"/>
          <w:szCs w:val="21"/>
        </w:rPr>
      </w:pPr>
      <w:r>
        <w:rPr>
          <w:sz w:val="21"/>
          <w:szCs w:val="21"/>
        </w:rPr>
        <w:t>D</w:t>
      </w:r>
      <w:r>
        <w:rPr>
          <w:rFonts w:hAnsi="宋体"/>
          <w:sz w:val="21"/>
          <w:szCs w:val="21"/>
        </w:rPr>
        <w:t>．肼生成</w:t>
      </w:r>
      <w:r>
        <w:rPr>
          <w:sz w:val="21"/>
          <w:szCs w:val="21"/>
        </w:rPr>
        <w:object>
          <v:shape id="_x0000_i1042" o:spt="75" alt="eqId689cceefc5aed24568b73c0a6910c539" type="#_x0000_t75" style="height:16.65pt;width:15pt;" o:ole="t" filled="f" o:preferrelative="t" stroked="f" coordsize="21600,21600">
            <v:path/>
            <v:fill on="f" focussize="0,0"/>
            <v:stroke on="f" joinstyle="miter"/>
            <v:imagedata r:id="rId48" o:title="eqId689cceefc5aed24568b73c0a6910c539"/>
            <o:lock v:ext="edit" aspectratio="t"/>
            <w10:wrap type="none"/>
            <w10:anchorlock/>
          </v:shape>
          <o:OLEObject Type="Embed" ProgID="Equation.DSMT4" ShapeID="_x0000_i1042" DrawAspect="Content" ObjectID="_1468075742" r:id="rId47">
            <o:LockedField>false</o:LockedField>
          </o:OLEObject>
        </w:object>
      </w:r>
      <w:r>
        <w:rPr>
          <w:rFonts w:hAnsi="宋体"/>
          <w:sz w:val="21"/>
          <w:szCs w:val="21"/>
        </w:rPr>
        <w:t>和</w:t>
      </w:r>
      <w:r>
        <w:rPr>
          <w:sz w:val="21"/>
          <w:szCs w:val="21"/>
        </w:rPr>
        <w:object>
          <v:shape id="_x0000_i1043" o:spt="75" alt="eqId750859dd7d5b821d909e6a32c11095cf" type="#_x0000_t75" style="height:15.8pt;width:15pt;" o:ole="t" filled="f" o:preferrelative="t" stroked="f" coordsize="21600,21600">
            <v:path/>
            <v:fill on="f" focussize="0,0"/>
            <v:stroke on="f" joinstyle="miter"/>
            <v:imagedata r:id="rId50" o:title="eqId750859dd7d5b821d909e6a32c11095cf"/>
            <o:lock v:ext="edit" aspectratio="t"/>
            <w10:wrap type="none"/>
            <w10:anchorlock/>
          </v:shape>
          <o:OLEObject Type="Embed" ProgID="Equation.DSMT4" ShapeID="_x0000_i1043" DrawAspect="Content" ObjectID="_1468075743" r:id="rId49">
            <o:LockedField>false</o:LockedField>
          </o:OLEObject>
        </w:object>
      </w:r>
      <w:r>
        <w:rPr>
          <w:rFonts w:hAnsi="宋体"/>
          <w:sz w:val="21"/>
          <w:szCs w:val="21"/>
        </w:rPr>
        <w:t>的热化学方程式为</w:t>
      </w:r>
      <w:r>
        <w:rPr>
          <w:sz w:val="21"/>
          <w:szCs w:val="21"/>
        </w:rPr>
        <w:object>
          <v:shape id="_x0000_i1044" o:spt="75" alt="eqIda06eed26971641c76128d736beae1480" type="#_x0000_t75" style="height:18.75pt;width:198.1pt;" o:ole="t" filled="f" o:preferrelative="t" stroked="f" coordsize="21600,21600">
            <v:path/>
            <v:fill on="f" focussize="0,0"/>
            <v:stroke on="f" joinstyle="miter"/>
            <v:imagedata r:id="rId52" o:title="eqIda06eed26971641c76128d736beae1480"/>
            <o:lock v:ext="edit" aspectratio="t"/>
            <w10:wrap type="none"/>
            <w10:anchorlock/>
          </v:shape>
          <o:OLEObject Type="Embed" ProgID="Equation.DSMT4" ShapeID="_x0000_i1044" DrawAspect="Content" ObjectID="_1468075744" r:id="rId51">
            <o:LockedField>false</o:LockedField>
          </o:OLEObject>
        </w:object>
      </w:r>
    </w:p>
    <w:p w14:paraId="074BA0D0">
      <w:pPr>
        <w:wordWrap/>
        <w:snapToGrid w:val="0"/>
        <w:spacing w:line="336" w:lineRule="auto"/>
        <w:ind w:left="0"/>
        <w:jc w:val="left"/>
        <w:textAlignment w:val="center"/>
        <w:rPr>
          <w:sz w:val="21"/>
          <w:szCs w:val="21"/>
        </w:rPr>
      </w:pPr>
      <w:r>
        <w:rPr>
          <w:rFonts w:hint="eastAsia"/>
          <w:sz w:val="21"/>
          <w:szCs w:val="21"/>
        </w:rPr>
        <w:t>6</w:t>
      </w:r>
      <w:r>
        <w:rPr>
          <w:rFonts w:hAnsi="宋体"/>
          <w:sz w:val="21"/>
          <w:szCs w:val="21"/>
        </w:rPr>
        <w:t>．下列装置或操作均正确，并能达到实验目的的是</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290"/>
        <w:gridCol w:w="4550"/>
        <w:gridCol w:w="3544"/>
      </w:tblGrid>
      <w:tr w14:paraId="4C6E0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14:paraId="7B64FBF6">
            <w:pPr>
              <w:wordWrap/>
              <w:snapToGrid w:val="0"/>
              <w:ind w:left="0"/>
              <w:jc w:val="left"/>
              <w:textAlignment w:val="center"/>
              <w:rPr>
                <w:sz w:val="21"/>
                <w:szCs w:val="21"/>
              </w:rPr>
            </w:pPr>
            <w:r>
              <w:rPr>
                <w:rFonts w:hAnsi="宋体"/>
                <w:sz w:val="21"/>
                <w:szCs w:val="21"/>
              </w:rPr>
              <w:t>装置或操作</w:t>
            </w:r>
          </w:p>
        </w:tc>
        <w:tc>
          <w:tcPr>
            <w:tcW w:w="4550"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14:paraId="6C23199B">
            <w:pPr>
              <w:wordWrap/>
              <w:snapToGrid w:val="0"/>
              <w:ind w:left="0"/>
              <w:jc w:val="center"/>
              <w:textAlignment w:val="center"/>
              <w:rPr>
                <w:sz w:val="21"/>
                <w:szCs w:val="21"/>
              </w:rPr>
            </w:pPr>
            <w:r>
              <w:rPr>
                <w:sz w:val="21"/>
                <w:szCs w:val="21"/>
              </w:rPr>
              <w:drawing>
                <wp:inline distT="0" distB="0" distL="114300" distR="114300">
                  <wp:extent cx="1139190" cy="1012825"/>
                  <wp:effectExtent l="0" t="0" r="0" b="0"/>
                  <wp:docPr id="4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1"/>
                          <pic:cNvPicPr>
                            <a:picLocks noChangeAspect="1"/>
                          </pic:cNvPicPr>
                        </pic:nvPicPr>
                        <pic:blipFill>
                          <a:blip r:embed="rId53"/>
                          <a:stretch>
                            <a:fillRect/>
                          </a:stretch>
                        </pic:blipFill>
                        <pic:spPr>
                          <a:xfrm>
                            <a:off x="0" y="0"/>
                            <a:ext cx="1157293" cy="1029039"/>
                          </a:xfrm>
                          <a:prstGeom prst="rect">
                            <a:avLst/>
                          </a:prstGeom>
                          <a:noFill/>
                          <a:ln>
                            <a:noFill/>
                          </a:ln>
                        </pic:spPr>
                      </pic:pic>
                    </a:graphicData>
                  </a:graphic>
                </wp:inline>
              </w:drawing>
            </w:r>
          </w:p>
        </w:tc>
        <w:tc>
          <w:tcPr>
            <w:tcW w:w="3544"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14:paraId="199A3849">
            <w:pPr>
              <w:wordWrap/>
              <w:snapToGrid w:val="0"/>
              <w:ind w:left="0"/>
              <w:jc w:val="center"/>
              <w:textAlignment w:val="center"/>
              <w:rPr>
                <w:sz w:val="21"/>
                <w:szCs w:val="21"/>
              </w:rPr>
            </w:pPr>
            <w:r>
              <w:rPr>
                <w:sz w:val="21"/>
                <w:szCs w:val="21"/>
              </w:rPr>
              <w:drawing>
                <wp:inline distT="0" distB="0" distL="0" distR="0">
                  <wp:extent cx="1173480" cy="1158240"/>
                  <wp:effectExtent l="0" t="0" r="0" b="0"/>
                  <wp:docPr id="100051" name="图片 100051" descr="@@@5620db80-0a19-45b5-9efd-5dab152ffb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5620db80-0a19-45b5-9efd-5dab152ffb45"/>
                          <pic:cNvPicPr>
                            <a:picLocks noChangeAspect="1"/>
                          </pic:cNvPicPr>
                        </pic:nvPicPr>
                        <pic:blipFill>
                          <a:blip r:embed="rId54" cstate="print"/>
                          <a:stretch>
                            <a:fillRect/>
                          </a:stretch>
                        </pic:blipFill>
                        <pic:spPr>
                          <a:xfrm>
                            <a:off x="0" y="0"/>
                            <a:ext cx="1188552" cy="1173436"/>
                          </a:xfrm>
                          <a:prstGeom prst="rect">
                            <a:avLst/>
                          </a:prstGeom>
                        </pic:spPr>
                      </pic:pic>
                    </a:graphicData>
                  </a:graphic>
                </wp:inline>
              </w:drawing>
            </w:r>
          </w:p>
        </w:tc>
      </w:tr>
      <w:tr w14:paraId="0C719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cantSplit/>
          <w:trHeight w:val="283" w:hRule="atLeast"/>
          <w:jc w:val="center"/>
        </w:trPr>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14:paraId="352C577F">
            <w:pPr>
              <w:wordWrap/>
              <w:snapToGrid w:val="0"/>
              <w:ind w:left="0"/>
              <w:jc w:val="left"/>
              <w:textAlignment w:val="center"/>
              <w:rPr>
                <w:sz w:val="21"/>
                <w:szCs w:val="21"/>
              </w:rPr>
            </w:pPr>
            <w:r>
              <w:rPr>
                <w:rFonts w:hAnsi="宋体"/>
                <w:sz w:val="21"/>
                <w:szCs w:val="21"/>
              </w:rPr>
              <w:t>目</w:t>
            </w:r>
            <w:r>
              <w:rPr>
                <w:sz w:val="21"/>
                <w:szCs w:val="21"/>
              </w:rPr>
              <w:t>  </w:t>
            </w:r>
            <w:r>
              <w:rPr>
                <w:rFonts w:hAnsi="宋体"/>
                <w:sz w:val="21"/>
                <w:szCs w:val="21"/>
              </w:rPr>
              <w:t>的</w:t>
            </w:r>
          </w:p>
        </w:tc>
        <w:tc>
          <w:tcPr>
            <w:tcW w:w="4550"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14:paraId="01256C32">
            <w:pPr>
              <w:wordWrap/>
              <w:snapToGrid w:val="0"/>
              <w:ind w:left="0"/>
              <w:jc w:val="left"/>
              <w:textAlignment w:val="center"/>
              <w:rPr>
                <w:sz w:val="21"/>
                <w:szCs w:val="21"/>
              </w:rPr>
            </w:pPr>
            <w:r>
              <w:rPr>
                <w:sz w:val="21"/>
                <w:szCs w:val="21"/>
              </w:rPr>
              <w:t>A</w:t>
            </w:r>
            <w:r>
              <w:rPr>
                <w:rFonts w:hAnsi="宋体"/>
                <w:sz w:val="21"/>
                <w:szCs w:val="21"/>
              </w:rPr>
              <w:t>．收集</w:t>
            </w:r>
            <w:r>
              <w:rPr>
                <w:sz w:val="21"/>
                <w:szCs w:val="21"/>
              </w:rPr>
              <w:t>NH</w:t>
            </w:r>
            <w:r>
              <w:rPr>
                <w:sz w:val="21"/>
                <w:szCs w:val="21"/>
                <w:vertAlign w:val="subscript"/>
              </w:rPr>
              <w:t>3</w:t>
            </w:r>
            <w:r>
              <w:rPr>
                <w:rFonts w:hAnsi="宋体"/>
                <w:sz w:val="21"/>
                <w:szCs w:val="21"/>
              </w:rPr>
              <w:t>并验满</w:t>
            </w:r>
          </w:p>
        </w:tc>
        <w:tc>
          <w:tcPr>
            <w:tcW w:w="3544"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14:paraId="13B47177">
            <w:pPr>
              <w:wordWrap/>
              <w:snapToGrid w:val="0"/>
              <w:ind w:left="0"/>
              <w:jc w:val="left"/>
              <w:textAlignment w:val="center"/>
              <w:rPr>
                <w:sz w:val="21"/>
                <w:szCs w:val="21"/>
              </w:rPr>
            </w:pPr>
            <w:r>
              <w:rPr>
                <w:sz w:val="21"/>
                <w:szCs w:val="21"/>
              </w:rPr>
              <w:t>B</w:t>
            </w:r>
            <w:r>
              <w:rPr>
                <w:rFonts w:hAnsi="宋体"/>
                <w:sz w:val="21"/>
                <w:szCs w:val="21"/>
              </w:rPr>
              <w:t>．验证碳酸的酸性比苯酚的强</w:t>
            </w:r>
          </w:p>
        </w:tc>
      </w:tr>
      <w:tr w14:paraId="6C07A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cantSplit/>
          <w:jc w:val="center"/>
        </w:trPr>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14:paraId="7CD3DA90">
            <w:pPr>
              <w:wordWrap/>
              <w:snapToGrid w:val="0"/>
              <w:ind w:left="0"/>
              <w:jc w:val="left"/>
              <w:textAlignment w:val="center"/>
              <w:rPr>
                <w:sz w:val="21"/>
                <w:szCs w:val="21"/>
              </w:rPr>
            </w:pPr>
            <w:r>
              <w:rPr>
                <w:rFonts w:hAnsi="宋体"/>
                <w:sz w:val="21"/>
                <w:szCs w:val="21"/>
              </w:rPr>
              <w:t>装置或操作</w:t>
            </w:r>
          </w:p>
        </w:tc>
        <w:tc>
          <w:tcPr>
            <w:tcW w:w="4550"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14:paraId="6674B64A">
            <w:pPr>
              <w:wordWrap/>
              <w:snapToGrid w:val="0"/>
              <w:ind w:left="0"/>
              <w:textAlignment w:val="center"/>
              <w:rPr>
                <w:sz w:val="21"/>
                <w:szCs w:val="21"/>
              </w:rPr>
            </w:pPr>
            <w:r>
              <w:rPr>
                <w:sz w:val="21"/>
                <w:szCs w:val="21"/>
              </w:rPr>
              <w:drawing>
                <wp:inline distT="0" distB="0" distL="0" distR="0">
                  <wp:extent cx="2524760" cy="1296035"/>
                  <wp:effectExtent l="0" t="0" r="0" b="0"/>
                  <wp:docPr id="5" name="图片 5" descr="@@@14f1eac8-55d1-4b92-a95a-546762a0e4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4f1eac8-55d1-4b92-a95a-546762a0e4ed"/>
                          <pic:cNvPicPr>
                            <a:picLocks noChangeAspect="1"/>
                          </pic:cNvPicPr>
                        </pic:nvPicPr>
                        <pic:blipFill>
                          <a:blip r:embed="rId55" cstate="print"/>
                          <a:srcRect b="12370"/>
                          <a:stretch>
                            <a:fillRect/>
                          </a:stretch>
                        </pic:blipFill>
                        <pic:spPr>
                          <a:xfrm>
                            <a:off x="0" y="0"/>
                            <a:ext cx="2548665" cy="1308352"/>
                          </a:xfrm>
                          <a:prstGeom prst="rect">
                            <a:avLst/>
                          </a:prstGeom>
                          <a:ln>
                            <a:noFill/>
                          </a:ln>
                        </pic:spPr>
                      </pic:pic>
                    </a:graphicData>
                  </a:graphic>
                </wp:inline>
              </w:drawing>
            </w:r>
          </w:p>
        </w:tc>
        <w:tc>
          <w:tcPr>
            <w:tcW w:w="3544"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14:paraId="268233BD">
            <w:pPr>
              <w:wordWrap/>
              <w:snapToGrid w:val="0"/>
              <w:ind w:left="0"/>
              <w:jc w:val="center"/>
              <w:textAlignment w:val="center"/>
              <w:rPr>
                <w:sz w:val="21"/>
                <w:szCs w:val="21"/>
              </w:rPr>
            </w:pPr>
            <w:r>
              <w:rPr>
                <w:sz w:val="21"/>
                <w:szCs w:val="21"/>
              </w:rPr>
              <w:drawing>
                <wp:inline distT="0" distB="0" distL="0" distR="0">
                  <wp:extent cx="1416050" cy="1087120"/>
                  <wp:effectExtent l="0" t="0" r="0" b="0"/>
                  <wp:docPr id="143" name="图片 143" descr="E:\我的文档备份\WeChat Files\wxid_3s3qztro9t7i21\FileStorage\Temp\1731832201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E:\我的文档备份\WeChat Files\wxid_3s3qztro9t7i21\FileStorage\Temp\1731832201104.png"/>
                          <pic:cNvPicPr>
                            <a:picLocks noChangeAspect="1" noChangeArrowheads="1"/>
                          </pic:cNvPicPr>
                        </pic:nvPicPr>
                        <pic:blipFill>
                          <a:blip r:embed="rId56" cstate="print"/>
                          <a:srcRect b="17997"/>
                          <a:stretch>
                            <a:fillRect/>
                          </a:stretch>
                        </pic:blipFill>
                        <pic:spPr>
                          <a:xfrm>
                            <a:off x="0" y="0"/>
                            <a:ext cx="1429193" cy="1097210"/>
                          </a:xfrm>
                          <a:prstGeom prst="rect">
                            <a:avLst/>
                          </a:prstGeom>
                          <a:noFill/>
                          <a:ln>
                            <a:noFill/>
                          </a:ln>
                        </pic:spPr>
                      </pic:pic>
                    </a:graphicData>
                  </a:graphic>
                </wp:inline>
              </w:drawing>
            </w:r>
          </w:p>
        </w:tc>
      </w:tr>
      <w:tr w14:paraId="20374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cantSplit/>
          <w:jc w:val="center"/>
        </w:trPr>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14:paraId="7BB8071D">
            <w:pPr>
              <w:wordWrap/>
              <w:snapToGrid w:val="0"/>
              <w:ind w:left="0"/>
              <w:jc w:val="left"/>
              <w:textAlignment w:val="center"/>
              <w:rPr>
                <w:sz w:val="21"/>
                <w:szCs w:val="21"/>
              </w:rPr>
            </w:pPr>
            <w:r>
              <w:rPr>
                <w:rFonts w:hAnsi="宋体"/>
                <w:sz w:val="21"/>
                <w:szCs w:val="21"/>
              </w:rPr>
              <w:t>目的</w:t>
            </w:r>
          </w:p>
        </w:tc>
        <w:tc>
          <w:tcPr>
            <w:tcW w:w="4550"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14:paraId="5DF5D174">
            <w:pPr>
              <w:wordWrap/>
              <w:snapToGrid w:val="0"/>
              <w:ind w:left="0"/>
              <w:jc w:val="left"/>
              <w:textAlignment w:val="center"/>
              <w:rPr>
                <w:sz w:val="21"/>
                <w:szCs w:val="21"/>
              </w:rPr>
            </w:pPr>
            <w:r>
              <w:rPr>
                <w:sz w:val="21"/>
                <w:szCs w:val="21"/>
              </w:rPr>
              <w:t>C</w:t>
            </w:r>
            <w:r>
              <w:rPr>
                <w:rFonts w:hAnsi="宋体"/>
                <w:sz w:val="21"/>
                <w:szCs w:val="21"/>
              </w:rPr>
              <w:t>．操作</w:t>
            </w:r>
            <w:r>
              <w:rPr>
                <w:rFonts w:ascii="宋体" w:hAnsi="宋体"/>
                <w:sz w:val="21"/>
                <w:szCs w:val="21"/>
              </w:rPr>
              <w:t>①②</w:t>
            </w:r>
            <w:r>
              <w:rPr>
                <w:rFonts w:hAnsi="宋体"/>
                <w:sz w:val="21"/>
                <w:szCs w:val="21"/>
              </w:rPr>
              <w:t>为过滤，操作</w:t>
            </w:r>
            <w:r>
              <w:rPr>
                <w:rFonts w:ascii="宋体" w:hAnsi="宋体"/>
                <w:sz w:val="21"/>
                <w:szCs w:val="21"/>
              </w:rPr>
              <w:t>③</w:t>
            </w:r>
            <w:r>
              <w:rPr>
                <w:rFonts w:hAnsi="宋体"/>
                <w:sz w:val="21"/>
                <w:szCs w:val="21"/>
              </w:rPr>
              <w:t>为蒸馏，</w:t>
            </w:r>
          </w:p>
          <w:p w14:paraId="3A713AF7">
            <w:pPr>
              <w:wordWrap/>
              <w:snapToGrid w:val="0"/>
              <w:ind w:left="0"/>
              <w:jc w:val="left"/>
              <w:textAlignment w:val="center"/>
              <w:rPr>
                <w:sz w:val="21"/>
                <w:szCs w:val="21"/>
              </w:rPr>
            </w:pPr>
            <w:r>
              <w:rPr>
                <w:rFonts w:hAnsi="宋体"/>
                <w:sz w:val="21"/>
                <w:szCs w:val="21"/>
              </w:rPr>
              <w:t>用</w:t>
            </w:r>
            <w:r>
              <w:rPr>
                <w:sz w:val="21"/>
                <w:szCs w:val="21"/>
              </w:rPr>
              <w:drawing>
                <wp:inline distT="0" distB="0" distL="0" distR="0">
                  <wp:extent cx="368935" cy="219075"/>
                  <wp:effectExtent l="19050" t="0" r="0" b="0"/>
                  <wp:docPr id="6" name="图片 6" descr="@@@347ca198-507d-43ed-a3af-ea72eb8fd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47ca198-507d-43ed-a3af-ea72eb8fde60"/>
                          <pic:cNvPicPr>
                            <a:picLocks noChangeAspect="1"/>
                          </pic:cNvPicPr>
                        </pic:nvPicPr>
                        <pic:blipFill>
                          <a:blip r:embed="rId57" cstate="print"/>
                          <a:stretch>
                            <a:fillRect/>
                          </a:stretch>
                        </pic:blipFill>
                        <pic:spPr>
                          <a:xfrm>
                            <a:off x="0" y="0"/>
                            <a:ext cx="368968" cy="219075"/>
                          </a:xfrm>
                          <a:prstGeom prst="rect">
                            <a:avLst/>
                          </a:prstGeom>
                        </pic:spPr>
                      </pic:pic>
                    </a:graphicData>
                  </a:graphic>
                </wp:inline>
              </w:drawing>
            </w:r>
            <w:r>
              <w:rPr>
                <w:rFonts w:hAnsi="宋体"/>
                <w:sz w:val="21"/>
                <w:szCs w:val="21"/>
              </w:rPr>
              <w:t>（杯酚）分离</w:t>
            </w:r>
            <w:r>
              <w:rPr>
                <w:sz w:val="21"/>
                <w:szCs w:val="21"/>
              </w:rPr>
              <w:object>
                <v:shape id="_x0000_i1045" o:spt="75" alt="eqId2f1e1951b21dc3273a0e0d80ff04f0e0" type="#_x0000_t75" style="height:16.65pt;width:16.65pt;" o:ole="t" filled="f" o:preferrelative="t" stroked="f" coordsize="21600,21600">
                  <v:path/>
                  <v:fill on="f" focussize="0,0"/>
                  <v:stroke on="f" joinstyle="miter"/>
                  <v:imagedata r:id="rId59" o:title="eqId2f1e1951b21dc3273a0e0d80ff04f0e0"/>
                  <o:lock v:ext="edit" aspectratio="t"/>
                  <w10:wrap type="none"/>
                  <w10:anchorlock/>
                </v:shape>
                <o:OLEObject Type="Embed" ProgID="Equation.DSMT4" ShapeID="_x0000_i1045" DrawAspect="Content" ObjectID="_1468075745" r:id="rId58">
                  <o:LockedField>false</o:LockedField>
                </o:OLEObject>
              </w:object>
            </w:r>
            <w:r>
              <w:rPr>
                <w:rFonts w:hAnsi="宋体"/>
                <w:sz w:val="21"/>
                <w:szCs w:val="21"/>
              </w:rPr>
              <w:t>和</w:t>
            </w:r>
            <w:r>
              <w:rPr>
                <w:sz w:val="21"/>
                <w:szCs w:val="21"/>
              </w:rPr>
              <w:object>
                <v:shape id="_x0000_i1046" o:spt="75" alt="eqId7841a6929be88bd52a08bb638bf6a250" type="#_x0000_t75" style="height:13.3pt;width:15pt;" o:ole="t" filled="f" o:preferrelative="t" stroked="f" coordsize="21600,21600">
                  <v:path/>
                  <v:fill on="f" focussize="0,0"/>
                  <v:stroke on="f" joinstyle="miter"/>
                  <v:imagedata r:id="rId61" o:title="eqId7841a6929be88bd52a08bb638bf6a250"/>
                  <o:lock v:ext="edit" aspectratio="t"/>
                  <w10:wrap type="none"/>
                  <w10:anchorlock/>
                </v:shape>
                <o:OLEObject Type="Embed" ProgID="Equation.DSMT4" ShapeID="_x0000_i1046" DrawAspect="Content" ObjectID="_1468075746" r:id="rId60">
                  <o:LockedField>false</o:LockedField>
                </o:OLEObject>
              </w:object>
            </w:r>
          </w:p>
        </w:tc>
        <w:tc>
          <w:tcPr>
            <w:tcW w:w="3544"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14:paraId="24EFD7D2">
            <w:pPr>
              <w:wordWrap/>
              <w:snapToGrid w:val="0"/>
              <w:ind w:left="0"/>
              <w:jc w:val="left"/>
              <w:textAlignment w:val="center"/>
              <w:rPr>
                <w:sz w:val="21"/>
                <w:szCs w:val="21"/>
              </w:rPr>
            </w:pPr>
            <w:r>
              <w:rPr>
                <w:sz w:val="21"/>
                <w:szCs w:val="21"/>
              </w:rPr>
              <w:t>D</w:t>
            </w:r>
            <w:r>
              <w:rPr>
                <w:rFonts w:hAnsi="宋体"/>
                <w:sz w:val="21"/>
                <w:szCs w:val="21"/>
              </w:rPr>
              <w:t>．测定中和反应的反应热</w:t>
            </w:r>
          </w:p>
        </w:tc>
      </w:tr>
    </w:tbl>
    <w:p w14:paraId="04D3512C">
      <w:pPr>
        <w:wordWrap/>
        <w:snapToGrid w:val="0"/>
        <w:spacing w:line="360" w:lineRule="auto"/>
        <w:ind w:left="0"/>
        <w:jc w:val="left"/>
        <w:textAlignment w:val="center"/>
        <w:rPr>
          <w:sz w:val="21"/>
          <w:szCs w:val="21"/>
        </w:rPr>
      </w:pPr>
      <w:r>
        <w:rPr>
          <w:rFonts w:hint="eastAsia"/>
          <w:sz w:val="21"/>
          <w:szCs w:val="21"/>
        </w:rPr>
        <w:t>7</w:t>
      </w:r>
      <w:r>
        <w:rPr>
          <w:rFonts w:hAnsi="宋体"/>
          <w:sz w:val="21"/>
          <w:szCs w:val="21"/>
        </w:rPr>
        <w:t>．下列关于反应</w:t>
      </w:r>
      <w:r>
        <w:rPr>
          <w:sz w:val="21"/>
          <w:szCs w:val="21"/>
        </w:rPr>
        <w:t>MnO</w:t>
      </w:r>
      <w:r>
        <w:rPr>
          <w:sz w:val="21"/>
          <w:szCs w:val="21"/>
          <w:vertAlign w:val="subscript"/>
        </w:rPr>
        <w:t>4</w:t>
      </w:r>
      <w:r>
        <w:rPr>
          <w:sz w:val="21"/>
          <w:szCs w:val="21"/>
          <w:vertAlign w:val="superscript"/>
        </w:rPr>
        <w:t>-</w:t>
      </w:r>
      <w:r>
        <w:rPr>
          <w:rFonts w:hint="eastAsia"/>
          <w:sz w:val="21"/>
          <w:szCs w:val="21"/>
          <w:vertAlign w:val="superscript"/>
        </w:rPr>
        <w:t xml:space="preserve"> </w:t>
      </w:r>
      <w:r>
        <w:rPr>
          <w:sz w:val="21"/>
          <w:szCs w:val="21"/>
        </w:rPr>
        <w:t>+</w:t>
      </w:r>
      <w:r>
        <w:rPr>
          <w:rFonts w:hint="eastAsia"/>
          <w:sz w:val="21"/>
          <w:szCs w:val="21"/>
        </w:rPr>
        <w:t xml:space="preserve"> </w:t>
      </w:r>
      <w:r>
        <w:rPr>
          <w:sz w:val="21"/>
          <w:szCs w:val="21"/>
        </w:rPr>
        <w:t>Cu</w:t>
      </w:r>
      <w:r>
        <w:rPr>
          <w:sz w:val="21"/>
          <w:szCs w:val="21"/>
          <w:vertAlign w:val="subscript"/>
        </w:rPr>
        <w:t>2</w:t>
      </w:r>
      <w:r>
        <w:rPr>
          <w:sz w:val="21"/>
          <w:szCs w:val="21"/>
        </w:rPr>
        <w:t>S</w:t>
      </w:r>
      <w:r>
        <w:rPr>
          <w:rFonts w:hint="eastAsia"/>
          <w:sz w:val="21"/>
          <w:szCs w:val="21"/>
        </w:rPr>
        <w:t xml:space="preserve"> </w:t>
      </w:r>
      <w:r>
        <w:rPr>
          <w:sz w:val="21"/>
          <w:szCs w:val="21"/>
        </w:rPr>
        <w:t>+</w:t>
      </w:r>
      <w:r>
        <w:rPr>
          <w:rFonts w:hint="eastAsia"/>
          <w:sz w:val="21"/>
          <w:szCs w:val="21"/>
        </w:rPr>
        <w:t xml:space="preserve"> </w:t>
      </w:r>
      <w:r>
        <w:rPr>
          <w:sz w:val="21"/>
          <w:szCs w:val="21"/>
        </w:rPr>
        <w:t>H</w:t>
      </w:r>
      <w:r>
        <w:rPr>
          <w:sz w:val="21"/>
          <w:szCs w:val="21"/>
          <w:vertAlign w:val="superscript"/>
        </w:rPr>
        <w:t>+</w:t>
      </w:r>
      <w:r>
        <w:rPr>
          <w:sz w:val="21"/>
          <w:szCs w:val="21"/>
        </w:rPr>
        <w:t>→Cu</w:t>
      </w:r>
      <w:r>
        <w:rPr>
          <w:sz w:val="21"/>
          <w:szCs w:val="21"/>
          <w:vertAlign w:val="superscript"/>
        </w:rPr>
        <w:t>2+</w:t>
      </w:r>
      <w:r>
        <w:rPr>
          <w:rFonts w:hint="eastAsia"/>
          <w:sz w:val="21"/>
          <w:szCs w:val="21"/>
          <w:vertAlign w:val="superscript"/>
        </w:rPr>
        <w:t xml:space="preserve"> </w:t>
      </w:r>
      <w:r>
        <w:rPr>
          <w:sz w:val="21"/>
          <w:szCs w:val="21"/>
        </w:rPr>
        <w:t>+</w:t>
      </w:r>
      <w:r>
        <w:rPr>
          <w:rFonts w:hint="eastAsia"/>
          <w:sz w:val="21"/>
          <w:szCs w:val="21"/>
        </w:rPr>
        <w:t xml:space="preserve"> </w:t>
      </w:r>
      <w:r>
        <w:rPr>
          <w:sz w:val="21"/>
          <w:szCs w:val="21"/>
        </w:rPr>
        <w:t>SO</w:t>
      </w:r>
      <w:r>
        <w:rPr>
          <w:sz w:val="21"/>
          <w:szCs w:val="21"/>
          <w:vertAlign w:val="subscript"/>
        </w:rPr>
        <w:t>2</w:t>
      </w:r>
      <w:r>
        <w:rPr>
          <w:sz w:val="21"/>
          <w:szCs w:val="21"/>
        </w:rPr>
        <w:t>↑</w:t>
      </w:r>
      <w:r>
        <w:rPr>
          <w:rFonts w:hint="eastAsia"/>
          <w:sz w:val="21"/>
          <w:szCs w:val="21"/>
        </w:rPr>
        <w:t xml:space="preserve"> </w:t>
      </w:r>
      <w:r>
        <w:rPr>
          <w:sz w:val="21"/>
          <w:szCs w:val="21"/>
        </w:rPr>
        <w:t>+</w:t>
      </w:r>
      <w:r>
        <w:rPr>
          <w:rFonts w:hint="eastAsia"/>
          <w:sz w:val="21"/>
          <w:szCs w:val="21"/>
        </w:rPr>
        <w:t xml:space="preserve"> </w:t>
      </w:r>
      <w:r>
        <w:rPr>
          <w:sz w:val="21"/>
          <w:szCs w:val="21"/>
        </w:rPr>
        <w:t>Mn</w:t>
      </w:r>
      <w:r>
        <w:rPr>
          <w:sz w:val="21"/>
          <w:szCs w:val="21"/>
          <w:vertAlign w:val="superscript"/>
        </w:rPr>
        <w:t>2+</w:t>
      </w:r>
      <w:r>
        <w:rPr>
          <w:rFonts w:hint="eastAsia"/>
          <w:sz w:val="21"/>
          <w:szCs w:val="21"/>
          <w:vertAlign w:val="superscript"/>
        </w:rPr>
        <w:t xml:space="preserve"> </w:t>
      </w:r>
      <w:r>
        <w:rPr>
          <w:sz w:val="21"/>
          <w:szCs w:val="21"/>
        </w:rPr>
        <w:t>+</w:t>
      </w:r>
      <w:r>
        <w:rPr>
          <w:rFonts w:hint="eastAsia"/>
          <w:sz w:val="21"/>
          <w:szCs w:val="21"/>
        </w:rPr>
        <w:t xml:space="preserve"> </w:t>
      </w:r>
      <w:r>
        <w:rPr>
          <w:sz w:val="21"/>
          <w:szCs w:val="21"/>
        </w:rPr>
        <w:t>H</w:t>
      </w:r>
      <w:r>
        <w:rPr>
          <w:sz w:val="21"/>
          <w:szCs w:val="21"/>
          <w:vertAlign w:val="subscript"/>
        </w:rPr>
        <w:t>2</w:t>
      </w:r>
      <w:r>
        <w:rPr>
          <w:sz w:val="21"/>
          <w:szCs w:val="21"/>
        </w:rPr>
        <w:t>O (</w:t>
      </w:r>
      <w:r>
        <w:rPr>
          <w:rFonts w:hAnsi="宋体"/>
          <w:sz w:val="21"/>
          <w:szCs w:val="21"/>
        </w:rPr>
        <w:t>未配平</w:t>
      </w:r>
      <w:r>
        <w:rPr>
          <w:sz w:val="21"/>
          <w:szCs w:val="21"/>
        </w:rPr>
        <w:t>)</w:t>
      </w:r>
      <w:r>
        <w:rPr>
          <w:rFonts w:hAnsi="宋体"/>
          <w:sz w:val="21"/>
          <w:szCs w:val="21"/>
        </w:rPr>
        <w:t>的说法中正确的是</w:t>
      </w:r>
    </w:p>
    <w:p w14:paraId="39DDA92D">
      <w:pPr>
        <w:wordWrap/>
        <w:snapToGrid w:val="0"/>
        <w:spacing w:line="360" w:lineRule="auto"/>
        <w:ind w:left="380"/>
        <w:jc w:val="left"/>
        <w:textAlignment w:val="center"/>
        <w:rPr>
          <w:sz w:val="21"/>
          <w:szCs w:val="21"/>
        </w:rPr>
      </w:pPr>
      <w:r>
        <w:rPr>
          <w:sz w:val="21"/>
          <w:szCs w:val="21"/>
        </w:rPr>
        <w:t>A</w:t>
      </w:r>
      <w:r>
        <w:rPr>
          <w:rFonts w:hAnsi="宋体"/>
          <w:sz w:val="21"/>
          <w:szCs w:val="21"/>
        </w:rPr>
        <w:t>．氧化产物仅是</w:t>
      </w:r>
      <w:r>
        <w:rPr>
          <w:sz w:val="21"/>
          <w:szCs w:val="21"/>
        </w:rPr>
        <w:object>
          <v:shape id="_x0000_i1047" o:spt="75" alt="eqIdc67fbe8609468c60413481257588d250" type="#_x0000_t75" style="height:16.65pt;width:20.4pt;" o:ole="t" filled="f" o:preferrelative="t" stroked="f" coordsize="21600,21600">
            <v:path/>
            <v:fill on="f" focussize="0,0"/>
            <v:stroke on="f" joinstyle="miter"/>
            <v:imagedata r:id="rId63" o:title="eqIdc67fbe8609468c60413481257588d250"/>
            <o:lock v:ext="edit" aspectratio="t"/>
            <w10:wrap type="none"/>
            <w10:anchorlock/>
          </v:shape>
          <o:OLEObject Type="Embed" ProgID="Equation.DSMT4" ShapeID="_x0000_i1047" DrawAspect="Content" ObjectID="_1468075747" r:id="rId62">
            <o:LockedField>false</o:LockedField>
          </o:OLEObject>
        </w:object>
      </w:r>
    </w:p>
    <w:p w14:paraId="07AFF2ED">
      <w:pPr>
        <w:wordWrap/>
        <w:snapToGrid w:val="0"/>
        <w:spacing w:line="360" w:lineRule="auto"/>
        <w:ind w:left="380"/>
        <w:jc w:val="left"/>
        <w:textAlignment w:val="center"/>
        <w:rPr>
          <w:sz w:val="21"/>
          <w:szCs w:val="21"/>
        </w:rPr>
      </w:pPr>
      <w:r>
        <w:rPr>
          <w:sz w:val="21"/>
          <w:szCs w:val="21"/>
        </w:rPr>
        <w:t>B</w:t>
      </w:r>
      <w:r>
        <w:rPr>
          <w:rFonts w:hAnsi="宋体"/>
          <w:sz w:val="21"/>
          <w:szCs w:val="21"/>
        </w:rPr>
        <w:t>．还原性的强弱关系是：</w:t>
      </w:r>
      <w:r>
        <w:rPr>
          <w:sz w:val="21"/>
          <w:szCs w:val="21"/>
        </w:rPr>
        <w:object>
          <v:shape id="_x0000_i1048" o:spt="75" alt="eqIdafa6435c7641b349d06fd9340f3603a3" type="#_x0000_t75" style="height:17.05pt;width:59.1pt;" o:ole="t" filled="f" o:preferrelative="t" stroked="f" coordsize="21600,21600">
            <v:path/>
            <v:fill on="f" focussize="0,0"/>
            <v:stroke on="f" joinstyle="miter"/>
            <v:imagedata r:id="rId65" o:title="eqIdafa6435c7641b349d06fd9340f3603a3"/>
            <o:lock v:ext="edit" aspectratio="t"/>
            <w10:wrap type="none"/>
            <w10:anchorlock/>
          </v:shape>
          <o:OLEObject Type="Embed" ProgID="Equation.DSMT4" ShapeID="_x0000_i1048" DrawAspect="Content" ObjectID="_1468075748" r:id="rId64">
            <o:LockedField>false</o:LockedField>
          </o:OLEObject>
        </w:object>
      </w:r>
    </w:p>
    <w:p w14:paraId="04071DD5">
      <w:pPr>
        <w:wordWrap/>
        <w:snapToGrid w:val="0"/>
        <w:spacing w:line="360" w:lineRule="auto"/>
        <w:ind w:left="380"/>
        <w:jc w:val="left"/>
        <w:textAlignment w:val="center"/>
        <w:rPr>
          <w:sz w:val="21"/>
          <w:szCs w:val="21"/>
        </w:rPr>
      </w:pPr>
      <w:r>
        <w:rPr>
          <w:sz w:val="21"/>
          <w:szCs w:val="21"/>
        </w:rPr>
        <w:t>C</w:t>
      </w:r>
      <w:r>
        <w:rPr>
          <w:rFonts w:hAnsi="宋体"/>
          <w:sz w:val="21"/>
          <w:szCs w:val="21"/>
        </w:rPr>
        <w:t>．氧化剂与还原剂的物质的量之比为</w:t>
      </w:r>
      <w:r>
        <w:rPr>
          <w:sz w:val="21"/>
          <w:szCs w:val="21"/>
        </w:rPr>
        <w:t>5</w:t>
      </w:r>
      <w:r>
        <w:rPr>
          <w:rFonts w:ascii="宋体" w:hAnsi="宋体"/>
          <w:sz w:val="21"/>
          <w:szCs w:val="21"/>
        </w:rPr>
        <w:t>∶</w:t>
      </w:r>
      <w:r>
        <w:rPr>
          <w:sz w:val="21"/>
          <w:szCs w:val="21"/>
        </w:rPr>
        <w:t>8</w:t>
      </w:r>
    </w:p>
    <w:p w14:paraId="20101C8B">
      <w:pPr>
        <w:wordWrap/>
        <w:snapToGrid w:val="0"/>
        <w:spacing w:line="360" w:lineRule="auto"/>
        <w:ind w:left="380"/>
        <w:jc w:val="left"/>
        <w:textAlignment w:val="center"/>
        <w:rPr>
          <w:sz w:val="21"/>
          <w:szCs w:val="21"/>
        </w:rPr>
      </w:pPr>
      <w:r>
        <w:rPr>
          <w:sz w:val="21"/>
          <w:szCs w:val="21"/>
        </w:rPr>
        <w:t>D</w:t>
      </w:r>
      <w:r>
        <w:rPr>
          <w:rFonts w:hAnsi="宋体"/>
          <w:sz w:val="21"/>
          <w:szCs w:val="21"/>
        </w:rPr>
        <w:t>．生成</w:t>
      </w:r>
      <w:r>
        <w:rPr>
          <w:sz w:val="21"/>
          <w:szCs w:val="21"/>
        </w:rPr>
        <w:object>
          <v:shape id="_x0000_i1049" o:spt="75" alt="eqIdc6cf71b7d0a198c62d77609f8041c36a" type="#_x0000_t75" style="height:11.25pt;width:28.7pt;" o:ole="t" filled="f" o:preferrelative="t" stroked="f" coordsize="21600,21600">
            <v:path/>
            <v:fill on="f" focussize="0,0"/>
            <v:stroke on="f" joinstyle="miter"/>
            <v:imagedata r:id="rId67" o:title="eqIdc6cf71b7d0a198c62d77609f8041c36a"/>
            <o:lock v:ext="edit" aspectratio="t"/>
            <w10:wrap type="none"/>
            <w10:anchorlock/>
          </v:shape>
          <o:OLEObject Type="Embed" ProgID="Equation.DSMT4" ShapeID="_x0000_i1049" DrawAspect="Content" ObjectID="_1468075749" r:id="rId66">
            <o:LockedField>false</o:LockedField>
          </o:OLEObject>
        </w:object>
      </w:r>
      <w:r>
        <w:rPr>
          <w:sz w:val="21"/>
          <w:szCs w:val="21"/>
        </w:rPr>
        <w:t>(</w:t>
      </w:r>
      <w:r>
        <w:rPr>
          <w:rFonts w:hAnsi="宋体"/>
          <w:sz w:val="21"/>
          <w:szCs w:val="21"/>
        </w:rPr>
        <w:t>标况下</w:t>
      </w:r>
      <w:r>
        <w:rPr>
          <w:sz w:val="21"/>
          <w:szCs w:val="21"/>
        </w:rPr>
        <w:t>)</w:t>
      </w:r>
      <w:r>
        <w:rPr>
          <w:sz w:val="21"/>
          <w:szCs w:val="21"/>
        </w:rPr>
        <w:object>
          <v:shape id="_x0000_i1050" o:spt="75" alt="eqIdc67fbe8609468c60413481257588d250" type="#_x0000_t75" style="height:16.65pt;width:20.4pt;" o:ole="t" filled="f" o:preferrelative="t" stroked="f" coordsize="21600,21600">
            <v:path/>
            <v:fill on="f" focussize="0,0"/>
            <v:stroke on="f" joinstyle="miter"/>
            <v:imagedata r:id="rId63" o:title="eqIdc67fbe8609468c60413481257588d250"/>
            <o:lock v:ext="edit" aspectratio="t"/>
            <w10:wrap type="none"/>
            <w10:anchorlock/>
          </v:shape>
          <o:OLEObject Type="Embed" ProgID="Equation.DSMT4" ShapeID="_x0000_i1050" DrawAspect="Content" ObjectID="_1468075750" r:id="rId68">
            <o:LockedField>false</o:LockedField>
          </o:OLEObject>
        </w:object>
      </w:r>
      <w:r>
        <w:rPr>
          <w:rFonts w:hAnsi="宋体"/>
          <w:sz w:val="21"/>
          <w:szCs w:val="21"/>
        </w:rPr>
        <w:t>，转移电子的物质的量是</w:t>
      </w:r>
      <w:r>
        <w:rPr>
          <w:sz w:val="21"/>
          <w:szCs w:val="21"/>
        </w:rPr>
        <w:object>
          <v:shape id="_x0000_i1051" o:spt="75" alt="eqId2f3a687f6db8995a0774937fdf6a5fcd" type="#_x0000_t75" style="height:11.25pt;width:32.45pt;" o:ole="t" filled="f" o:preferrelative="t" stroked="f" coordsize="21600,21600">
            <v:path/>
            <v:fill on="f" focussize="0,0"/>
            <v:stroke on="f" joinstyle="miter"/>
            <v:imagedata r:id="rId70" o:title="eqId2f3a687f6db8995a0774937fdf6a5fcd"/>
            <o:lock v:ext="edit" aspectratio="t"/>
            <w10:wrap type="none"/>
            <w10:anchorlock/>
          </v:shape>
          <o:OLEObject Type="Embed" ProgID="Equation.DSMT4" ShapeID="_x0000_i1051" DrawAspect="Content" ObjectID="_1468075751" r:id="rId69">
            <o:LockedField>false</o:LockedField>
          </o:OLEObject>
        </w:object>
      </w:r>
    </w:p>
    <w:p w14:paraId="2523C1C3">
      <w:pPr>
        <w:wordWrap/>
        <w:snapToGrid w:val="0"/>
        <w:spacing w:line="360" w:lineRule="auto"/>
        <w:ind w:left="0"/>
        <w:jc w:val="left"/>
        <w:textAlignment w:val="center"/>
        <w:rPr>
          <w:sz w:val="21"/>
          <w:szCs w:val="21"/>
        </w:rPr>
      </w:pPr>
      <w:r>
        <w:rPr>
          <w:sz w:val="21"/>
          <w:szCs w:val="21"/>
        </w:rPr>
        <w:drawing>
          <wp:anchor distT="0" distB="0" distL="114300" distR="114300" simplePos="0" relativeHeight="251660288" behindDoc="0" locked="0" layoutInCell="1" allowOverlap="1">
            <wp:simplePos x="0" y="0"/>
            <wp:positionH relativeFrom="column">
              <wp:posOffset>4443095</wp:posOffset>
            </wp:positionH>
            <wp:positionV relativeFrom="paragraph">
              <wp:posOffset>295275</wp:posOffset>
            </wp:positionV>
            <wp:extent cx="1671320" cy="1316355"/>
            <wp:effectExtent l="19050" t="0" r="5080" b="0"/>
            <wp:wrapSquare wrapText="bothSides"/>
            <wp:docPr id="4" name="图片 4" descr="@@@dc935c8d-217c-46ef-972b-e1cbef21b8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c935c8d-217c-46ef-972b-e1cbef21b81a"/>
                    <pic:cNvPicPr>
                      <a:picLocks noChangeAspect="1"/>
                    </pic:cNvPicPr>
                  </pic:nvPicPr>
                  <pic:blipFill>
                    <a:blip r:embed="rId71" cstate="print"/>
                    <a:stretch>
                      <a:fillRect/>
                    </a:stretch>
                  </pic:blipFill>
                  <pic:spPr>
                    <a:xfrm>
                      <a:off x="0" y="0"/>
                      <a:ext cx="1671320" cy="1316355"/>
                    </a:xfrm>
                    <a:prstGeom prst="rect">
                      <a:avLst/>
                    </a:prstGeom>
                  </pic:spPr>
                </pic:pic>
              </a:graphicData>
            </a:graphic>
          </wp:anchor>
        </w:drawing>
      </w:r>
      <w:r>
        <w:rPr>
          <w:sz w:val="21"/>
          <w:szCs w:val="21"/>
        </w:rPr>
        <w:t>8</w:t>
      </w:r>
      <w:r>
        <w:rPr>
          <w:rFonts w:hAnsi="宋体"/>
          <w:sz w:val="21"/>
          <w:szCs w:val="21"/>
        </w:rPr>
        <w:t>．</w:t>
      </w:r>
      <w:r>
        <w:rPr>
          <w:sz w:val="21"/>
          <w:szCs w:val="21"/>
        </w:rPr>
        <w:t xml:space="preserve"> 195K</w:t>
      </w:r>
      <w:r>
        <w:rPr>
          <w:rFonts w:hAnsi="宋体"/>
          <w:sz w:val="21"/>
          <w:szCs w:val="21"/>
        </w:rPr>
        <w:t>时</w:t>
      </w:r>
      <w:r>
        <w:rPr>
          <w:sz w:val="21"/>
          <w:szCs w:val="21"/>
        </w:rPr>
        <w:object>
          <v:shape id="_x0000_i1052" o:spt="75" alt="eqId62847b5880d9f1c10bc90b8453ee7811" type="#_x0000_t75" style="height:16.65pt;width:23.3pt;" o:ole="t" filled="f" o:preferrelative="t" stroked="f" coordsize="21600,21600">
            <v:path/>
            <v:fill on="f" focussize="0,0"/>
            <v:stroke on="f" joinstyle="miter"/>
            <v:imagedata r:id="rId73" o:title="eqId62847b5880d9f1c10bc90b8453ee7811"/>
            <o:lock v:ext="edit" aspectratio="t"/>
            <w10:wrap type="none"/>
            <w10:anchorlock/>
          </v:shape>
          <o:OLEObject Type="Embed" ProgID="Equation.DSMT4" ShapeID="_x0000_i1052" DrawAspect="Content" ObjectID="_1468075752" r:id="rId72">
            <o:LockedField>false</o:LockedField>
          </o:OLEObject>
        </w:object>
      </w:r>
      <w:r>
        <w:rPr>
          <w:rFonts w:hAnsi="宋体"/>
          <w:sz w:val="21"/>
          <w:szCs w:val="21"/>
        </w:rPr>
        <w:t>在</w:t>
      </w:r>
      <w:r>
        <w:rPr>
          <w:sz w:val="21"/>
          <w:szCs w:val="21"/>
        </w:rPr>
        <w:object>
          <v:shape id="_x0000_i1053" o:spt="75" alt="eqId081f71e7f1648136503418340daa5d91" type="#_x0000_t75" style="height:16.65pt;width:35.4pt;" o:ole="t" filled="f" o:preferrelative="t" stroked="f" coordsize="21600,21600">
            <v:path/>
            <v:fill on="f" focussize="0,0"/>
            <v:stroke on="f" joinstyle="miter"/>
            <v:imagedata r:id="rId75" o:title="eqId081f71e7f1648136503418340daa5d91"/>
            <o:lock v:ext="edit" aspectratio="t"/>
            <w10:wrap type="none"/>
            <w10:anchorlock/>
          </v:shape>
          <o:OLEObject Type="Embed" ProgID="Equation.DSMT4" ShapeID="_x0000_i1053" DrawAspect="Content" ObjectID="_1468075753" r:id="rId74">
            <o:LockedField>false</o:LockedField>
          </o:OLEObject>
        </w:object>
      </w:r>
      <w:r>
        <w:rPr>
          <w:rFonts w:hAnsi="宋体"/>
          <w:sz w:val="21"/>
          <w:szCs w:val="21"/>
        </w:rPr>
        <w:t>中与</w:t>
      </w:r>
      <w:r>
        <w:rPr>
          <w:sz w:val="21"/>
          <w:szCs w:val="21"/>
        </w:rPr>
        <w:object>
          <v:shape id="_x0000_i1054" o:spt="75" alt="eqId2a5a90de46accfca98d5583bd27ce8b9" type="#_x0000_t75" style="height:14.15pt;width:13.3pt;" o:ole="t" filled="f" o:preferrelative="t" stroked="f" coordsize="21600,21600">
            <v:path/>
            <v:fill on="f" focussize="0,0"/>
            <v:stroke on="f" joinstyle="miter"/>
            <v:imagedata r:id="rId77" o:title="eqId2a5a90de46accfca98d5583bd27ce8b9"/>
            <o:lock v:ext="edit" aspectratio="t"/>
            <w10:wrap type="none"/>
            <w10:anchorlock/>
          </v:shape>
          <o:OLEObject Type="Embed" ProgID="Equation.DSMT4" ShapeID="_x0000_i1054" DrawAspect="Content" ObjectID="_1468075754" r:id="rId76">
            <o:LockedField>false</o:LockedField>
          </o:OLEObject>
        </w:object>
      </w:r>
      <w:r>
        <w:rPr>
          <w:rFonts w:hAnsi="宋体"/>
          <w:sz w:val="21"/>
          <w:szCs w:val="21"/>
        </w:rPr>
        <w:t>反应生成</w:t>
      </w:r>
      <w:r>
        <w:rPr>
          <w:sz w:val="21"/>
          <w:szCs w:val="21"/>
        </w:rPr>
        <w:object>
          <v:shape id="_x0000_i1055" o:spt="75" alt="eqIdc942ab1006830c7cde8082d13747ece8" type="#_x0000_t75" style="height:15.8pt;width:26.2pt;" o:ole="t" filled="f" o:preferrelative="t" stroked="f" coordsize="21600,21600">
            <v:path/>
            <v:fill on="f" focussize="0,0"/>
            <v:stroke on="f" joinstyle="miter"/>
            <v:imagedata r:id="rId79" o:title="eqIdc942ab1006830c7cde8082d13747ece8"/>
            <o:lock v:ext="edit" aspectratio="t"/>
            <w10:wrap type="none"/>
            <w10:anchorlock/>
          </v:shape>
          <o:OLEObject Type="Embed" ProgID="Equation.DSMT4" ShapeID="_x0000_i1055" DrawAspect="Content" ObjectID="_1468075755" r:id="rId78">
            <o:LockedField>false</o:LockedField>
          </o:OLEObject>
        </w:object>
      </w:r>
      <w:r>
        <w:rPr>
          <w:sz w:val="21"/>
          <w:szCs w:val="21"/>
        </w:rPr>
        <w:t>(</w:t>
      </w:r>
      <w:r>
        <w:rPr>
          <w:rFonts w:hAnsi="宋体"/>
          <w:sz w:val="21"/>
          <w:szCs w:val="21"/>
        </w:rPr>
        <w:t>结构如下图所示</w:t>
      </w:r>
      <w:r>
        <w:rPr>
          <w:sz w:val="21"/>
          <w:szCs w:val="21"/>
        </w:rPr>
        <w:t>)</w:t>
      </w:r>
      <w:r>
        <w:rPr>
          <w:rFonts w:hAnsi="宋体"/>
          <w:sz w:val="21"/>
          <w:szCs w:val="21"/>
        </w:rPr>
        <w:t>。设</w:t>
      </w:r>
      <w:r>
        <w:rPr>
          <w:sz w:val="21"/>
          <w:szCs w:val="21"/>
        </w:rPr>
        <w:object>
          <v:shape id="_x0000_i1056" o:spt="75" alt="eqId93cd615b438dd29269a14b5bc1fc1712" type="#_x0000_t75" style="height:16.65pt;width:16.65pt;" o:ole="t" filled="f" o:preferrelative="t" stroked="f" coordsize="21600,21600">
            <v:path/>
            <v:fill on="f" focussize="0,0"/>
            <v:stroke on="f" joinstyle="miter"/>
            <v:imagedata r:id="rId81" o:title="eqId93cd615b438dd29269a14b5bc1fc1712"/>
            <o:lock v:ext="edit" aspectratio="t"/>
            <w10:wrap type="none"/>
            <w10:anchorlock/>
          </v:shape>
          <o:OLEObject Type="Embed" ProgID="Equation.DSMT4" ShapeID="_x0000_i1056" DrawAspect="Content" ObjectID="_1468075756" r:id="rId80">
            <o:LockedField>false</o:LockedField>
          </o:OLEObject>
        </w:object>
      </w:r>
      <w:r>
        <w:rPr>
          <w:rFonts w:hAnsi="宋体"/>
          <w:sz w:val="21"/>
          <w:szCs w:val="21"/>
        </w:rPr>
        <w:t>为阿伏加德罗常数的值，下列说法错误的是</w:t>
      </w:r>
    </w:p>
    <w:p w14:paraId="67CD1155">
      <w:pPr>
        <w:wordWrap/>
        <w:snapToGrid w:val="0"/>
        <w:spacing w:line="360" w:lineRule="auto"/>
        <w:ind w:left="300"/>
        <w:jc w:val="left"/>
        <w:textAlignment w:val="center"/>
        <w:rPr>
          <w:sz w:val="21"/>
          <w:szCs w:val="21"/>
        </w:rPr>
      </w:pPr>
      <w:r>
        <w:rPr>
          <w:sz w:val="21"/>
          <w:szCs w:val="21"/>
        </w:rPr>
        <w:t>A</w:t>
      </w:r>
      <w:r>
        <w:rPr>
          <w:rFonts w:hAnsi="宋体"/>
          <w:sz w:val="21"/>
          <w:szCs w:val="21"/>
        </w:rPr>
        <w:t>．</w:t>
      </w:r>
      <w:r>
        <w:rPr>
          <w:sz w:val="21"/>
          <w:szCs w:val="21"/>
        </w:rPr>
        <w:object>
          <v:shape id="_x0000_i1057" o:spt="75" alt="eqId23b603483a03790a0f73a20369ac6496" type="#_x0000_t75" style="height:16.65pt;width:26.2pt;" o:ole="t" filled="f" o:preferrelative="t" stroked="f" coordsize="21600,21600">
            <v:path/>
            <v:fill on="f" focussize="0,0"/>
            <v:stroke on="f" joinstyle="miter"/>
            <v:imagedata r:id="rId83" o:title="eqId23b603483a03790a0f73a20369ac6496"/>
            <o:lock v:ext="edit" aspectratio="t"/>
            <w10:wrap type="none"/>
            <w10:anchorlock/>
          </v:shape>
          <o:OLEObject Type="Embed" ProgID="Equation.DSMT4" ShapeID="_x0000_i1057" DrawAspect="Content" ObjectID="_1468075757" r:id="rId82">
            <o:LockedField>false</o:LockedField>
          </o:OLEObject>
        </w:object>
      </w:r>
      <w:r>
        <w:rPr>
          <w:rFonts w:hAnsi="宋体"/>
          <w:sz w:val="21"/>
          <w:szCs w:val="21"/>
        </w:rPr>
        <w:t>分子中含有的共用电子对数为</w:t>
      </w:r>
      <w:r>
        <w:rPr>
          <w:rFonts w:hint="eastAsia"/>
          <w:sz w:val="21"/>
          <w:szCs w:val="21"/>
        </w:rPr>
        <w:t>1.5</w:t>
      </w:r>
      <w:r>
        <w:rPr>
          <w:rFonts w:hint="eastAsia"/>
          <w:i/>
          <w:sz w:val="21"/>
          <w:szCs w:val="21"/>
        </w:rPr>
        <w:t>N</w:t>
      </w:r>
      <w:r>
        <w:rPr>
          <w:rFonts w:hint="eastAsia"/>
          <w:sz w:val="21"/>
          <w:szCs w:val="21"/>
          <w:vertAlign w:val="subscript"/>
        </w:rPr>
        <w:t>A</w:t>
      </w:r>
    </w:p>
    <w:p w14:paraId="411ECC43">
      <w:pPr>
        <w:tabs>
          <w:tab w:val="left" w:pos="4516"/>
        </w:tabs>
        <w:wordWrap/>
        <w:snapToGrid w:val="0"/>
        <w:spacing w:line="360" w:lineRule="auto"/>
        <w:ind w:left="300"/>
        <w:jc w:val="left"/>
        <w:textAlignment w:val="center"/>
        <w:rPr>
          <w:sz w:val="21"/>
          <w:szCs w:val="21"/>
        </w:rPr>
      </w:pPr>
      <w:r>
        <w:rPr>
          <w:sz w:val="21"/>
          <w:szCs w:val="21"/>
        </w:rPr>
        <w:t>B</w:t>
      </w:r>
      <w:r>
        <w:rPr>
          <w:rFonts w:hAnsi="宋体"/>
          <w:sz w:val="21"/>
          <w:szCs w:val="21"/>
        </w:rPr>
        <w:t>．</w:t>
      </w:r>
      <w:r>
        <w:rPr>
          <w:sz w:val="21"/>
          <w:szCs w:val="21"/>
        </w:rPr>
        <w:object>
          <v:shape id="_x0000_i1058" o:spt="75" alt="eqId039a6803a66ad7b36f1001c9b413960e" type="#_x0000_t75" style="height:16.65pt;width:44.95pt;" o:ole="t" filled="f" o:preferrelative="t" stroked="f" coordsize="21600,21600">
            <v:path/>
            <v:fill on="f" focussize="0,0"/>
            <v:stroke on="f" joinstyle="miter"/>
            <v:imagedata r:id="rId85" o:title="eqId039a6803a66ad7b36f1001c9b413960e"/>
            <o:lock v:ext="edit" aspectratio="t"/>
            <w10:wrap type="none"/>
            <w10:anchorlock/>
          </v:shape>
          <o:OLEObject Type="Embed" ProgID="Equation.DSMT4" ShapeID="_x0000_i1058" DrawAspect="Content" ObjectID="_1468075758" r:id="rId84">
            <o:LockedField>false</o:LockedField>
          </o:OLEObject>
        </w:object>
      </w:r>
      <w:r>
        <w:rPr>
          <w:rFonts w:hAnsi="宋体"/>
          <w:sz w:val="21"/>
          <w:szCs w:val="21"/>
        </w:rPr>
        <w:t>中显</w:t>
      </w:r>
      <w:r>
        <w:rPr>
          <w:sz w:val="21"/>
          <w:szCs w:val="21"/>
        </w:rPr>
        <w:t>-2</w:t>
      </w:r>
      <w:r>
        <w:rPr>
          <w:rFonts w:hAnsi="宋体"/>
          <w:sz w:val="21"/>
          <w:szCs w:val="21"/>
        </w:rPr>
        <w:t>价的氧原子数为</w:t>
      </w:r>
      <w:r>
        <w:rPr>
          <w:rFonts w:hint="eastAsia"/>
          <w:sz w:val="21"/>
          <w:szCs w:val="21"/>
        </w:rPr>
        <w:t>6</w:t>
      </w:r>
      <w:r>
        <w:rPr>
          <w:rFonts w:hint="eastAsia"/>
          <w:i/>
          <w:sz w:val="21"/>
          <w:szCs w:val="21"/>
        </w:rPr>
        <w:t>N</w:t>
      </w:r>
      <w:r>
        <w:rPr>
          <w:rFonts w:hint="eastAsia"/>
          <w:sz w:val="21"/>
          <w:szCs w:val="21"/>
          <w:vertAlign w:val="subscript"/>
        </w:rPr>
        <w:t>A</w:t>
      </w:r>
      <w:r>
        <w:rPr>
          <w:sz w:val="21"/>
          <w:szCs w:val="21"/>
          <w:vertAlign w:val="subscript"/>
        </w:rPr>
        <w:tab/>
      </w:r>
    </w:p>
    <w:p w14:paraId="558EECC5">
      <w:pPr>
        <w:wordWrap/>
        <w:snapToGrid w:val="0"/>
        <w:spacing w:line="360" w:lineRule="auto"/>
        <w:ind w:left="300"/>
        <w:jc w:val="left"/>
        <w:textAlignment w:val="center"/>
        <w:rPr>
          <w:sz w:val="21"/>
          <w:szCs w:val="21"/>
        </w:rPr>
      </w:pPr>
      <w:r>
        <w:rPr>
          <w:sz w:val="21"/>
          <w:szCs w:val="21"/>
        </w:rPr>
        <w:t>C</w:t>
      </w:r>
      <w:r>
        <w:rPr>
          <w:rFonts w:hAnsi="宋体"/>
          <w:sz w:val="21"/>
          <w:szCs w:val="21"/>
        </w:rPr>
        <w:t>．标准状况下，</w:t>
      </w:r>
      <w:r>
        <w:rPr>
          <w:rFonts w:hint="eastAsia" w:hAnsi="宋体"/>
          <w:sz w:val="21"/>
          <w:szCs w:val="21"/>
        </w:rPr>
        <w:t>1.12L O</w:t>
      </w:r>
      <w:r>
        <w:rPr>
          <w:rFonts w:hint="eastAsia" w:hAnsi="宋体"/>
          <w:sz w:val="21"/>
          <w:szCs w:val="21"/>
          <w:vertAlign w:val="subscript"/>
        </w:rPr>
        <w:t>3</w:t>
      </w:r>
      <w:r>
        <w:rPr>
          <w:rFonts w:hAnsi="宋体"/>
          <w:sz w:val="21"/>
          <w:szCs w:val="21"/>
        </w:rPr>
        <w:t>中的</w:t>
      </w:r>
      <w:r>
        <w:rPr>
          <w:rFonts w:hint="eastAsia" w:hAnsi="宋体"/>
          <w:sz w:val="21"/>
          <w:szCs w:val="21"/>
        </w:rPr>
        <w:t>电</w:t>
      </w:r>
      <w:r>
        <w:rPr>
          <w:rFonts w:hAnsi="宋体"/>
          <w:sz w:val="21"/>
          <w:szCs w:val="21"/>
        </w:rPr>
        <w:t>子数为</w:t>
      </w:r>
      <w:r>
        <w:rPr>
          <w:rFonts w:hint="eastAsia"/>
          <w:sz w:val="21"/>
          <w:szCs w:val="21"/>
        </w:rPr>
        <w:t>0.9</w:t>
      </w:r>
      <w:r>
        <w:rPr>
          <w:rFonts w:hint="eastAsia"/>
          <w:i/>
          <w:sz w:val="21"/>
          <w:szCs w:val="21"/>
        </w:rPr>
        <w:t>N</w:t>
      </w:r>
      <w:r>
        <w:rPr>
          <w:rFonts w:hint="eastAsia"/>
          <w:sz w:val="21"/>
          <w:szCs w:val="21"/>
          <w:vertAlign w:val="subscript"/>
        </w:rPr>
        <w:t>A</w:t>
      </w:r>
    </w:p>
    <w:p w14:paraId="671E37E0">
      <w:pPr>
        <w:wordWrap/>
        <w:snapToGrid w:val="0"/>
        <w:spacing w:line="360" w:lineRule="auto"/>
        <w:ind w:left="300"/>
        <w:jc w:val="left"/>
        <w:textAlignment w:val="center"/>
        <w:rPr>
          <w:sz w:val="21"/>
          <w:szCs w:val="21"/>
        </w:rPr>
      </w:pPr>
      <w:r>
        <w:rPr>
          <w:sz w:val="21"/>
          <w:szCs w:val="21"/>
        </w:rPr>
        <w:t>D</w:t>
      </w:r>
      <w:r>
        <w:rPr>
          <w:rFonts w:hAnsi="宋体"/>
          <w:sz w:val="21"/>
          <w:szCs w:val="21"/>
        </w:rPr>
        <w:t>．</w:t>
      </w:r>
      <w:r>
        <w:rPr>
          <w:sz w:val="21"/>
          <w:szCs w:val="21"/>
        </w:rPr>
        <w:t>48g</w:t>
      </w:r>
      <w:r>
        <w:rPr>
          <w:rFonts w:hAnsi="宋体"/>
          <w:sz w:val="21"/>
          <w:szCs w:val="21"/>
        </w:rPr>
        <w:t>由</w:t>
      </w:r>
      <w:r>
        <w:rPr>
          <w:sz w:val="21"/>
          <w:szCs w:val="21"/>
        </w:rPr>
        <w:object>
          <v:shape id="_x0000_i1059" o:spt="75" alt="eqId2a5a90de46accfca98d5583bd27ce8b9" type="#_x0000_t75" style="height:14.15pt;width:13.3pt;" o:ole="t" filled="f" o:preferrelative="t" stroked="f" coordsize="21600,21600">
            <v:path/>
            <v:fill on="f" focussize="0,0"/>
            <v:stroke on="f" joinstyle="miter"/>
            <v:imagedata r:id="rId77" o:title="eqId2a5a90de46accfca98d5583bd27ce8b9"/>
            <o:lock v:ext="edit" aspectratio="t"/>
            <w10:wrap type="none"/>
            <w10:anchorlock/>
          </v:shape>
          <o:OLEObject Type="Embed" ProgID="Equation.DSMT4" ShapeID="_x0000_i1059" DrawAspect="Content" ObjectID="_1468075759" r:id="rId86">
            <o:LockedField>false</o:LockedField>
          </o:OLEObject>
        </w:object>
      </w:r>
      <w:r>
        <w:rPr>
          <w:rFonts w:hAnsi="宋体"/>
          <w:sz w:val="21"/>
          <w:szCs w:val="21"/>
        </w:rPr>
        <w:t>和</w:t>
      </w:r>
      <w:r>
        <w:rPr>
          <w:sz w:val="21"/>
          <w:szCs w:val="21"/>
        </w:rPr>
        <w:object>
          <v:shape id="_x0000_i1060" o:spt="75" alt="eqId1e762a80c1216318892c2155bef79681" type="#_x0000_t75" style="height:15.8pt;width:13.3pt;" o:ole="t" filled="f" o:preferrelative="t" stroked="f" coordsize="21600,21600">
            <v:path/>
            <v:fill on="f" focussize="0,0"/>
            <v:stroke on="f" joinstyle="miter"/>
            <v:imagedata r:id="rId88" o:title="eqId1e762a80c1216318892c2155bef79681"/>
            <o:lock v:ext="edit" aspectratio="t"/>
            <w10:wrap type="none"/>
            <w10:anchorlock/>
          </v:shape>
          <o:OLEObject Type="Embed" ProgID="Equation.DSMT4" ShapeID="_x0000_i1060" DrawAspect="Content" ObjectID="_1468075760" r:id="rId87">
            <o:LockedField>false</o:LockedField>
          </o:OLEObject>
        </w:object>
      </w:r>
      <w:r>
        <w:rPr>
          <w:rFonts w:hAnsi="宋体"/>
          <w:sz w:val="21"/>
          <w:szCs w:val="21"/>
        </w:rPr>
        <w:t>组成的混合气体中氧原子数为</w:t>
      </w:r>
      <w:r>
        <w:rPr>
          <w:rFonts w:hint="eastAsia"/>
          <w:sz w:val="21"/>
          <w:szCs w:val="21"/>
        </w:rPr>
        <w:t>3</w:t>
      </w:r>
      <w:r>
        <w:rPr>
          <w:rFonts w:hint="eastAsia"/>
          <w:i/>
          <w:sz w:val="21"/>
          <w:szCs w:val="21"/>
        </w:rPr>
        <w:t>N</w:t>
      </w:r>
      <w:r>
        <w:rPr>
          <w:rFonts w:hint="eastAsia"/>
          <w:sz w:val="21"/>
          <w:szCs w:val="21"/>
          <w:vertAlign w:val="subscript"/>
        </w:rPr>
        <w:t>A</w:t>
      </w:r>
    </w:p>
    <w:p w14:paraId="0D528550">
      <w:pPr>
        <w:wordWrap/>
        <w:snapToGrid w:val="0"/>
        <w:spacing w:line="360" w:lineRule="auto"/>
        <w:ind w:left="0"/>
        <w:jc w:val="left"/>
        <w:textAlignment w:val="center"/>
        <w:rPr>
          <w:sz w:val="21"/>
          <w:szCs w:val="21"/>
        </w:rPr>
      </w:pPr>
      <w:r>
        <w:rPr>
          <w:sz w:val="21"/>
          <w:szCs w:val="21"/>
        </w:rPr>
        <w:t>9</w:t>
      </w:r>
      <w:r>
        <w:rPr>
          <w:rFonts w:hAnsi="宋体"/>
          <w:sz w:val="21"/>
          <w:szCs w:val="21"/>
        </w:rPr>
        <w:t>．下列选项中的物质能按图示路径在自然界中转化，且甲和水可以直接生成乙的是</w:t>
      </w:r>
    </w:p>
    <w:tbl>
      <w:tblPr>
        <w:tblStyle w:val="5"/>
        <w:tblW w:w="5016" w:type="dxa"/>
        <w:tblInd w:w="5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03"/>
        <w:gridCol w:w="1009"/>
        <w:gridCol w:w="1273"/>
        <w:gridCol w:w="1831"/>
      </w:tblGrid>
      <w:tr w14:paraId="03DD7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cantSplit/>
          <w:trHeight w:val="20" w:hRule="atLeast"/>
        </w:trPr>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14:paraId="31D107FC">
            <w:pPr>
              <w:wordWrap/>
              <w:snapToGrid w:val="0"/>
              <w:ind w:left="0"/>
              <w:jc w:val="left"/>
              <w:textAlignment w:val="center"/>
              <w:rPr>
                <w:sz w:val="21"/>
                <w:szCs w:val="21"/>
              </w:rPr>
            </w:pPr>
            <w:r>
              <w:rPr>
                <w:rFonts w:hAnsi="宋体"/>
                <w:sz w:val="21"/>
                <w:szCs w:val="21"/>
              </w:rPr>
              <w:t>选项</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14:paraId="3B2C11AF">
            <w:pPr>
              <w:wordWrap/>
              <w:snapToGrid w:val="0"/>
              <w:ind w:left="0"/>
              <w:jc w:val="left"/>
              <w:textAlignment w:val="center"/>
              <w:rPr>
                <w:sz w:val="21"/>
                <w:szCs w:val="21"/>
              </w:rPr>
            </w:pPr>
            <w:r>
              <w:rPr>
                <w:rFonts w:hAnsi="宋体"/>
                <w:sz w:val="21"/>
                <w:szCs w:val="21"/>
              </w:rPr>
              <w:t>甲</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14:paraId="24AF36D3">
            <w:pPr>
              <w:wordWrap/>
              <w:snapToGrid w:val="0"/>
              <w:ind w:left="0"/>
              <w:jc w:val="left"/>
              <w:textAlignment w:val="center"/>
              <w:rPr>
                <w:sz w:val="21"/>
                <w:szCs w:val="21"/>
              </w:rPr>
            </w:pPr>
            <w:r>
              <w:rPr>
                <w:rFonts w:hAnsi="宋体"/>
                <w:sz w:val="21"/>
                <w:szCs w:val="21"/>
              </w:rPr>
              <w:t>乙</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14:paraId="70D704BB">
            <w:pPr>
              <w:wordWrap/>
              <w:snapToGrid w:val="0"/>
              <w:ind w:left="0"/>
              <w:jc w:val="left"/>
              <w:textAlignment w:val="center"/>
              <w:rPr>
                <w:sz w:val="21"/>
                <w:szCs w:val="21"/>
              </w:rPr>
            </w:pPr>
            <w:r>
              <w:rPr>
                <w:rFonts w:hAnsi="宋体"/>
                <w:sz w:val="21"/>
                <w:szCs w:val="21"/>
              </w:rPr>
              <w:t>丙</w:t>
            </w:r>
          </w:p>
        </w:tc>
      </w:tr>
      <w:tr w14:paraId="1EFE6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cantSplit/>
          <w:trHeight w:val="20" w:hRule="atLeast"/>
        </w:trPr>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14:paraId="612233CA">
            <w:pPr>
              <w:wordWrap/>
              <w:snapToGrid w:val="0"/>
              <w:ind w:left="0"/>
              <w:jc w:val="left"/>
              <w:textAlignment w:val="center"/>
              <w:rPr>
                <w:sz w:val="21"/>
                <w:szCs w:val="21"/>
              </w:rPr>
            </w:pPr>
            <w:r>
              <w:rPr>
                <w:sz w:val="21"/>
                <w:szCs w:val="21"/>
              </w:rPr>
              <w:t>A</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14:paraId="7829BBDF">
            <w:pPr>
              <w:wordWrap/>
              <w:snapToGrid w:val="0"/>
              <w:ind w:left="0"/>
              <w:jc w:val="left"/>
              <w:textAlignment w:val="center"/>
              <w:rPr>
                <w:sz w:val="21"/>
                <w:szCs w:val="21"/>
              </w:rPr>
            </w:pPr>
            <w:r>
              <w:rPr>
                <w:sz w:val="21"/>
                <w:szCs w:val="21"/>
              </w:rPr>
              <w:object>
                <v:shape id="_x0000_i1061" o:spt="75" alt="eqId39db0d5f5533066dab682ec1bf4c39bf" type="#_x0000_t75" style="height:16.65pt;width:16.65pt;" o:ole="t" filled="f" o:preferrelative="t" stroked="f" coordsize="21600,21600">
                  <v:path/>
                  <v:fill on="f" focussize="0,0"/>
                  <v:stroke on="f" joinstyle="miter"/>
                  <v:imagedata r:id="rId90" o:title="eqId39db0d5f5533066dab682ec1bf4c39bf"/>
                  <o:lock v:ext="edit" aspectratio="t"/>
                  <w10:wrap type="none"/>
                  <w10:anchorlock/>
                </v:shape>
                <o:OLEObject Type="Embed" ProgID="Equation.DSMT4" ShapeID="_x0000_i1061" DrawAspect="Content" ObjectID="_1468075761" r:id="rId89">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14:paraId="74196500">
            <w:pPr>
              <w:wordWrap/>
              <w:snapToGrid w:val="0"/>
              <w:ind w:left="0"/>
              <w:jc w:val="left"/>
              <w:textAlignment w:val="center"/>
              <w:rPr>
                <w:sz w:val="21"/>
                <w:szCs w:val="21"/>
              </w:rPr>
            </w:pPr>
            <w:r>
              <w:rPr>
                <w:sz w:val="21"/>
                <w:szCs w:val="21"/>
              </w:rPr>
              <w:object>
                <v:shape id="_x0000_i1062" o:spt="75" alt="eqIdf4fcdce7444418a6bd89b0818fa2adbd" type="#_x0000_t75" style="height:12.9pt;width:33.7pt;" o:ole="t" filled="f" o:preferrelative="t" stroked="f" coordsize="21600,21600">
                  <v:path/>
                  <v:fill on="f" focussize="0,0"/>
                  <v:stroke on="f" joinstyle="miter"/>
                  <v:imagedata r:id="rId92" o:title="eqIdf4fcdce7444418a6bd89b0818fa2adbd"/>
                  <o:lock v:ext="edit" aspectratio="t"/>
                  <w10:wrap type="none"/>
                  <w10:anchorlock/>
                </v:shape>
                <o:OLEObject Type="Embed" ProgID="Equation.DSMT4" ShapeID="_x0000_i1062" DrawAspect="Content" ObjectID="_1468075762" r:id="rId91">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14:paraId="0D44AF1C">
            <w:pPr>
              <w:wordWrap/>
              <w:snapToGrid w:val="0"/>
              <w:ind w:left="0"/>
              <w:jc w:val="left"/>
              <w:textAlignment w:val="center"/>
              <w:rPr>
                <w:sz w:val="21"/>
                <w:szCs w:val="21"/>
              </w:rPr>
            </w:pPr>
            <w:r>
              <w:rPr>
                <w:sz w:val="21"/>
                <w:szCs w:val="21"/>
              </w:rPr>
              <w:drawing>
                <wp:anchor distT="0" distB="0" distL="114300" distR="114300" simplePos="0" relativeHeight="251661312" behindDoc="0" locked="0" layoutInCell="1" allowOverlap="1">
                  <wp:simplePos x="0" y="0"/>
                  <wp:positionH relativeFrom="column">
                    <wp:posOffset>1838325</wp:posOffset>
                  </wp:positionH>
                  <wp:positionV relativeFrom="paragraph">
                    <wp:posOffset>-104140</wp:posOffset>
                  </wp:positionV>
                  <wp:extent cx="1334135" cy="1353185"/>
                  <wp:effectExtent l="19050" t="0" r="0" b="0"/>
                  <wp:wrapNone/>
                  <wp:docPr id="10" name="图片 10" descr="@@@52375ee1-9f8a-42b9-b0db-ecd2a0ea9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2375ee1-9f8a-42b9-b0db-ecd2a0ea9832"/>
                          <pic:cNvPicPr>
                            <a:picLocks noChangeAspect="1"/>
                          </pic:cNvPicPr>
                        </pic:nvPicPr>
                        <pic:blipFill>
                          <a:blip r:embed="rId93" cstate="print"/>
                          <a:stretch>
                            <a:fillRect/>
                          </a:stretch>
                        </pic:blipFill>
                        <pic:spPr>
                          <a:xfrm>
                            <a:off x="0" y="0"/>
                            <a:ext cx="1334135" cy="1353185"/>
                          </a:xfrm>
                          <a:prstGeom prst="rect">
                            <a:avLst/>
                          </a:prstGeom>
                        </pic:spPr>
                      </pic:pic>
                    </a:graphicData>
                  </a:graphic>
                </wp:anchor>
              </w:drawing>
            </w:r>
            <w:r>
              <w:rPr>
                <w:sz w:val="21"/>
                <w:szCs w:val="21"/>
              </w:rPr>
              <w:object>
                <v:shape id="_x0000_i1063" o:spt="75" alt="eqId24a7a58438b831b6a45a9874adce1055" type="#_x0000_t75" style="height:11.25pt;width:26.2pt;" o:ole="t" filled="f" o:preferrelative="t" stroked="f" coordsize="21600,21600">
                  <v:path/>
                  <v:fill on="f" focussize="0,0"/>
                  <v:stroke on="f" joinstyle="miter"/>
                  <v:imagedata r:id="rId95" o:title="eqId24a7a58438b831b6a45a9874adce1055"/>
                  <o:lock v:ext="edit" aspectratio="t"/>
                  <w10:wrap type="none"/>
                  <w10:anchorlock/>
                </v:shape>
                <o:OLEObject Type="Embed" ProgID="Equation.DSMT4" ShapeID="_x0000_i1063" DrawAspect="Content" ObjectID="_1468075763" r:id="rId94">
                  <o:LockedField>false</o:LockedField>
                </o:OLEObject>
              </w:object>
            </w:r>
          </w:p>
        </w:tc>
      </w:tr>
      <w:tr w14:paraId="19A7D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cantSplit/>
          <w:trHeight w:val="20" w:hRule="atLeast"/>
        </w:trPr>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14:paraId="21B25DA3">
            <w:pPr>
              <w:wordWrap/>
              <w:snapToGrid w:val="0"/>
              <w:ind w:left="0"/>
              <w:jc w:val="left"/>
              <w:textAlignment w:val="center"/>
              <w:rPr>
                <w:sz w:val="21"/>
                <w:szCs w:val="21"/>
              </w:rPr>
            </w:pPr>
            <w:r>
              <w:rPr>
                <w:sz w:val="21"/>
                <w:szCs w:val="21"/>
              </w:rPr>
              <w:t>B</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14:paraId="52BEF5D4">
            <w:pPr>
              <w:wordWrap/>
              <w:snapToGrid w:val="0"/>
              <w:ind w:left="0"/>
              <w:jc w:val="left"/>
              <w:textAlignment w:val="center"/>
              <w:rPr>
                <w:sz w:val="21"/>
                <w:szCs w:val="21"/>
              </w:rPr>
            </w:pPr>
            <w:r>
              <w:rPr>
                <w:sz w:val="21"/>
                <w:szCs w:val="21"/>
              </w:rPr>
              <w:object>
                <v:shape id="_x0000_i1064" o:spt="75" alt="eqId39208d1c3e640e796d76875beeb9fb04" type="#_x0000_t75" style="height:15.8pt;width:20.4pt;" o:ole="t" filled="f" o:preferrelative="t" stroked="f" coordsize="21600,21600">
                  <v:path/>
                  <v:fill on="f" focussize="0,0"/>
                  <v:stroke on="f" joinstyle="miter"/>
                  <v:imagedata r:id="rId97" o:title="eqId39208d1c3e640e796d76875beeb9fb04"/>
                  <o:lock v:ext="edit" aspectratio="t"/>
                  <w10:wrap type="none"/>
                  <w10:anchorlock/>
                </v:shape>
                <o:OLEObject Type="Embed" ProgID="Equation.DSMT4" ShapeID="_x0000_i1064" DrawAspect="Content" ObjectID="_1468075764" r:id="rId96">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14:paraId="02E9A807">
            <w:pPr>
              <w:wordWrap/>
              <w:snapToGrid w:val="0"/>
              <w:ind w:left="0"/>
              <w:jc w:val="left"/>
              <w:textAlignment w:val="center"/>
              <w:rPr>
                <w:sz w:val="21"/>
                <w:szCs w:val="21"/>
              </w:rPr>
            </w:pPr>
            <w:r>
              <w:rPr>
                <w:sz w:val="21"/>
                <w:szCs w:val="21"/>
              </w:rPr>
              <w:object>
                <v:shape id="_x0000_i1065" o:spt="75" alt="eqIddbc7bcfe5cacce080d9a3d2ccf9366e0" type="#_x0000_t75" style="height:16.65pt;width:31.65pt;" o:ole="t" filled="f" o:preferrelative="t" stroked="f" coordsize="21600,21600">
                  <v:path/>
                  <v:fill on="f" focussize="0,0"/>
                  <v:stroke on="f" joinstyle="miter"/>
                  <v:imagedata r:id="rId99" o:title="eqIddbc7bcfe5cacce080d9a3d2ccf9366e0"/>
                  <o:lock v:ext="edit" aspectratio="t"/>
                  <w10:wrap type="none"/>
                  <w10:anchorlock/>
                </v:shape>
                <o:OLEObject Type="Embed" ProgID="Equation.DSMT4" ShapeID="_x0000_i1065" DrawAspect="Content" ObjectID="_1468075765" r:id="rId98">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14:paraId="58DFB822">
            <w:pPr>
              <w:wordWrap/>
              <w:snapToGrid w:val="0"/>
              <w:ind w:left="0"/>
              <w:jc w:val="left"/>
              <w:textAlignment w:val="center"/>
              <w:rPr>
                <w:sz w:val="21"/>
                <w:szCs w:val="21"/>
              </w:rPr>
            </w:pPr>
            <w:r>
              <w:rPr>
                <w:sz w:val="21"/>
                <w:szCs w:val="21"/>
              </w:rPr>
              <w:object>
                <v:shape id="_x0000_i1066" o:spt="75" alt="eqId1a9c7ca23e019ad46f9b1b46b133a07a" type="#_x0000_t75" style="height:16.65pt;width:31.65pt;" o:ole="t" filled="f" o:preferrelative="t" stroked="f" coordsize="21600,21600">
                  <v:path/>
                  <v:fill on="f" focussize="0,0"/>
                  <v:stroke on="f" joinstyle="miter"/>
                  <v:imagedata r:id="rId101" o:title="eqId1a9c7ca23e019ad46f9b1b46b133a07a"/>
                  <o:lock v:ext="edit" aspectratio="t"/>
                  <w10:wrap type="none"/>
                  <w10:anchorlock/>
                </v:shape>
                <o:OLEObject Type="Embed" ProgID="Equation.DSMT4" ShapeID="_x0000_i1066" DrawAspect="Content" ObjectID="_1468075766" r:id="rId100">
                  <o:LockedField>false</o:LockedField>
                </o:OLEObject>
              </w:object>
            </w:r>
          </w:p>
        </w:tc>
      </w:tr>
      <w:tr w14:paraId="187DC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cantSplit/>
          <w:trHeight w:val="20" w:hRule="atLeast"/>
        </w:trPr>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14:paraId="569FAFFB">
            <w:pPr>
              <w:wordWrap/>
              <w:snapToGrid w:val="0"/>
              <w:ind w:left="0"/>
              <w:jc w:val="left"/>
              <w:textAlignment w:val="center"/>
              <w:rPr>
                <w:sz w:val="21"/>
                <w:szCs w:val="21"/>
              </w:rPr>
            </w:pPr>
            <w:r>
              <w:rPr>
                <w:sz w:val="21"/>
                <w:szCs w:val="21"/>
              </w:rPr>
              <w:t>C</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14:paraId="472F1902">
            <w:pPr>
              <w:wordWrap/>
              <w:snapToGrid w:val="0"/>
              <w:ind w:left="0"/>
              <w:jc w:val="left"/>
              <w:textAlignment w:val="center"/>
              <w:rPr>
                <w:sz w:val="21"/>
                <w:szCs w:val="21"/>
              </w:rPr>
            </w:pPr>
            <w:r>
              <w:rPr>
                <w:sz w:val="21"/>
                <w:szCs w:val="21"/>
              </w:rPr>
              <w:t>Fe</w:t>
            </w:r>
            <w:r>
              <w:rPr>
                <w:sz w:val="21"/>
                <w:szCs w:val="21"/>
                <w:vertAlign w:val="subscript"/>
              </w:rPr>
              <w:t>2</w:t>
            </w:r>
            <w:r>
              <w:rPr>
                <w:sz w:val="21"/>
                <w:szCs w:val="21"/>
              </w:rPr>
              <w:t>O</w:t>
            </w:r>
            <w:r>
              <w:rPr>
                <w:sz w:val="21"/>
                <w:szCs w:val="21"/>
                <w:vertAlign w:val="subscript"/>
              </w:rPr>
              <w:t>3</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14:paraId="74DF3FFC">
            <w:pPr>
              <w:wordWrap/>
              <w:snapToGrid w:val="0"/>
              <w:ind w:left="0"/>
              <w:jc w:val="left"/>
              <w:textAlignment w:val="center"/>
              <w:rPr>
                <w:sz w:val="21"/>
                <w:szCs w:val="21"/>
              </w:rPr>
            </w:pPr>
            <w:r>
              <w:rPr>
                <w:sz w:val="21"/>
                <w:szCs w:val="21"/>
              </w:rPr>
              <w:object>
                <v:shape id="_x0000_i1067" o:spt="75" alt="eqId2a5c9f1df086b451bfb95630bd797693" type="#_x0000_t75" style="height:14.15pt;width:34.55pt;" o:ole="t" filled="f" o:preferrelative="t" stroked="f" coordsize="21600,21600">
                  <v:path/>
                  <v:fill on="f" focussize="0,0"/>
                  <v:stroke on="f" joinstyle="miter"/>
                  <v:imagedata r:id="rId103" o:title="eqId2a5c9f1df086b451bfb95630bd797693"/>
                  <o:lock v:ext="edit" aspectratio="t"/>
                  <w10:wrap type="none"/>
                  <w10:anchorlock/>
                </v:shape>
                <o:OLEObject Type="Embed" ProgID="Equation.DSMT4" ShapeID="_x0000_i1067" DrawAspect="Content" ObjectID="_1468075767" r:id="rId102">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14:paraId="33A693B8">
            <w:pPr>
              <w:wordWrap/>
              <w:snapToGrid w:val="0"/>
              <w:ind w:left="0"/>
              <w:jc w:val="left"/>
              <w:textAlignment w:val="center"/>
              <w:rPr>
                <w:sz w:val="21"/>
                <w:szCs w:val="21"/>
              </w:rPr>
            </w:pPr>
            <w:r>
              <w:rPr>
                <w:sz w:val="21"/>
                <w:szCs w:val="21"/>
              </w:rPr>
              <w:object>
                <v:shape id="_x0000_i1068" o:spt="75" alt="eqIddf13fef9f3b41ec1eb588b99606e64f0" type="#_x0000_t75" style="height:16.65pt;width:27.05pt;" o:ole="t" filled="f" o:preferrelative="t" stroked="f" coordsize="21600,21600">
                  <v:path/>
                  <v:fill on="f" focussize="0,0"/>
                  <v:stroke on="f" joinstyle="miter"/>
                  <v:imagedata r:id="rId105" o:title="eqIddf13fef9f3b41ec1eb588b99606e64f0"/>
                  <o:lock v:ext="edit" aspectratio="t"/>
                  <w10:wrap type="none"/>
                  <w10:anchorlock/>
                </v:shape>
                <o:OLEObject Type="Embed" ProgID="Equation.DSMT4" ShapeID="_x0000_i1068" DrawAspect="Content" ObjectID="_1468075768" r:id="rId104">
                  <o:LockedField>false</o:LockedField>
                </o:OLEObject>
              </w:object>
            </w:r>
          </w:p>
        </w:tc>
      </w:tr>
      <w:tr w14:paraId="6A24E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cantSplit/>
          <w:trHeight w:val="20" w:hRule="atLeast"/>
        </w:trPr>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14:paraId="2C2F0945">
            <w:pPr>
              <w:wordWrap/>
              <w:snapToGrid w:val="0"/>
              <w:ind w:left="0"/>
              <w:jc w:val="left"/>
              <w:textAlignment w:val="center"/>
              <w:rPr>
                <w:sz w:val="21"/>
                <w:szCs w:val="21"/>
              </w:rPr>
            </w:pPr>
            <w:r>
              <w:rPr>
                <w:sz w:val="21"/>
                <w:szCs w:val="21"/>
              </w:rPr>
              <w:t>D</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14:paraId="238353BD">
            <w:pPr>
              <w:wordWrap/>
              <w:snapToGrid w:val="0"/>
              <w:ind w:left="0"/>
              <w:jc w:val="left"/>
              <w:textAlignment w:val="center"/>
              <w:rPr>
                <w:sz w:val="21"/>
                <w:szCs w:val="21"/>
              </w:rPr>
            </w:pPr>
            <w:r>
              <w:rPr>
                <w:sz w:val="21"/>
                <w:szCs w:val="21"/>
              </w:rPr>
              <w:object>
                <v:shape id="_x0000_i1069" o:spt="75" alt="eqIde71c86dcd9a9e9b09bbbb65b9d313435" type="#_x0000_t75" style="height:16.65pt;width:20.8pt;" o:ole="t" filled="f" o:preferrelative="t" stroked="f" coordsize="21600,21600">
                  <v:path/>
                  <v:fill on="f" focussize="0,0"/>
                  <v:stroke on="f" joinstyle="miter"/>
                  <v:imagedata r:id="rId107" o:title="eqIde71c86dcd9a9e9b09bbbb65b9d313435"/>
                  <o:lock v:ext="edit" aspectratio="t"/>
                  <w10:wrap type="none"/>
                  <w10:anchorlock/>
                </v:shape>
                <o:OLEObject Type="Embed" ProgID="Equation.DSMT4" ShapeID="_x0000_i1069" DrawAspect="Content" ObjectID="_1468075769" r:id="rId106">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14:paraId="003051EE">
            <w:pPr>
              <w:wordWrap/>
              <w:snapToGrid w:val="0"/>
              <w:ind w:left="0"/>
              <w:jc w:val="left"/>
              <w:textAlignment w:val="center"/>
              <w:rPr>
                <w:sz w:val="21"/>
                <w:szCs w:val="21"/>
              </w:rPr>
            </w:pPr>
            <w:r>
              <w:rPr>
                <w:sz w:val="21"/>
                <w:szCs w:val="21"/>
              </w:rPr>
              <w:object>
                <v:shape id="_x0000_i1070" o:spt="75" alt="eqId659105f337cf41cb6411ff0c9ea2c249" type="#_x0000_t75" style="height:16.65pt;width:32.9pt;" o:ole="t" filled="f" o:preferrelative="t" stroked="f" coordsize="21600,21600">
                  <v:path/>
                  <v:fill on="f" focussize="0,0"/>
                  <v:stroke on="f" joinstyle="miter"/>
                  <v:imagedata r:id="rId109" o:title="eqId659105f337cf41cb6411ff0c9ea2c249"/>
                  <o:lock v:ext="edit" aspectratio="t"/>
                  <w10:wrap type="none"/>
                  <w10:anchorlock/>
                </v:shape>
                <o:OLEObject Type="Embed" ProgID="Equation.DSMT4" ShapeID="_x0000_i1070" DrawAspect="Content" ObjectID="_1468075770" r:id="rId108">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14:paraId="58C3C9E3">
            <w:pPr>
              <w:wordWrap/>
              <w:snapToGrid w:val="0"/>
              <w:ind w:left="0"/>
              <w:jc w:val="left"/>
              <w:textAlignment w:val="center"/>
              <w:rPr>
                <w:sz w:val="21"/>
                <w:szCs w:val="21"/>
              </w:rPr>
            </w:pPr>
            <w:r>
              <w:rPr>
                <w:sz w:val="21"/>
                <w:szCs w:val="21"/>
              </w:rPr>
              <w:object>
                <v:shape id="_x0000_i1071" o:spt="75" alt="eqId9e880fe3631f242d1eb7f997c2aa57d6" type="#_x0000_t75" style="height:17.9pt;width:54.95pt;" o:ole="t" filled="f" o:preferrelative="t" stroked="f" coordsize="21600,21600">
                  <v:path/>
                  <v:fill on="f" focussize="0,0"/>
                  <v:stroke on="f" joinstyle="miter"/>
                  <v:imagedata r:id="rId111" o:title="eqId9e880fe3631f242d1eb7f997c2aa57d6"/>
                  <o:lock v:ext="edit" aspectratio="t"/>
                  <w10:wrap type="none"/>
                  <w10:anchorlock/>
                </v:shape>
                <o:OLEObject Type="Embed" ProgID="Equation.DSMT4" ShapeID="_x0000_i1071" DrawAspect="Content" ObjectID="_1468075771" r:id="rId110">
                  <o:LockedField>false</o:LockedField>
                </o:OLEObject>
              </w:object>
            </w:r>
          </w:p>
        </w:tc>
      </w:tr>
    </w:tbl>
    <w:p w14:paraId="2598573B">
      <w:pPr>
        <w:wordWrap/>
        <w:snapToGrid w:val="0"/>
        <w:spacing w:before="156" w:beforeLines="50" w:line="360" w:lineRule="auto"/>
        <w:ind w:left="0"/>
        <w:jc w:val="left"/>
        <w:textAlignment w:val="center"/>
        <w:rPr>
          <w:sz w:val="21"/>
          <w:szCs w:val="21"/>
        </w:rPr>
      </w:pPr>
      <w:r>
        <w:rPr>
          <w:sz w:val="21"/>
          <w:szCs w:val="21"/>
        </w:rPr>
        <w:t>10</w:t>
      </w:r>
      <w:r>
        <w:rPr>
          <w:rFonts w:hAnsi="宋体"/>
          <w:sz w:val="21"/>
          <w:szCs w:val="21"/>
        </w:rPr>
        <w:t>．下列说法正确的是</w:t>
      </w:r>
    </w:p>
    <w:p w14:paraId="6057369E">
      <w:pPr>
        <w:wordWrap/>
        <w:snapToGrid w:val="0"/>
        <w:spacing w:line="360" w:lineRule="auto"/>
        <w:ind w:left="0" w:firstLine="420" w:firstLineChars="200"/>
        <w:jc w:val="left"/>
        <w:textAlignment w:val="center"/>
        <w:rPr>
          <w:sz w:val="21"/>
          <w:szCs w:val="21"/>
        </w:rPr>
      </w:pPr>
      <w:r>
        <w:rPr>
          <w:sz w:val="21"/>
          <w:szCs w:val="21"/>
        </w:rPr>
        <w:t>A</w:t>
      </w:r>
      <w:r>
        <w:rPr>
          <w:rFonts w:hAnsi="宋体"/>
          <w:sz w:val="21"/>
          <w:szCs w:val="21"/>
        </w:rPr>
        <w:t>．已知稀溶液中，</w:t>
      </w:r>
      <w:r>
        <w:rPr>
          <w:sz w:val="21"/>
          <w:szCs w:val="21"/>
        </w:rPr>
        <w:object>
          <v:shape id="_x0000_i1072" o:spt="75" alt="eqId34d0cffad9910a7c23079833f5a45bbc" type="#_x0000_t75" style="height:17.05pt;width:209.35pt;" o:ole="t" filled="f" o:preferrelative="t" stroked="f" coordsize="21600,21600">
            <v:path/>
            <v:fill on="f" focussize="0,0"/>
            <v:stroke on="f" joinstyle="miter"/>
            <v:imagedata r:id="rId113" o:title="eqId34d0cffad9910a7c23079833f5a45bbc"/>
            <o:lock v:ext="edit" aspectratio="t"/>
            <w10:wrap type="none"/>
            <w10:anchorlock/>
          </v:shape>
          <o:OLEObject Type="Embed" ProgID="Equation.DSMT4" ShapeID="_x0000_i1072" DrawAspect="Content" ObjectID="_1468075772" r:id="rId112">
            <o:LockedField>false</o:LockedField>
          </o:OLEObject>
        </w:object>
      </w:r>
      <w:r>
        <w:rPr>
          <w:rFonts w:hAnsi="宋体"/>
          <w:sz w:val="21"/>
          <w:szCs w:val="21"/>
        </w:rPr>
        <w:t>，则稀氨水与稀盐酸反应生成</w:t>
      </w:r>
      <w:r>
        <w:rPr>
          <w:sz w:val="21"/>
          <w:szCs w:val="21"/>
        </w:rPr>
        <w:t>1mol</w:t>
      </w:r>
      <w:r>
        <w:rPr>
          <w:rFonts w:hAnsi="宋体"/>
          <w:sz w:val="21"/>
          <w:szCs w:val="21"/>
        </w:rPr>
        <w:t>水时放出的热量小于</w:t>
      </w:r>
      <w:r>
        <w:rPr>
          <w:sz w:val="21"/>
          <w:szCs w:val="21"/>
        </w:rPr>
        <w:t>57.3kJ</w:t>
      </w:r>
    </w:p>
    <w:p w14:paraId="0CD7307B">
      <w:pPr>
        <w:wordWrap/>
        <w:snapToGrid w:val="0"/>
        <w:spacing w:line="360" w:lineRule="auto"/>
        <w:ind w:left="0" w:firstLine="420" w:firstLineChars="200"/>
        <w:jc w:val="left"/>
        <w:textAlignment w:val="center"/>
        <w:rPr>
          <w:sz w:val="21"/>
          <w:szCs w:val="21"/>
        </w:rPr>
      </w:pPr>
      <w:r>
        <w:rPr>
          <w:sz w:val="21"/>
          <w:szCs w:val="21"/>
        </w:rPr>
        <w:t>B</w:t>
      </w:r>
      <w:r>
        <w:rPr>
          <w:rFonts w:hAnsi="宋体"/>
          <w:sz w:val="21"/>
          <w:szCs w:val="21"/>
        </w:rPr>
        <w:t>．已知葡萄糖燃烧热</w:t>
      </w:r>
      <w:r>
        <w:rPr>
          <w:sz w:val="21"/>
          <w:szCs w:val="21"/>
        </w:rPr>
        <w:object>
          <v:shape id="_x0000_i1073" o:spt="75" alt="eqIdea9756486dbf9f7e4f6f399f41dc31f5" type="#_x0000_t75" style="height:14.15pt;width:93.65pt;" o:ole="t" filled="f" o:preferrelative="t" stroked="f" coordsize="21600,21600">
            <v:path/>
            <v:fill on="f" focussize="0,0"/>
            <v:stroke on="f" joinstyle="miter"/>
            <v:imagedata r:id="rId115" o:title="eqIdea9756486dbf9f7e4f6f399f41dc31f5"/>
            <o:lock v:ext="edit" aspectratio="t"/>
            <w10:wrap type="none"/>
            <w10:anchorlock/>
          </v:shape>
          <o:OLEObject Type="Embed" ProgID="Equation.DSMT4" ShapeID="_x0000_i1073" DrawAspect="Content" ObjectID="_1468075773" r:id="rId114">
            <o:LockedField>false</o:LockedField>
          </o:OLEObject>
        </w:object>
      </w:r>
      <w:r>
        <w:rPr>
          <w:rFonts w:hAnsi="宋体"/>
          <w:sz w:val="21"/>
          <w:szCs w:val="21"/>
        </w:rPr>
        <w:t>，则</w:t>
      </w:r>
      <w:r>
        <w:rPr>
          <w:sz w:val="21"/>
          <w:szCs w:val="21"/>
        </w:rPr>
        <w:object>
          <v:shape id="_x0000_i1074" o:spt="75" alt="eqIdc4adf6ceda7b1863e9352f552ab6693a" type="#_x0000_t75" style="height:16.65pt;width:185.2pt;" o:ole="t" filled="f" o:preferrelative="t" stroked="f" coordsize="21600,21600">
            <v:path/>
            <v:fill on="f" focussize="0,0"/>
            <v:stroke on="f" joinstyle="miter"/>
            <v:imagedata r:id="rId117" o:title="eqIdc4adf6ceda7b1863e9352f552ab6693a"/>
            <o:lock v:ext="edit" aspectratio="t"/>
            <w10:wrap type="none"/>
            <w10:anchorlock/>
          </v:shape>
          <o:OLEObject Type="Embed" ProgID="Equation.DSMT4" ShapeID="_x0000_i1074" DrawAspect="Content" ObjectID="_1468075774" r:id="rId116">
            <o:LockedField>false</o:LockedField>
          </o:OLEObject>
        </w:object>
      </w:r>
      <w:r>
        <w:rPr>
          <w:sz w:val="21"/>
          <w:szCs w:val="21"/>
        </w:rPr>
        <w:object>
          <v:shape id="_x0000_i1075" o:spt="75" alt="eqIdea9756486dbf9f7e4f6f399f41dc31f5" type="#_x0000_t75" style="height:14.15pt;width:93.65pt;" o:ole="t" filled="f" o:preferrelative="t" stroked="f" coordsize="21600,21600">
            <v:path/>
            <v:fill on="f" focussize="0,0"/>
            <v:stroke on="f" joinstyle="miter"/>
            <v:imagedata r:id="rId115" o:title="eqIdea9756486dbf9f7e4f6f399f41dc31f5"/>
            <o:lock v:ext="edit" aspectratio="t"/>
            <w10:wrap type="none"/>
            <w10:anchorlock/>
          </v:shape>
          <o:OLEObject Type="Embed" ProgID="Equation.DSMT4" ShapeID="_x0000_i1075" DrawAspect="Content" ObjectID="_1468075775" r:id="rId118">
            <o:LockedField>false</o:LockedField>
          </o:OLEObject>
        </w:object>
      </w:r>
    </w:p>
    <w:p w14:paraId="366B936F">
      <w:pPr>
        <w:wordWrap/>
        <w:snapToGrid w:val="0"/>
        <w:spacing w:line="360" w:lineRule="auto"/>
        <w:ind w:left="0" w:firstLine="420" w:firstLineChars="200"/>
        <w:jc w:val="left"/>
        <w:textAlignment w:val="center"/>
        <w:rPr>
          <w:sz w:val="21"/>
          <w:szCs w:val="21"/>
        </w:rPr>
      </w:pPr>
      <w:r>
        <w:rPr>
          <w:sz w:val="21"/>
          <w:szCs w:val="21"/>
        </w:rPr>
        <w:t>C</w:t>
      </w:r>
      <w:r>
        <w:rPr>
          <w:rFonts w:hAnsi="宋体"/>
          <w:sz w:val="21"/>
          <w:szCs w:val="21"/>
        </w:rPr>
        <w:t>．已知</w:t>
      </w:r>
      <w:r>
        <w:rPr>
          <w:sz w:val="21"/>
          <w:szCs w:val="21"/>
        </w:rPr>
        <w:object>
          <v:shape id="_x0000_i1076" o:spt="75" alt="eqId21eeb3b092a146e0ba7447c7258a8903" type="#_x0000_t75" style="height:16.65pt;width:59.1pt;" o:ole="t" filled="f" o:preferrelative="t" stroked="f" coordsize="21600,21600">
            <v:path/>
            <v:fill on="f" focussize="0,0"/>
            <v:stroke on="f" joinstyle="miter"/>
            <v:imagedata r:id="rId120" o:title=""/>
            <o:lock v:ext="edit" aspectratio="t"/>
            <w10:wrap type="none"/>
            <w10:anchorlock/>
          </v:shape>
          <o:OLEObject Type="Embed" ProgID="Equation.DSMT4" ShapeID="_x0000_i1076" DrawAspect="Content" ObjectID="_1468075776" r:id="rId119">
            <o:LockedField>false</o:LockedField>
          </o:OLEObject>
        </w:object>
      </w:r>
      <w:r>
        <w:rPr>
          <w:rFonts w:ascii="Cambria Math" w:hAnsi="Cambria Math" w:cs="Cambria Math"/>
          <w:w w:val="200"/>
          <w:szCs w:val="21"/>
        </w:rPr>
        <w:t>⇌</w:t>
      </w:r>
      <w:r>
        <w:rPr>
          <w:sz w:val="21"/>
          <w:szCs w:val="21"/>
        </w:rPr>
        <w:object>
          <v:shape id="_x0000_i1077" o:spt="75" alt="eqId21eeb3b092a146e0ba7447c7258a8903" type="#_x0000_t75" style="height:14.1pt;width:63.8pt;" o:ole="t" filled="f" o:preferrelative="t" stroked="f" coordsize="21600,21600">
            <v:path/>
            <v:fill on="f" focussize="0,0"/>
            <v:stroke on="f" joinstyle="miter"/>
            <v:imagedata r:id="rId122" o:title=""/>
            <o:lock v:ext="edit" aspectratio="t"/>
            <w10:wrap type="none"/>
            <w10:anchorlock/>
          </v:shape>
          <o:OLEObject Type="Embed" ProgID="Equation.DSMT4" ShapeID="_x0000_i1077" DrawAspect="Content" ObjectID="_1468075777" r:id="rId121">
            <o:LockedField>false</o:LockedField>
          </o:OLEObject>
        </w:object>
      </w:r>
      <w:r>
        <w:rPr>
          <w:rFonts w:hAnsi="宋体"/>
          <w:sz w:val="21"/>
          <w:szCs w:val="21"/>
        </w:rPr>
        <w:t>，则该反应的正反应活化能比逆反应活化能高</w:t>
      </w:r>
    </w:p>
    <w:p w14:paraId="5803DE5E">
      <w:pPr>
        <w:wordWrap/>
        <w:snapToGrid w:val="0"/>
        <w:spacing w:line="360" w:lineRule="auto"/>
        <w:ind w:left="0" w:firstLine="420" w:firstLineChars="200"/>
        <w:jc w:val="left"/>
        <w:textAlignment w:val="center"/>
        <w:rPr>
          <w:sz w:val="21"/>
          <w:szCs w:val="21"/>
        </w:rPr>
      </w:pPr>
      <w:r>
        <w:rPr>
          <w:sz w:val="21"/>
          <w:szCs w:val="21"/>
        </w:rPr>
        <w:t>D</w:t>
      </w:r>
      <w:r>
        <w:rPr>
          <w:rFonts w:hAnsi="宋体"/>
          <w:sz w:val="21"/>
          <w:szCs w:val="21"/>
        </w:rPr>
        <w:t>．一定条件下，将</w:t>
      </w:r>
      <w:r>
        <w:rPr>
          <w:sz w:val="21"/>
          <w:szCs w:val="21"/>
        </w:rPr>
        <w:object>
          <v:shape id="_x0000_i1078" o:spt="75" alt="eqId37d56db516429f3759c9918f89442eb7" type="#_x0000_t75" style="height:16.6pt;width:53.4pt;" o:ole="t" filled="f" o:preferrelative="t" stroked="f" coordsize="21600,21600">
            <v:path/>
            <v:fill on="f" focussize="0,0"/>
            <v:stroke on="f" joinstyle="miter"/>
            <v:imagedata r:id="rId124" o:title="eqId37d56db516429f3759c9918f89442eb7"/>
            <o:lock v:ext="edit" aspectratio="t"/>
            <w10:wrap type="none"/>
            <w10:anchorlock/>
          </v:shape>
          <o:OLEObject Type="Embed" ProgID="Equation.DSMT4" ShapeID="_x0000_i1078" DrawAspect="Content" ObjectID="_1468075778" r:id="rId123">
            <o:LockedField>false</o:LockedField>
          </o:OLEObject>
        </w:object>
      </w:r>
      <w:r>
        <w:rPr>
          <w:rFonts w:hAnsi="宋体"/>
          <w:sz w:val="21"/>
          <w:szCs w:val="21"/>
        </w:rPr>
        <w:t>和</w:t>
      </w:r>
      <w:r>
        <w:rPr>
          <w:sz w:val="21"/>
          <w:szCs w:val="21"/>
        </w:rPr>
        <w:object>
          <v:shape id="_x0000_i1079" o:spt="75" alt="eqIdef7abfe43c93428964b4d9eec17afcf5" type="#_x0000_t75" style="height:16.6pt;width:57pt;" o:ole="t" filled="f" o:preferrelative="t" stroked="f" coordsize="21600,21600">
            <v:path/>
            <v:fill on="f" focussize="0,0"/>
            <v:stroke on="f" joinstyle="miter"/>
            <v:imagedata r:id="rId126" o:title="eqIdef7abfe43c93428964b4d9eec17afcf5"/>
            <o:lock v:ext="edit" aspectratio="t"/>
            <w10:wrap type="none"/>
            <w10:anchorlock/>
          </v:shape>
          <o:OLEObject Type="Embed" ProgID="Equation.DSMT4" ShapeID="_x0000_i1079" DrawAspect="Content" ObjectID="_1468075779" r:id="rId125">
            <o:LockedField>false</o:LockedField>
          </o:OLEObject>
        </w:object>
      </w:r>
      <w:r>
        <w:rPr>
          <w:rFonts w:hAnsi="宋体"/>
          <w:sz w:val="21"/>
          <w:szCs w:val="21"/>
        </w:rPr>
        <w:t>置于密闭容器中充分反应生成</w:t>
      </w:r>
      <w:r>
        <w:rPr>
          <w:sz w:val="21"/>
          <w:szCs w:val="21"/>
        </w:rPr>
        <w:object>
          <v:shape id="_x0000_i1080" o:spt="75" alt="eqIdfd0c046ea9c70fe5061b281b0fba4765" type="#_x0000_t75" style="height:16.6pt;width:33.6pt;" o:ole="t" filled="f" o:preferrelative="t" stroked="f" coordsize="21600,21600">
            <v:path/>
            <v:fill on="f" focussize="0,0"/>
            <v:stroke on="f" joinstyle="miter"/>
            <v:imagedata r:id="rId128" o:title="eqIdfd0c046ea9c70fe5061b281b0fba4765"/>
            <o:lock v:ext="edit" aspectratio="t"/>
            <w10:wrap type="none"/>
            <w10:anchorlock/>
          </v:shape>
          <o:OLEObject Type="Embed" ProgID="Equation.DSMT4" ShapeID="_x0000_i1080" DrawAspect="Content" ObjectID="_1468075780" r:id="rId127">
            <o:LockedField>false</o:LockedField>
          </o:OLEObject>
        </w:object>
      </w:r>
      <w:r>
        <w:rPr>
          <w:rFonts w:hAnsi="宋体"/>
          <w:sz w:val="21"/>
          <w:szCs w:val="21"/>
        </w:rPr>
        <w:t>时放出热量</w:t>
      </w:r>
      <w:r>
        <w:rPr>
          <w:sz w:val="21"/>
          <w:szCs w:val="21"/>
        </w:rPr>
        <w:t>79.2kJ</w:t>
      </w:r>
      <w:r>
        <w:rPr>
          <w:rFonts w:hAnsi="宋体"/>
          <w:sz w:val="21"/>
          <w:szCs w:val="21"/>
        </w:rPr>
        <w:t>，则该反应的热化学方程式为</w:t>
      </w:r>
      <w:r>
        <w:rPr>
          <w:sz w:val="21"/>
          <w:szCs w:val="21"/>
        </w:rPr>
        <w:object>
          <v:shape id="_x0000_i1081" o:spt="75" alt="eqId16d6a8e7887345dbf3ea6b3e3cdfef5d" type="#_x0000_t75" style="height:16.6pt;width:73.6pt;" o:ole="t" filled="f" o:preferrelative="t" stroked="f" coordsize="21600,21600">
            <v:path/>
            <v:fill on="f" focussize="0,0"/>
            <v:stroke on="f" joinstyle="miter"/>
            <v:imagedata r:id="rId130" o:title=""/>
            <o:lock v:ext="edit" aspectratio="t"/>
            <w10:wrap type="none"/>
            <w10:anchorlock/>
          </v:shape>
          <o:OLEObject Type="Embed" ProgID="Equation.DSMT4" ShapeID="_x0000_i1081" DrawAspect="Content" ObjectID="_1468075781" r:id="rId129">
            <o:LockedField>false</o:LockedField>
          </o:OLEObject>
        </w:object>
      </w:r>
      <w:r>
        <w:rPr>
          <w:rFonts w:ascii="Cambria Math" w:hAnsi="Cambria Math" w:cs="Cambria Math"/>
          <w:w w:val="200"/>
          <w:szCs w:val="21"/>
        </w:rPr>
        <w:t>⇌</w:t>
      </w:r>
      <w:r>
        <w:rPr>
          <w:sz w:val="21"/>
          <w:szCs w:val="21"/>
        </w:rPr>
        <w:object>
          <v:shape id="_x0000_i1082" o:spt="75" alt="eqId16d6a8e7887345dbf3ea6b3e3cdfef5d" type="#_x0000_t75" style="height:17.05pt;width:132.65pt;" o:ole="t" filled="f" o:preferrelative="t" stroked="f" coordsize="21600,21600">
            <v:path/>
            <v:fill on="f" focussize="0,0"/>
            <v:stroke on="f" joinstyle="miter"/>
            <v:imagedata r:id="rId132" o:title=""/>
            <o:lock v:ext="edit" aspectratio="t"/>
            <w10:wrap type="none"/>
            <w10:anchorlock/>
          </v:shape>
          <o:OLEObject Type="Embed" ProgID="Equation.DSMT4" ShapeID="_x0000_i1082" DrawAspect="Content" ObjectID="_1468075782" r:id="rId131">
            <o:LockedField>false</o:LockedField>
          </o:OLEObject>
        </w:object>
      </w:r>
    </w:p>
    <w:p w14:paraId="27769C35">
      <w:pPr>
        <w:wordWrap/>
        <w:snapToGrid w:val="0"/>
        <w:spacing w:line="360" w:lineRule="auto"/>
        <w:ind w:left="0"/>
        <w:jc w:val="left"/>
        <w:textAlignment w:val="center"/>
        <w:rPr>
          <w:sz w:val="21"/>
          <w:szCs w:val="21"/>
        </w:rPr>
      </w:pPr>
      <w:r>
        <w:rPr>
          <w:sz w:val="21"/>
          <w:szCs w:val="21"/>
        </w:rPr>
        <w:t>11</w:t>
      </w:r>
      <w:r>
        <w:rPr>
          <w:rFonts w:hAnsi="宋体"/>
          <w:sz w:val="21"/>
          <w:szCs w:val="21"/>
        </w:rPr>
        <w:t>．下列叙述对应的方程式书写正确的是</w:t>
      </w:r>
    </w:p>
    <w:p w14:paraId="0C5371DA">
      <w:pPr>
        <w:wordWrap/>
        <w:snapToGrid w:val="0"/>
        <w:spacing w:line="360" w:lineRule="auto"/>
        <w:ind w:left="300"/>
        <w:jc w:val="left"/>
        <w:textAlignment w:val="center"/>
        <w:rPr>
          <w:sz w:val="21"/>
          <w:szCs w:val="21"/>
        </w:rPr>
      </w:pPr>
      <w:r>
        <w:rPr>
          <w:sz w:val="21"/>
          <w:szCs w:val="21"/>
        </w:rPr>
        <w:t>A</w:t>
      </w:r>
      <w:r>
        <w:rPr>
          <w:rFonts w:hAnsi="宋体"/>
          <w:sz w:val="21"/>
          <w:szCs w:val="21"/>
        </w:rPr>
        <w:t>．向次氯酸钙溶液通入足量二氧化碳：</w:t>
      </w:r>
      <w:r>
        <w:rPr>
          <w:sz w:val="21"/>
          <w:szCs w:val="21"/>
        </w:rPr>
        <w:t>Ca</w:t>
      </w:r>
      <w:r>
        <w:rPr>
          <w:sz w:val="21"/>
          <w:szCs w:val="21"/>
          <w:vertAlign w:val="superscript"/>
        </w:rPr>
        <w:t>2+</w:t>
      </w:r>
      <w:r>
        <w:rPr>
          <w:sz w:val="21"/>
          <w:szCs w:val="21"/>
        </w:rPr>
        <w:t>+2ClO</w:t>
      </w:r>
      <w:r>
        <w:rPr>
          <w:sz w:val="21"/>
          <w:szCs w:val="21"/>
          <w:vertAlign w:val="superscript"/>
        </w:rPr>
        <w:t>-</w:t>
      </w:r>
      <w:r>
        <w:rPr>
          <w:sz w:val="21"/>
          <w:szCs w:val="21"/>
        </w:rPr>
        <w:t>+ CO</w:t>
      </w:r>
      <w:r>
        <w:rPr>
          <w:sz w:val="21"/>
          <w:szCs w:val="21"/>
          <w:vertAlign w:val="subscript"/>
        </w:rPr>
        <w:t>2</w:t>
      </w:r>
      <w:r>
        <w:rPr>
          <w:sz w:val="21"/>
          <w:szCs w:val="21"/>
        </w:rPr>
        <w:t xml:space="preserve"> + H</w:t>
      </w:r>
      <w:r>
        <w:rPr>
          <w:sz w:val="21"/>
          <w:szCs w:val="21"/>
          <w:vertAlign w:val="subscript"/>
        </w:rPr>
        <w:t>2</w:t>
      </w:r>
      <w:r>
        <w:rPr>
          <w:sz w:val="21"/>
          <w:szCs w:val="21"/>
        </w:rPr>
        <w:t>O = 2HClO +CaCO</w:t>
      </w:r>
      <w:r>
        <w:rPr>
          <w:sz w:val="21"/>
          <w:szCs w:val="21"/>
          <w:vertAlign w:val="subscript"/>
        </w:rPr>
        <w:t>3</w:t>
      </w:r>
      <w:r>
        <w:rPr>
          <w:sz w:val="21"/>
          <w:szCs w:val="21"/>
        </w:rPr>
        <w:t>↓</w:t>
      </w:r>
    </w:p>
    <w:p w14:paraId="78436E71">
      <w:pPr>
        <w:wordWrap/>
        <w:snapToGrid w:val="0"/>
        <w:spacing w:line="360" w:lineRule="auto"/>
        <w:ind w:left="300"/>
        <w:jc w:val="left"/>
        <w:textAlignment w:val="center"/>
        <w:rPr>
          <w:sz w:val="21"/>
          <w:szCs w:val="21"/>
        </w:rPr>
      </w:pPr>
      <w:r>
        <w:rPr>
          <w:sz w:val="21"/>
          <w:szCs w:val="21"/>
        </w:rPr>
        <w:t>B</w:t>
      </w:r>
      <w:r>
        <w:rPr>
          <w:rFonts w:hAnsi="宋体"/>
          <w:sz w:val="21"/>
          <w:szCs w:val="21"/>
        </w:rPr>
        <w:t>．向饱和</w:t>
      </w:r>
      <w:r>
        <w:rPr>
          <w:sz w:val="21"/>
          <w:szCs w:val="21"/>
        </w:rPr>
        <w:t>NaOH</w:t>
      </w:r>
      <w:r>
        <w:rPr>
          <w:rFonts w:hAnsi="宋体"/>
          <w:sz w:val="21"/>
          <w:szCs w:val="21"/>
        </w:rPr>
        <w:t>溶液通入过量</w:t>
      </w:r>
      <w:r>
        <w:rPr>
          <w:sz w:val="21"/>
          <w:szCs w:val="21"/>
        </w:rPr>
        <w:t>CO</w:t>
      </w:r>
      <w:r>
        <w:rPr>
          <w:sz w:val="21"/>
          <w:szCs w:val="21"/>
          <w:vertAlign w:val="subscript"/>
        </w:rPr>
        <w:t>2</w:t>
      </w:r>
      <w:r>
        <w:rPr>
          <w:rFonts w:hAnsi="宋体"/>
          <w:sz w:val="21"/>
          <w:szCs w:val="21"/>
        </w:rPr>
        <w:t>析出白色晶体：</w:t>
      </w:r>
      <w:r>
        <w:rPr>
          <w:sz w:val="21"/>
          <w:szCs w:val="21"/>
        </w:rPr>
        <w:t xml:space="preserve"> OH</w:t>
      </w:r>
      <w:r>
        <w:rPr>
          <w:sz w:val="21"/>
          <w:szCs w:val="21"/>
          <w:vertAlign w:val="superscript"/>
        </w:rPr>
        <w:t>-</w:t>
      </w:r>
      <w:r>
        <w:rPr>
          <w:sz w:val="21"/>
          <w:szCs w:val="21"/>
        </w:rPr>
        <w:t>+ CO</w:t>
      </w:r>
      <w:r>
        <w:rPr>
          <w:sz w:val="21"/>
          <w:szCs w:val="21"/>
          <w:vertAlign w:val="subscript"/>
        </w:rPr>
        <w:t>2</w:t>
      </w:r>
      <w:r>
        <w:rPr>
          <w:sz w:val="21"/>
          <w:szCs w:val="21"/>
        </w:rPr>
        <w:t>=</w:t>
      </w:r>
      <w:r>
        <w:rPr>
          <w:sz w:val="21"/>
          <w:szCs w:val="21"/>
        </w:rPr>
        <w:object>
          <v:shape id="_x0000_i1083" o:spt="75" alt="eqId990ea0fd806f2a823c908705100860e8" type="#_x0000_t75" style="height:16.6pt;width:28.6pt;" o:ole="t" filled="f" o:preferrelative="t" stroked="f" coordsize="21600,21600">
            <v:path/>
            <v:fill on="f" focussize="0,0"/>
            <v:stroke on="f" joinstyle="miter"/>
            <v:imagedata r:id="rId134" o:title="eqId990ea0fd806f2a823c908705100860e8"/>
            <o:lock v:ext="edit" aspectratio="t"/>
            <w10:wrap type="none"/>
            <w10:anchorlock/>
          </v:shape>
          <o:OLEObject Type="Embed" ProgID="Equation.DSMT4" ShapeID="_x0000_i1083" DrawAspect="Content" ObjectID="_1468075783" r:id="rId133">
            <o:LockedField>false</o:LockedField>
          </o:OLEObject>
        </w:object>
      </w:r>
    </w:p>
    <w:p w14:paraId="4DF0D25F">
      <w:pPr>
        <w:wordWrap/>
        <w:snapToGrid w:val="0"/>
        <w:spacing w:line="360" w:lineRule="auto"/>
        <w:ind w:left="0" w:firstLine="210" w:firstLineChars="100"/>
        <w:jc w:val="left"/>
        <w:rPr>
          <w:sz w:val="21"/>
          <w:szCs w:val="21"/>
          <w:highlight w:val="yellow"/>
        </w:rPr>
      </w:pPr>
      <w:r>
        <w:rPr>
          <w:sz w:val="21"/>
          <w:szCs w:val="21"/>
        </w:rPr>
        <w:t xml:space="preserve"> C</w:t>
      </w:r>
      <w:r>
        <w:rPr>
          <w:rFonts w:hAnsi="宋体"/>
          <w:sz w:val="21"/>
          <w:szCs w:val="21"/>
        </w:rPr>
        <w:t>．用铜电极电解饱和氯化钠溶液：</w:t>
      </w:r>
      <w:r>
        <w:drawing>
          <wp:inline distT="0" distB="0" distL="0" distR="0">
            <wp:extent cx="1887220" cy="2743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5"/>
                    <a:stretch>
                      <a:fillRect/>
                    </a:stretch>
                  </pic:blipFill>
                  <pic:spPr>
                    <a:xfrm>
                      <a:off x="0" y="0"/>
                      <a:ext cx="2176990" cy="316445"/>
                    </a:xfrm>
                    <a:prstGeom prst="rect">
                      <a:avLst/>
                    </a:prstGeom>
                  </pic:spPr>
                </pic:pic>
              </a:graphicData>
            </a:graphic>
          </wp:inline>
        </w:drawing>
      </w:r>
      <w:r>
        <w:rPr>
          <w:sz w:val="21"/>
          <w:szCs w:val="21"/>
        </w:rPr>
        <w:t xml:space="preserve"> </w:t>
      </w:r>
    </w:p>
    <w:p w14:paraId="2AC360F4">
      <w:pPr>
        <w:wordWrap/>
        <w:snapToGrid w:val="0"/>
        <w:spacing w:line="360" w:lineRule="auto"/>
        <w:ind w:left="300"/>
        <w:jc w:val="left"/>
        <w:textAlignment w:val="center"/>
        <w:rPr>
          <w:sz w:val="21"/>
          <w:szCs w:val="21"/>
        </w:rPr>
      </w:pPr>
      <w:r>
        <w:rPr>
          <w:sz w:val="21"/>
          <w:szCs w:val="21"/>
        </w:rPr>
        <w:t>D</w:t>
      </w:r>
      <w:r>
        <w:rPr>
          <w:rFonts w:hAnsi="宋体"/>
          <w:sz w:val="21"/>
          <w:szCs w:val="21"/>
        </w:rPr>
        <w:t>．向</w:t>
      </w:r>
      <w:r>
        <w:rPr>
          <w:sz w:val="21"/>
          <w:szCs w:val="21"/>
        </w:rPr>
        <w:t>FeSO</w:t>
      </w:r>
      <w:r>
        <w:rPr>
          <w:sz w:val="21"/>
          <w:szCs w:val="21"/>
          <w:vertAlign w:val="subscript"/>
        </w:rPr>
        <w:t>4</w:t>
      </w:r>
      <w:r>
        <w:rPr>
          <w:rFonts w:hAnsi="宋体"/>
          <w:sz w:val="21"/>
          <w:szCs w:val="21"/>
        </w:rPr>
        <w:t>溶液中加入</w:t>
      </w:r>
      <w:r>
        <w:rPr>
          <w:sz w:val="21"/>
          <w:szCs w:val="21"/>
        </w:rPr>
        <w:t>H</w:t>
      </w:r>
      <w:r>
        <w:rPr>
          <w:sz w:val="21"/>
          <w:szCs w:val="21"/>
          <w:vertAlign w:val="subscript"/>
        </w:rPr>
        <w:t>2</w:t>
      </w:r>
      <w:r>
        <w:rPr>
          <w:sz w:val="21"/>
          <w:szCs w:val="21"/>
        </w:rPr>
        <w:t>O</w:t>
      </w:r>
      <w:r>
        <w:rPr>
          <w:sz w:val="21"/>
          <w:szCs w:val="21"/>
          <w:vertAlign w:val="subscript"/>
        </w:rPr>
        <w:t>2</w:t>
      </w:r>
      <w:r>
        <w:rPr>
          <w:rFonts w:hAnsi="宋体"/>
          <w:sz w:val="21"/>
          <w:szCs w:val="21"/>
        </w:rPr>
        <w:t>出现红褐色沉淀：</w:t>
      </w:r>
      <w:r>
        <w:rPr>
          <w:sz w:val="21"/>
          <w:szCs w:val="21"/>
        </w:rPr>
        <w:t xml:space="preserve"> 2Fe</w:t>
      </w:r>
      <w:r>
        <w:rPr>
          <w:sz w:val="21"/>
          <w:szCs w:val="21"/>
          <w:vertAlign w:val="superscript"/>
        </w:rPr>
        <w:t xml:space="preserve">2+ </w:t>
      </w:r>
      <w:r>
        <w:rPr>
          <w:sz w:val="21"/>
          <w:szCs w:val="21"/>
        </w:rPr>
        <w:t>+ H</w:t>
      </w:r>
      <w:r>
        <w:rPr>
          <w:sz w:val="21"/>
          <w:szCs w:val="21"/>
          <w:vertAlign w:val="subscript"/>
        </w:rPr>
        <w:t>2</w:t>
      </w:r>
      <w:r>
        <w:rPr>
          <w:sz w:val="21"/>
          <w:szCs w:val="21"/>
        </w:rPr>
        <w:t>O</w:t>
      </w:r>
      <w:r>
        <w:rPr>
          <w:sz w:val="21"/>
          <w:szCs w:val="21"/>
          <w:vertAlign w:val="subscript"/>
        </w:rPr>
        <w:t>2</w:t>
      </w:r>
      <w:r>
        <w:rPr>
          <w:sz w:val="21"/>
          <w:szCs w:val="21"/>
        </w:rPr>
        <w:t xml:space="preserve"> + 4H</w:t>
      </w:r>
      <w:r>
        <w:rPr>
          <w:sz w:val="21"/>
          <w:szCs w:val="21"/>
          <w:vertAlign w:val="subscript"/>
        </w:rPr>
        <w:t>2</w:t>
      </w:r>
      <w:r>
        <w:rPr>
          <w:sz w:val="21"/>
          <w:szCs w:val="21"/>
        </w:rPr>
        <w:t>O = 2Fe(OH)</w:t>
      </w:r>
      <w:r>
        <w:rPr>
          <w:sz w:val="21"/>
          <w:szCs w:val="21"/>
          <w:vertAlign w:val="subscript"/>
        </w:rPr>
        <w:t>3</w:t>
      </w:r>
      <w:r>
        <w:rPr>
          <w:sz w:val="21"/>
          <w:szCs w:val="21"/>
        </w:rPr>
        <w:t>↓+ 4H</w:t>
      </w:r>
      <w:r>
        <w:rPr>
          <w:sz w:val="21"/>
          <w:szCs w:val="21"/>
          <w:vertAlign w:val="superscript"/>
        </w:rPr>
        <w:t>+</w:t>
      </w:r>
    </w:p>
    <w:p w14:paraId="246B2D56">
      <w:pPr>
        <w:wordWrap/>
        <w:snapToGrid w:val="0"/>
        <w:spacing w:line="360" w:lineRule="auto"/>
        <w:ind w:left="0"/>
        <w:jc w:val="left"/>
        <w:textAlignment w:val="center"/>
        <w:rPr>
          <w:rFonts w:hAnsi="宋体"/>
          <w:sz w:val="21"/>
          <w:szCs w:val="21"/>
        </w:rPr>
      </w:pPr>
      <w:r>
        <w:rPr>
          <w:sz w:val="21"/>
          <w:szCs w:val="21"/>
        </w:rPr>
        <w:drawing>
          <wp:anchor distT="0" distB="0" distL="114300" distR="114300" simplePos="0" relativeHeight="251666432" behindDoc="0" locked="0" layoutInCell="1" allowOverlap="1">
            <wp:simplePos x="0" y="0"/>
            <wp:positionH relativeFrom="column">
              <wp:posOffset>3336925</wp:posOffset>
            </wp:positionH>
            <wp:positionV relativeFrom="paragraph">
              <wp:posOffset>343535</wp:posOffset>
            </wp:positionV>
            <wp:extent cx="2840990" cy="2026285"/>
            <wp:effectExtent l="19050" t="0" r="0" b="0"/>
            <wp:wrapSquare wrapText="bothSides"/>
            <wp:docPr id="7" name="图片 2" descr="@@@f2032cb9-b301-442c-a911-4fe34ce516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f2032cb9-b301-442c-a911-4fe34ce516ba"/>
                    <pic:cNvPicPr>
                      <a:picLocks noChangeAspect="1"/>
                    </pic:cNvPicPr>
                  </pic:nvPicPr>
                  <pic:blipFill>
                    <a:blip r:embed="rId136" cstate="print"/>
                    <a:stretch>
                      <a:fillRect/>
                    </a:stretch>
                  </pic:blipFill>
                  <pic:spPr>
                    <a:xfrm>
                      <a:off x="0" y="0"/>
                      <a:ext cx="2840990" cy="2026285"/>
                    </a:xfrm>
                    <a:prstGeom prst="rect">
                      <a:avLst/>
                    </a:prstGeom>
                  </pic:spPr>
                </pic:pic>
              </a:graphicData>
            </a:graphic>
          </wp:anchor>
        </w:drawing>
      </w:r>
      <w:r>
        <w:rPr>
          <w:rFonts w:hint="eastAsia"/>
          <w:sz w:val="21"/>
          <w:szCs w:val="21"/>
        </w:rPr>
        <w:t>12</w:t>
      </w:r>
      <w:r>
        <w:rPr>
          <w:rFonts w:hAnsi="宋体"/>
          <w:sz w:val="21"/>
          <w:szCs w:val="21"/>
        </w:rPr>
        <w:t>．某化学课题小组将二氧化硫的制备与多个性质实验进行了一体化设计，实验装置如图示。</w:t>
      </w:r>
    </w:p>
    <w:p w14:paraId="3EB6F4AA">
      <w:pPr>
        <w:wordWrap/>
        <w:snapToGrid w:val="0"/>
        <w:spacing w:line="360" w:lineRule="auto"/>
        <w:ind w:left="0"/>
        <w:jc w:val="left"/>
        <w:textAlignment w:val="center"/>
        <w:rPr>
          <w:sz w:val="21"/>
          <w:szCs w:val="21"/>
        </w:rPr>
      </w:pPr>
      <w:r>
        <w:rPr>
          <w:rFonts w:hAnsi="宋体"/>
          <w:sz w:val="21"/>
          <w:szCs w:val="21"/>
        </w:rPr>
        <w:t>下列说法</w:t>
      </w:r>
      <w:r>
        <w:rPr>
          <w:rFonts w:hint="eastAsia" w:hAnsi="宋体"/>
          <w:sz w:val="21"/>
          <w:szCs w:val="21"/>
        </w:rPr>
        <w:t>错误</w:t>
      </w:r>
      <w:r>
        <w:rPr>
          <w:rFonts w:hAnsi="宋体"/>
          <w:sz w:val="21"/>
          <w:szCs w:val="21"/>
        </w:rPr>
        <w:t>的是</w:t>
      </w:r>
    </w:p>
    <w:p w14:paraId="0BD4EEFC">
      <w:pPr>
        <w:wordWrap/>
        <w:snapToGrid w:val="0"/>
        <w:spacing w:line="360" w:lineRule="auto"/>
        <w:ind w:left="300"/>
        <w:jc w:val="left"/>
        <w:textAlignment w:val="center"/>
        <w:rPr>
          <w:sz w:val="21"/>
          <w:szCs w:val="21"/>
        </w:rPr>
      </w:pPr>
      <w:r>
        <w:rPr>
          <w:sz w:val="21"/>
          <w:szCs w:val="21"/>
        </w:rPr>
        <w:t>A</w:t>
      </w:r>
      <w:r>
        <w:rPr>
          <w:rFonts w:hAnsi="宋体"/>
          <w:sz w:val="21"/>
          <w:szCs w:val="21"/>
        </w:rPr>
        <w:t>．挤压注射器的活塞，试管</w:t>
      </w:r>
      <w:r>
        <w:rPr>
          <w:rFonts w:ascii="宋体" w:hAnsi="宋体"/>
          <w:sz w:val="21"/>
          <w:szCs w:val="21"/>
        </w:rPr>
        <w:t>①</w:t>
      </w:r>
      <w:r>
        <w:rPr>
          <w:rFonts w:hAnsi="宋体"/>
          <w:sz w:val="21"/>
          <w:szCs w:val="21"/>
        </w:rPr>
        <w:t>中的反应</w:t>
      </w:r>
      <w:r>
        <w:rPr>
          <w:rFonts w:hint="eastAsia" w:hAnsi="宋体"/>
          <w:sz w:val="21"/>
          <w:szCs w:val="21"/>
        </w:rPr>
        <w:t>，</w:t>
      </w:r>
      <w:r>
        <w:rPr>
          <w:rFonts w:hAnsi="宋体"/>
          <w:sz w:val="21"/>
          <w:szCs w:val="21"/>
        </w:rPr>
        <w:t>硫酸只体现</w:t>
      </w:r>
      <w:r>
        <w:rPr>
          <w:rFonts w:hint="eastAsia" w:hAnsi="宋体"/>
          <w:sz w:val="21"/>
          <w:szCs w:val="21"/>
        </w:rPr>
        <w:t>了</w:t>
      </w:r>
      <w:r>
        <w:rPr>
          <w:rFonts w:hAnsi="宋体"/>
          <w:sz w:val="21"/>
          <w:szCs w:val="21"/>
        </w:rPr>
        <w:t>酸性</w:t>
      </w:r>
    </w:p>
    <w:p w14:paraId="02E0E921">
      <w:pPr>
        <w:wordWrap/>
        <w:snapToGrid w:val="0"/>
        <w:spacing w:line="360" w:lineRule="auto"/>
        <w:ind w:left="300"/>
        <w:jc w:val="left"/>
        <w:textAlignment w:val="center"/>
        <w:rPr>
          <w:sz w:val="21"/>
          <w:szCs w:val="21"/>
        </w:rPr>
      </w:pPr>
      <w:r>
        <w:rPr>
          <w:sz w:val="21"/>
          <w:szCs w:val="21"/>
        </w:rPr>
        <w:t>B</w:t>
      </w:r>
      <w:r>
        <w:rPr>
          <w:rFonts w:hAnsi="宋体"/>
          <w:sz w:val="21"/>
          <w:szCs w:val="21"/>
        </w:rPr>
        <w:t>．实验时，湿润的</w:t>
      </w:r>
      <w:r>
        <w:rPr>
          <w:sz w:val="21"/>
          <w:szCs w:val="21"/>
        </w:rPr>
        <w:t>pH</w:t>
      </w:r>
      <w:r>
        <w:rPr>
          <w:rFonts w:hAnsi="宋体"/>
          <w:sz w:val="21"/>
          <w:szCs w:val="21"/>
        </w:rPr>
        <w:t>试纸、品红溶液、鲜花、</w:t>
      </w:r>
      <w:r>
        <w:rPr>
          <w:sz w:val="21"/>
          <w:szCs w:val="21"/>
        </w:rPr>
        <w:t>KMnO</w:t>
      </w:r>
      <w:r>
        <w:rPr>
          <w:sz w:val="21"/>
          <w:szCs w:val="21"/>
          <w:vertAlign w:val="subscript"/>
        </w:rPr>
        <w:t>4</w:t>
      </w:r>
      <w:r>
        <w:rPr>
          <w:rFonts w:hAnsi="宋体"/>
          <w:sz w:val="21"/>
          <w:szCs w:val="21"/>
        </w:rPr>
        <w:t>溶液均褪色，</w:t>
      </w:r>
      <w:r>
        <w:rPr>
          <w:sz w:val="21"/>
          <w:szCs w:val="21"/>
        </w:rPr>
        <w:t>Na</w:t>
      </w:r>
      <w:r>
        <w:rPr>
          <w:sz w:val="21"/>
          <w:szCs w:val="21"/>
          <w:vertAlign w:val="subscript"/>
        </w:rPr>
        <w:t>2</w:t>
      </w:r>
      <w:r>
        <w:rPr>
          <w:sz w:val="21"/>
          <w:szCs w:val="21"/>
        </w:rPr>
        <w:t>S</w:t>
      </w:r>
      <w:r>
        <w:rPr>
          <w:rFonts w:hAnsi="宋体"/>
          <w:sz w:val="21"/>
          <w:szCs w:val="21"/>
        </w:rPr>
        <w:t>溶液出现淡黄色沉淀</w:t>
      </w:r>
    </w:p>
    <w:p w14:paraId="095C5795">
      <w:pPr>
        <w:wordWrap/>
        <w:snapToGrid w:val="0"/>
        <w:spacing w:line="360" w:lineRule="auto"/>
        <w:ind w:left="300"/>
        <w:jc w:val="left"/>
        <w:textAlignment w:val="center"/>
        <w:rPr>
          <w:sz w:val="21"/>
          <w:szCs w:val="21"/>
        </w:rPr>
      </w:pPr>
      <w:r>
        <w:rPr>
          <w:sz w:val="21"/>
          <w:szCs w:val="21"/>
        </w:rPr>
        <w:t>C</w:t>
      </w:r>
      <w:r>
        <w:rPr>
          <w:rFonts w:hAnsi="宋体"/>
          <w:sz w:val="21"/>
          <w:szCs w:val="21"/>
        </w:rPr>
        <w:t>．此设计可证明</w:t>
      </w:r>
      <w:r>
        <w:rPr>
          <w:sz w:val="21"/>
          <w:szCs w:val="21"/>
        </w:rPr>
        <w:t>SO</w:t>
      </w:r>
      <w:r>
        <w:rPr>
          <w:sz w:val="21"/>
          <w:szCs w:val="21"/>
          <w:vertAlign w:val="subscript"/>
        </w:rPr>
        <w:t>2</w:t>
      </w:r>
      <w:r>
        <w:rPr>
          <w:rFonts w:hAnsi="宋体"/>
          <w:sz w:val="21"/>
          <w:szCs w:val="21"/>
        </w:rPr>
        <w:t>水溶液的酸性，</w:t>
      </w:r>
      <w:r>
        <w:rPr>
          <w:sz w:val="21"/>
          <w:szCs w:val="21"/>
        </w:rPr>
        <w:t>SO</w:t>
      </w:r>
      <w:r>
        <w:rPr>
          <w:sz w:val="21"/>
          <w:szCs w:val="21"/>
          <w:vertAlign w:val="subscript"/>
        </w:rPr>
        <w:t>2</w:t>
      </w:r>
      <w:r>
        <w:rPr>
          <w:rFonts w:hAnsi="宋体"/>
          <w:sz w:val="21"/>
          <w:szCs w:val="21"/>
        </w:rPr>
        <w:t>的氧化性、还原性、漂白性</w:t>
      </w:r>
    </w:p>
    <w:p w14:paraId="36989246">
      <w:pPr>
        <w:wordWrap/>
        <w:snapToGrid w:val="0"/>
        <w:spacing w:line="360" w:lineRule="auto"/>
        <w:ind w:left="300"/>
        <w:jc w:val="left"/>
        <w:textAlignment w:val="center"/>
        <w:rPr>
          <w:sz w:val="21"/>
          <w:szCs w:val="21"/>
        </w:rPr>
      </w:pPr>
      <w:r>
        <w:rPr>
          <w:sz w:val="21"/>
          <w:szCs w:val="21"/>
        </w:rPr>
        <w:t>D</w:t>
      </w:r>
      <w:r>
        <w:rPr>
          <w:rFonts w:hAnsi="宋体"/>
          <w:sz w:val="21"/>
          <w:szCs w:val="21"/>
        </w:rPr>
        <w:t>．点燃酒精灯进行加热，可证明</w:t>
      </w:r>
      <w:r>
        <w:rPr>
          <w:sz w:val="21"/>
          <w:szCs w:val="21"/>
        </w:rPr>
        <w:t>SO</w:t>
      </w:r>
      <w:r>
        <w:rPr>
          <w:sz w:val="21"/>
          <w:szCs w:val="21"/>
          <w:vertAlign w:val="subscript"/>
        </w:rPr>
        <w:t>2</w:t>
      </w:r>
      <w:r>
        <w:rPr>
          <w:rFonts w:hAnsi="宋体"/>
          <w:sz w:val="21"/>
          <w:szCs w:val="21"/>
        </w:rPr>
        <w:t>使品红溶液褪色具有可逆性</w:t>
      </w:r>
    </w:p>
    <w:p w14:paraId="1630592C">
      <w:pPr>
        <w:wordWrap/>
        <w:snapToGrid w:val="0"/>
        <w:spacing w:line="360" w:lineRule="auto"/>
        <w:ind w:left="0"/>
        <w:jc w:val="left"/>
        <w:textAlignment w:val="center"/>
        <w:rPr>
          <w:sz w:val="21"/>
          <w:szCs w:val="21"/>
        </w:rPr>
      </w:pPr>
      <w:r>
        <w:rPr>
          <w:sz w:val="21"/>
          <w:szCs w:val="21"/>
        </w:rPr>
        <w:drawing>
          <wp:anchor distT="0" distB="0" distL="114300" distR="114300" simplePos="0" relativeHeight="251663360" behindDoc="0" locked="0" layoutInCell="1" allowOverlap="1">
            <wp:simplePos x="0" y="0"/>
            <wp:positionH relativeFrom="column">
              <wp:posOffset>2976880</wp:posOffset>
            </wp:positionH>
            <wp:positionV relativeFrom="paragraph">
              <wp:posOffset>320040</wp:posOffset>
            </wp:positionV>
            <wp:extent cx="3137535" cy="1864995"/>
            <wp:effectExtent l="19050" t="0" r="5715" b="0"/>
            <wp:wrapSquare wrapText="bothSides"/>
            <wp:docPr id="100063" name="图片 100063" descr="@@@e08f097f-f9af-4053-a2ac-387977b8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e08f097f-f9af-4053-a2ac-387977b84032"/>
                    <pic:cNvPicPr>
                      <a:picLocks noChangeAspect="1"/>
                    </pic:cNvPicPr>
                  </pic:nvPicPr>
                  <pic:blipFill>
                    <a:blip r:embed="rId137" cstate="print"/>
                    <a:stretch>
                      <a:fillRect/>
                    </a:stretch>
                  </pic:blipFill>
                  <pic:spPr>
                    <a:xfrm>
                      <a:off x="0" y="0"/>
                      <a:ext cx="3137535" cy="1864995"/>
                    </a:xfrm>
                    <a:prstGeom prst="rect">
                      <a:avLst/>
                    </a:prstGeom>
                  </pic:spPr>
                </pic:pic>
              </a:graphicData>
            </a:graphic>
          </wp:anchor>
        </w:drawing>
      </w:r>
      <w:r>
        <w:rPr>
          <w:sz w:val="21"/>
          <w:szCs w:val="21"/>
        </w:rPr>
        <w:t>13</w:t>
      </w:r>
      <w:r>
        <w:rPr>
          <w:rFonts w:hAnsi="宋体"/>
          <w:sz w:val="21"/>
          <w:szCs w:val="21"/>
        </w:rPr>
        <w:t>．</w:t>
      </w:r>
      <w:r>
        <w:rPr>
          <w:sz w:val="21"/>
          <w:szCs w:val="21"/>
        </w:rPr>
        <w:t xml:space="preserve"> </w:t>
      </w:r>
      <w:r>
        <w:rPr>
          <w:rFonts w:ascii="宋体" w:hAnsi="宋体"/>
          <w:sz w:val="21"/>
          <w:szCs w:val="21"/>
        </w:rPr>
        <w:t>“</w:t>
      </w:r>
      <w:r>
        <w:rPr>
          <w:rFonts w:hAnsi="宋体"/>
          <w:sz w:val="21"/>
          <w:szCs w:val="21"/>
        </w:rPr>
        <w:t>价</w:t>
      </w:r>
      <w:r>
        <w:rPr>
          <w:sz w:val="21"/>
          <w:szCs w:val="21"/>
        </w:rPr>
        <w:t>-</w:t>
      </w:r>
      <w:r>
        <w:rPr>
          <w:rFonts w:hAnsi="宋体"/>
          <w:sz w:val="21"/>
          <w:szCs w:val="21"/>
        </w:rPr>
        <w:t>类</w:t>
      </w:r>
      <w:r>
        <w:rPr>
          <w:sz w:val="21"/>
          <w:szCs w:val="21"/>
        </w:rPr>
        <w:t>-</w:t>
      </w:r>
      <w:r>
        <w:rPr>
          <w:rFonts w:hAnsi="宋体"/>
          <w:sz w:val="21"/>
          <w:szCs w:val="21"/>
        </w:rPr>
        <w:t>途</w:t>
      </w:r>
      <w:r>
        <w:rPr>
          <w:rFonts w:ascii="宋体" w:hAnsi="宋体"/>
          <w:sz w:val="21"/>
          <w:szCs w:val="21"/>
        </w:rPr>
        <w:t>”</w:t>
      </w:r>
      <w:r>
        <w:rPr>
          <w:rFonts w:hAnsi="宋体"/>
          <w:sz w:val="21"/>
          <w:szCs w:val="21"/>
        </w:rPr>
        <w:t>体现了元素化合物的内在联系和应用价值。氮及其化合物的三维关系图如图所示，下列说法</w:t>
      </w:r>
      <w:r>
        <w:rPr>
          <w:rFonts w:hint="eastAsia" w:hAnsi="宋体"/>
          <w:sz w:val="21"/>
          <w:szCs w:val="21"/>
        </w:rPr>
        <w:t>错误</w:t>
      </w:r>
      <w:r>
        <w:rPr>
          <w:rFonts w:hAnsi="宋体"/>
          <w:sz w:val="21"/>
          <w:szCs w:val="21"/>
        </w:rPr>
        <w:t>的是</w:t>
      </w:r>
    </w:p>
    <w:p w14:paraId="57D997B1">
      <w:pPr>
        <w:wordWrap/>
        <w:snapToGrid w:val="0"/>
        <w:spacing w:line="360" w:lineRule="auto"/>
        <w:ind w:left="380"/>
        <w:jc w:val="left"/>
        <w:textAlignment w:val="center"/>
        <w:rPr>
          <w:sz w:val="21"/>
          <w:szCs w:val="21"/>
        </w:rPr>
      </w:pPr>
      <w:r>
        <w:rPr>
          <w:sz w:val="21"/>
          <w:szCs w:val="21"/>
        </w:rPr>
        <w:t>A</w:t>
      </w:r>
      <w:r>
        <w:rPr>
          <w:rFonts w:hAnsi="宋体"/>
          <w:sz w:val="21"/>
          <w:szCs w:val="21"/>
        </w:rPr>
        <w:t>．铵盐通过氧化还原反应直接得到</w:t>
      </w:r>
      <w:r>
        <w:rPr>
          <w:sz w:val="21"/>
          <w:szCs w:val="21"/>
        </w:rPr>
        <w:t>X</w:t>
      </w:r>
      <w:r>
        <w:rPr>
          <w:rFonts w:hAnsi="宋体"/>
          <w:sz w:val="21"/>
          <w:szCs w:val="21"/>
        </w:rPr>
        <w:t>或</w:t>
      </w:r>
      <w:r>
        <w:rPr>
          <w:sz w:val="21"/>
          <w:szCs w:val="21"/>
        </w:rPr>
        <w:t>W</w:t>
      </w:r>
    </w:p>
    <w:p w14:paraId="519D4FAB">
      <w:pPr>
        <w:wordWrap/>
        <w:snapToGrid w:val="0"/>
        <w:spacing w:line="360" w:lineRule="auto"/>
        <w:ind w:left="380"/>
        <w:jc w:val="left"/>
        <w:textAlignment w:val="center"/>
        <w:rPr>
          <w:sz w:val="21"/>
          <w:szCs w:val="21"/>
        </w:rPr>
      </w:pPr>
      <w:r>
        <w:rPr>
          <w:sz w:val="21"/>
          <w:szCs w:val="21"/>
        </w:rPr>
        <w:t>B</w:t>
      </w:r>
      <w:r>
        <w:rPr>
          <w:rFonts w:hAnsi="宋体"/>
          <w:sz w:val="21"/>
          <w:szCs w:val="21"/>
        </w:rPr>
        <w:t>．工业制硝酸的基础是</w:t>
      </w:r>
      <w:r>
        <w:rPr>
          <w:sz w:val="21"/>
          <w:szCs w:val="21"/>
        </w:rPr>
        <w:t>X</w:t>
      </w:r>
      <w:r>
        <w:rPr>
          <w:rFonts w:hAnsi="宋体"/>
          <w:sz w:val="21"/>
          <w:szCs w:val="21"/>
        </w:rPr>
        <w:t>到</w:t>
      </w:r>
      <w:r>
        <w:rPr>
          <w:sz w:val="21"/>
          <w:szCs w:val="21"/>
        </w:rPr>
        <w:t>Y</w:t>
      </w:r>
    </w:p>
    <w:p w14:paraId="1B064251">
      <w:pPr>
        <w:wordWrap/>
        <w:snapToGrid w:val="0"/>
        <w:spacing w:line="360" w:lineRule="auto"/>
        <w:ind w:left="380"/>
        <w:jc w:val="left"/>
        <w:textAlignment w:val="center"/>
        <w:rPr>
          <w:sz w:val="21"/>
          <w:szCs w:val="21"/>
        </w:rPr>
      </w:pPr>
      <w:r>
        <w:rPr>
          <w:sz w:val="21"/>
          <w:szCs w:val="21"/>
        </w:rPr>
        <w:t>C</w:t>
      </w:r>
      <w:r>
        <w:rPr>
          <w:rFonts w:hAnsi="宋体"/>
          <w:sz w:val="21"/>
          <w:szCs w:val="21"/>
        </w:rPr>
        <w:t>．雷雨天空气中存在的物质转化：</w:t>
      </w:r>
      <w:r>
        <w:rPr>
          <w:sz w:val="21"/>
          <w:szCs w:val="21"/>
        </w:rPr>
        <w:object>
          <v:shape id="_x0000_i1084" o:spt="75" alt="eqId877afab508960adf0a0981712eafb5b6" type="#_x0000_t75" style="height:28.6pt;width:125.15pt;" o:ole="t" filled="f" o:preferrelative="t" stroked="f" coordsize="21600,21600">
            <v:path/>
            <v:fill on="f" focussize="0,0"/>
            <v:stroke on="f" joinstyle="miter"/>
            <v:imagedata r:id="rId139" o:title="eqId877afab508960adf0a0981712eafb5b6"/>
            <o:lock v:ext="edit" aspectratio="t"/>
            <w10:wrap type="none"/>
            <w10:anchorlock/>
          </v:shape>
          <o:OLEObject Type="Embed" ProgID="Equation.DSMT4" ShapeID="_x0000_i1084" DrawAspect="Content" ObjectID="_1468075784" r:id="rId138">
            <o:LockedField>false</o:LockedField>
          </o:OLEObject>
        </w:object>
      </w:r>
    </w:p>
    <w:p w14:paraId="5A2AE62E">
      <w:pPr>
        <w:wordWrap/>
        <w:snapToGrid w:val="0"/>
        <w:spacing w:line="360" w:lineRule="auto"/>
        <w:ind w:left="380"/>
        <w:jc w:val="left"/>
        <w:textAlignment w:val="center"/>
        <w:rPr>
          <w:sz w:val="21"/>
          <w:szCs w:val="21"/>
        </w:rPr>
      </w:pPr>
      <w:r>
        <w:rPr>
          <w:sz w:val="21"/>
          <w:szCs w:val="21"/>
        </w:rPr>
        <w:t>D</w:t>
      </w:r>
      <w:r>
        <w:rPr>
          <w:rFonts w:hAnsi="宋体"/>
          <w:sz w:val="21"/>
          <w:szCs w:val="21"/>
        </w:rPr>
        <w:t>．汽车尾气处理中可能涉及反应：</w:t>
      </w:r>
      <w:r>
        <w:rPr>
          <w:sz w:val="21"/>
          <w:szCs w:val="21"/>
        </w:rPr>
        <w:object>
          <v:shape id="_x0000_i1085" o:spt="75" alt="eqIdf654393ccb12f7325a848e1157301af6" type="#_x0000_t75" style="height:33.6pt;width:134pt;" o:ole="t" filled="f" o:preferrelative="t" stroked="f" coordsize="21600,21600">
            <v:path/>
            <v:fill on="f" focussize="0,0"/>
            <v:stroke on="f" joinstyle="miter"/>
            <v:imagedata r:id="rId141" o:title="eqIdf654393ccb12f7325a848e1157301af6"/>
            <o:lock v:ext="edit" aspectratio="t"/>
            <w10:wrap type="none"/>
            <w10:anchorlock/>
          </v:shape>
          <o:OLEObject Type="Embed" ProgID="Equation.DSMT4" ShapeID="_x0000_i1085" DrawAspect="Content" ObjectID="_1468075785" r:id="rId140">
            <o:LockedField>false</o:LockedField>
          </o:OLEObject>
        </w:object>
      </w:r>
    </w:p>
    <w:p w14:paraId="3ACD5ADD">
      <w:pPr>
        <w:wordWrap/>
        <w:snapToGrid w:val="0"/>
        <w:spacing w:line="360" w:lineRule="auto"/>
        <w:ind w:left="0"/>
        <w:jc w:val="left"/>
        <w:textAlignment w:val="center"/>
        <w:rPr>
          <w:sz w:val="21"/>
          <w:szCs w:val="21"/>
        </w:rPr>
      </w:pPr>
      <w:r>
        <w:rPr>
          <w:sz w:val="21"/>
          <w:szCs w:val="21"/>
        </w:rPr>
        <w:t>14</w:t>
      </w:r>
      <w:r>
        <w:rPr>
          <w:rFonts w:hAnsi="宋体"/>
          <w:sz w:val="21"/>
          <w:szCs w:val="21"/>
        </w:rPr>
        <w:t>．下列实验操作及现象、结论均正确的是</w:t>
      </w:r>
    </w:p>
    <w:tbl>
      <w:tblPr>
        <w:tblStyle w:val="5"/>
        <w:tblW w:w="98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80"/>
        <w:gridCol w:w="6559"/>
        <w:gridCol w:w="2608"/>
      </w:tblGrid>
      <w:tr w14:paraId="3DDD3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40" w:hRule="atLeast"/>
          <w:jc w:val="center"/>
        </w:trPr>
        <w:tc>
          <w:tcPr>
            <w:tcW w:w="6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3239631">
            <w:pPr>
              <w:wordWrap/>
              <w:snapToGrid w:val="0"/>
              <w:ind w:left="0"/>
              <w:jc w:val="center"/>
              <w:textAlignment w:val="center"/>
              <w:rPr>
                <w:sz w:val="21"/>
                <w:szCs w:val="21"/>
              </w:rPr>
            </w:pPr>
            <w:r>
              <w:rPr>
                <w:rFonts w:hAnsi="宋体"/>
                <w:sz w:val="21"/>
                <w:szCs w:val="21"/>
              </w:rPr>
              <w:t>选项</w:t>
            </w:r>
          </w:p>
        </w:tc>
        <w:tc>
          <w:tcPr>
            <w:tcW w:w="655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745C1B3">
            <w:pPr>
              <w:wordWrap/>
              <w:snapToGrid w:val="0"/>
              <w:ind w:left="0"/>
              <w:jc w:val="center"/>
              <w:textAlignment w:val="center"/>
              <w:rPr>
                <w:sz w:val="21"/>
                <w:szCs w:val="21"/>
              </w:rPr>
            </w:pPr>
            <w:r>
              <w:rPr>
                <w:rFonts w:hAnsi="宋体"/>
                <w:sz w:val="21"/>
                <w:szCs w:val="21"/>
              </w:rPr>
              <w:t>实验操作及现象</w:t>
            </w:r>
          </w:p>
        </w:tc>
        <w:tc>
          <w:tcPr>
            <w:tcW w:w="260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A24B916">
            <w:pPr>
              <w:wordWrap/>
              <w:snapToGrid w:val="0"/>
              <w:ind w:left="0"/>
              <w:jc w:val="center"/>
              <w:textAlignment w:val="center"/>
              <w:rPr>
                <w:sz w:val="21"/>
                <w:szCs w:val="21"/>
              </w:rPr>
            </w:pPr>
            <w:r>
              <w:rPr>
                <w:rFonts w:hAnsi="宋体"/>
                <w:sz w:val="21"/>
                <w:szCs w:val="21"/>
              </w:rPr>
              <w:t>结论</w:t>
            </w:r>
          </w:p>
        </w:tc>
      </w:tr>
      <w:tr w14:paraId="7F135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6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AC54AAB">
            <w:pPr>
              <w:wordWrap/>
              <w:snapToGrid w:val="0"/>
              <w:ind w:left="0"/>
              <w:jc w:val="center"/>
              <w:textAlignment w:val="center"/>
              <w:rPr>
                <w:sz w:val="21"/>
                <w:szCs w:val="21"/>
              </w:rPr>
            </w:pPr>
            <w:r>
              <w:rPr>
                <w:sz w:val="21"/>
                <w:szCs w:val="21"/>
              </w:rPr>
              <w:t>A</w:t>
            </w:r>
          </w:p>
        </w:tc>
        <w:tc>
          <w:tcPr>
            <w:tcW w:w="655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DCE6F85">
            <w:pPr>
              <w:wordWrap/>
              <w:snapToGrid w:val="0"/>
              <w:ind w:left="0"/>
              <w:jc w:val="left"/>
              <w:textAlignment w:val="center"/>
              <w:rPr>
                <w:sz w:val="21"/>
                <w:szCs w:val="21"/>
              </w:rPr>
            </w:pPr>
            <w:r>
              <w:rPr>
                <w:rFonts w:hAnsi="宋体"/>
                <w:sz w:val="21"/>
                <w:szCs w:val="21"/>
              </w:rPr>
              <w:t>在</w:t>
            </w:r>
            <w:r>
              <w:rPr>
                <w:sz w:val="21"/>
                <w:szCs w:val="21"/>
              </w:rPr>
              <w:t xml:space="preserve"> pH</w:t>
            </w:r>
            <w:r>
              <w:rPr>
                <w:rFonts w:hAnsi="宋体"/>
                <w:sz w:val="21"/>
                <w:szCs w:val="21"/>
              </w:rPr>
              <w:t>试纸上滴几滴新制氯水，试纸变白，然后在酒精灯上微热，试纸恢复为原来的颜色</w:t>
            </w:r>
          </w:p>
        </w:tc>
        <w:tc>
          <w:tcPr>
            <w:tcW w:w="260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398FC48">
            <w:pPr>
              <w:wordWrap/>
              <w:snapToGrid w:val="0"/>
              <w:ind w:left="0"/>
              <w:jc w:val="left"/>
              <w:textAlignment w:val="center"/>
              <w:rPr>
                <w:sz w:val="21"/>
                <w:szCs w:val="21"/>
              </w:rPr>
            </w:pPr>
            <w:r>
              <w:rPr>
                <w:rFonts w:hAnsi="宋体"/>
                <w:sz w:val="21"/>
                <w:szCs w:val="21"/>
              </w:rPr>
              <w:t>氯水中次氯酸的漂白性是可逆的</w:t>
            </w:r>
          </w:p>
        </w:tc>
      </w:tr>
      <w:tr w14:paraId="08EE3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6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39CFC54">
            <w:pPr>
              <w:wordWrap/>
              <w:snapToGrid w:val="0"/>
              <w:ind w:left="0"/>
              <w:jc w:val="center"/>
              <w:textAlignment w:val="center"/>
              <w:rPr>
                <w:sz w:val="21"/>
                <w:szCs w:val="21"/>
              </w:rPr>
            </w:pPr>
            <w:r>
              <w:rPr>
                <w:sz w:val="21"/>
                <w:szCs w:val="21"/>
              </w:rPr>
              <w:t>B</w:t>
            </w:r>
          </w:p>
        </w:tc>
        <w:tc>
          <w:tcPr>
            <w:tcW w:w="655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888EFEA">
            <w:pPr>
              <w:wordWrap/>
              <w:snapToGrid w:val="0"/>
              <w:ind w:left="0"/>
              <w:jc w:val="left"/>
              <w:textAlignment w:val="center"/>
              <w:rPr>
                <w:sz w:val="21"/>
                <w:szCs w:val="21"/>
              </w:rPr>
            </w:pPr>
            <w:r>
              <w:rPr>
                <w:rFonts w:hAnsi="宋体"/>
                <w:sz w:val="21"/>
                <w:szCs w:val="21"/>
              </w:rPr>
              <w:t>取一定量</w:t>
            </w:r>
            <w:r>
              <w:rPr>
                <w:sz w:val="21"/>
                <w:szCs w:val="21"/>
              </w:rPr>
              <w:t xml:space="preserve"> Na</w:t>
            </w:r>
            <w:r>
              <w:rPr>
                <w:sz w:val="21"/>
                <w:szCs w:val="21"/>
                <w:vertAlign w:val="subscript"/>
              </w:rPr>
              <w:t>2</w:t>
            </w:r>
            <w:r>
              <w:rPr>
                <w:sz w:val="21"/>
                <w:szCs w:val="21"/>
              </w:rPr>
              <w:t>SO</w:t>
            </w:r>
            <w:r>
              <w:rPr>
                <w:sz w:val="21"/>
                <w:szCs w:val="21"/>
                <w:vertAlign w:val="subscript"/>
              </w:rPr>
              <w:t>3</w:t>
            </w:r>
            <w:r>
              <w:rPr>
                <w:rFonts w:hAnsi="宋体"/>
                <w:sz w:val="21"/>
                <w:szCs w:val="21"/>
              </w:rPr>
              <w:t>样品，溶解后加入</w:t>
            </w:r>
            <w:r>
              <w:rPr>
                <w:sz w:val="21"/>
                <w:szCs w:val="21"/>
              </w:rPr>
              <w:t>Ba(NO</w:t>
            </w:r>
            <w:r>
              <w:rPr>
                <w:sz w:val="21"/>
                <w:szCs w:val="21"/>
                <w:vertAlign w:val="subscript"/>
              </w:rPr>
              <w:t>3</w:t>
            </w:r>
            <w:r>
              <w:rPr>
                <w:sz w:val="21"/>
                <w:szCs w:val="21"/>
              </w:rPr>
              <w:t>)</w:t>
            </w:r>
            <w:r>
              <w:rPr>
                <w:sz w:val="21"/>
                <w:szCs w:val="21"/>
                <w:vertAlign w:val="subscript"/>
              </w:rPr>
              <w:t>2</w:t>
            </w:r>
            <w:r>
              <w:rPr>
                <w:rFonts w:hAnsi="宋体"/>
                <w:sz w:val="21"/>
                <w:szCs w:val="21"/>
              </w:rPr>
              <w:t>溶液，产生白色沉淀，加入浓盐酸，仍有沉淀。</w:t>
            </w:r>
          </w:p>
        </w:tc>
        <w:tc>
          <w:tcPr>
            <w:tcW w:w="260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868D634">
            <w:pPr>
              <w:wordWrap/>
              <w:snapToGrid w:val="0"/>
              <w:ind w:left="0"/>
              <w:jc w:val="left"/>
              <w:textAlignment w:val="center"/>
              <w:rPr>
                <w:sz w:val="21"/>
                <w:szCs w:val="21"/>
              </w:rPr>
            </w:pPr>
            <w:r>
              <w:rPr>
                <w:rFonts w:hAnsi="宋体"/>
                <w:sz w:val="21"/>
                <w:szCs w:val="21"/>
              </w:rPr>
              <w:t>此样品中含有</w:t>
            </w:r>
            <w:r>
              <w:rPr>
                <w:sz w:val="21"/>
                <w:szCs w:val="21"/>
              </w:rPr>
              <w:t xml:space="preserve"> SO</w:t>
            </w:r>
            <w:r>
              <w:rPr>
                <w:sz w:val="21"/>
                <w:szCs w:val="21"/>
              </w:rPr>
              <w:object>
                <v:shape id="_x0000_i1086" o:spt="75" alt="eqId18816f9b3f9fde6e6b87d5ca93476073" type="#_x0000_t75" style="height:17.05pt;width:10.45pt;" o:ole="t" filled="f" o:preferrelative="t" stroked="f" coordsize="21600,21600">
                  <v:path/>
                  <v:fill on="f" focussize="0,0"/>
                  <v:stroke on="f" joinstyle="miter"/>
                  <v:imagedata r:id="rId143" o:title="eqId18816f9b3f9fde6e6b87d5ca93476073"/>
                  <o:lock v:ext="edit" aspectratio="t"/>
                  <w10:wrap type="none"/>
                  <w10:anchorlock/>
                </v:shape>
                <o:OLEObject Type="Embed" ProgID="Equation.DSMT4" ShapeID="_x0000_i1086" DrawAspect="Content" ObjectID="_1468075786" r:id="rId142">
                  <o:LockedField>false</o:LockedField>
                </o:OLEObject>
              </w:object>
            </w:r>
          </w:p>
        </w:tc>
      </w:tr>
      <w:tr w14:paraId="6E10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97" w:hRule="atLeast"/>
          <w:jc w:val="center"/>
        </w:trPr>
        <w:tc>
          <w:tcPr>
            <w:tcW w:w="6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5863FB8">
            <w:pPr>
              <w:wordWrap/>
              <w:snapToGrid w:val="0"/>
              <w:ind w:left="0"/>
              <w:jc w:val="center"/>
              <w:textAlignment w:val="center"/>
              <w:rPr>
                <w:sz w:val="21"/>
                <w:szCs w:val="21"/>
              </w:rPr>
            </w:pPr>
            <w:r>
              <w:rPr>
                <w:sz w:val="21"/>
                <w:szCs w:val="21"/>
              </w:rPr>
              <w:t>C</w:t>
            </w:r>
          </w:p>
        </w:tc>
        <w:tc>
          <w:tcPr>
            <w:tcW w:w="655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A474ABC">
            <w:pPr>
              <w:wordWrap/>
              <w:snapToGrid w:val="0"/>
              <w:ind w:left="0"/>
              <w:jc w:val="left"/>
              <w:textAlignment w:val="center"/>
              <w:rPr>
                <w:sz w:val="21"/>
                <w:szCs w:val="21"/>
              </w:rPr>
            </w:pPr>
            <w:r>
              <w:rPr>
                <w:rFonts w:hAnsi="宋体"/>
                <w:sz w:val="21"/>
                <w:szCs w:val="21"/>
              </w:rPr>
              <w:t>向溴水中加入苯，振荡后静置，下层溶液颜色变浅</w:t>
            </w:r>
          </w:p>
        </w:tc>
        <w:tc>
          <w:tcPr>
            <w:tcW w:w="260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C0B06C9">
            <w:pPr>
              <w:wordWrap/>
              <w:snapToGrid w:val="0"/>
              <w:ind w:left="0"/>
              <w:jc w:val="left"/>
              <w:textAlignment w:val="center"/>
              <w:rPr>
                <w:sz w:val="21"/>
                <w:szCs w:val="21"/>
              </w:rPr>
            </w:pPr>
            <w:r>
              <w:rPr>
                <w:rFonts w:hAnsi="宋体"/>
                <w:sz w:val="21"/>
                <w:szCs w:val="21"/>
              </w:rPr>
              <w:t>溴水中的溴被苯萃取</w:t>
            </w:r>
          </w:p>
        </w:tc>
      </w:tr>
      <w:tr w14:paraId="08A92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97" w:hRule="atLeast"/>
          <w:jc w:val="center"/>
        </w:trPr>
        <w:tc>
          <w:tcPr>
            <w:tcW w:w="6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762D4A2">
            <w:pPr>
              <w:wordWrap/>
              <w:snapToGrid w:val="0"/>
              <w:ind w:left="0"/>
              <w:jc w:val="center"/>
              <w:textAlignment w:val="center"/>
              <w:rPr>
                <w:sz w:val="21"/>
                <w:szCs w:val="21"/>
              </w:rPr>
            </w:pPr>
            <w:r>
              <w:rPr>
                <w:sz w:val="21"/>
                <w:szCs w:val="21"/>
              </w:rPr>
              <w:t>D</w:t>
            </w:r>
          </w:p>
        </w:tc>
        <w:tc>
          <w:tcPr>
            <w:tcW w:w="655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5843F5E">
            <w:pPr>
              <w:wordWrap/>
              <w:snapToGrid w:val="0"/>
              <w:ind w:left="0"/>
              <w:jc w:val="left"/>
              <w:textAlignment w:val="center"/>
              <w:rPr>
                <w:sz w:val="21"/>
                <w:szCs w:val="21"/>
              </w:rPr>
            </w:pPr>
            <w:r>
              <w:rPr>
                <w:rFonts w:hAnsi="宋体"/>
                <w:sz w:val="21"/>
                <w:szCs w:val="21"/>
              </w:rPr>
              <w:t>向饱和</w:t>
            </w:r>
            <w:r>
              <w:rPr>
                <w:sz w:val="21"/>
                <w:szCs w:val="21"/>
              </w:rPr>
              <w:t xml:space="preserve"> FeCl</w:t>
            </w:r>
            <w:r>
              <w:rPr>
                <w:sz w:val="21"/>
                <w:szCs w:val="21"/>
                <w:vertAlign w:val="subscript"/>
              </w:rPr>
              <w:t>3</w:t>
            </w:r>
            <w:r>
              <w:rPr>
                <w:rFonts w:hAnsi="宋体"/>
                <w:sz w:val="21"/>
                <w:szCs w:val="21"/>
              </w:rPr>
              <w:t>溶液中滴加</w:t>
            </w:r>
            <w:r>
              <w:rPr>
                <w:sz w:val="21"/>
                <w:szCs w:val="21"/>
              </w:rPr>
              <w:t xml:space="preserve"> NaOH </w:t>
            </w:r>
            <w:r>
              <w:rPr>
                <w:rFonts w:hAnsi="宋体"/>
                <w:sz w:val="21"/>
                <w:szCs w:val="21"/>
              </w:rPr>
              <w:t>溶液，小心加热</w:t>
            </w:r>
          </w:p>
        </w:tc>
        <w:tc>
          <w:tcPr>
            <w:tcW w:w="260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D7FBE02">
            <w:pPr>
              <w:wordWrap/>
              <w:snapToGrid w:val="0"/>
              <w:ind w:left="0"/>
              <w:jc w:val="left"/>
              <w:textAlignment w:val="center"/>
              <w:rPr>
                <w:sz w:val="21"/>
                <w:szCs w:val="21"/>
              </w:rPr>
            </w:pPr>
            <w:r>
              <w:rPr>
                <w:rFonts w:hAnsi="宋体"/>
                <w:sz w:val="21"/>
                <w:szCs w:val="21"/>
              </w:rPr>
              <w:t>制得红褐色</w:t>
            </w:r>
            <w:r>
              <w:rPr>
                <w:sz w:val="21"/>
                <w:szCs w:val="21"/>
              </w:rPr>
              <w:t xml:space="preserve"> Fe(OH)</w:t>
            </w:r>
            <w:r>
              <w:rPr>
                <w:sz w:val="21"/>
                <w:szCs w:val="21"/>
                <w:vertAlign w:val="subscript"/>
              </w:rPr>
              <w:t>3</w:t>
            </w:r>
            <w:r>
              <w:rPr>
                <w:rFonts w:hAnsi="宋体"/>
                <w:sz w:val="21"/>
                <w:szCs w:val="21"/>
              </w:rPr>
              <w:t>胶体</w:t>
            </w:r>
          </w:p>
        </w:tc>
      </w:tr>
    </w:tbl>
    <w:p w14:paraId="5CB52D22">
      <w:pPr>
        <w:wordWrap/>
        <w:snapToGrid w:val="0"/>
        <w:spacing w:line="360" w:lineRule="auto"/>
        <w:ind w:left="0"/>
        <w:jc w:val="left"/>
        <w:textAlignment w:val="center"/>
        <w:rPr>
          <w:sz w:val="21"/>
          <w:szCs w:val="21"/>
        </w:rPr>
      </w:pPr>
      <w:r>
        <w:rPr>
          <w:sz w:val="21"/>
          <w:szCs w:val="21"/>
        </w:rPr>
        <w:drawing>
          <wp:anchor distT="0" distB="0" distL="114300" distR="114300" simplePos="0" relativeHeight="251662336" behindDoc="0" locked="0" layoutInCell="1" allowOverlap="1">
            <wp:simplePos x="0" y="0"/>
            <wp:positionH relativeFrom="column">
              <wp:posOffset>4888230</wp:posOffset>
            </wp:positionH>
            <wp:positionV relativeFrom="paragraph">
              <wp:posOffset>33655</wp:posOffset>
            </wp:positionV>
            <wp:extent cx="1226185" cy="668655"/>
            <wp:effectExtent l="0" t="0" r="0" b="0"/>
            <wp:wrapSquare wrapText="bothSides"/>
            <wp:docPr id="100055" name="图片 100055" descr="@@@b7b0681f-8d6f-4ba2-905b-4cb656def8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b7b0681f-8d6f-4ba2-905b-4cb656def84e"/>
                    <pic:cNvPicPr>
                      <a:picLocks noChangeAspect="1"/>
                    </pic:cNvPicPr>
                  </pic:nvPicPr>
                  <pic:blipFill>
                    <a:blip r:embed="rId144" cstate="print"/>
                    <a:stretch>
                      <a:fillRect/>
                    </a:stretch>
                  </pic:blipFill>
                  <pic:spPr>
                    <a:xfrm>
                      <a:off x="0" y="0"/>
                      <a:ext cx="1226185" cy="668655"/>
                    </a:xfrm>
                    <a:prstGeom prst="rect">
                      <a:avLst/>
                    </a:prstGeom>
                  </pic:spPr>
                </pic:pic>
              </a:graphicData>
            </a:graphic>
          </wp:anchor>
        </w:drawing>
      </w:r>
      <w:r>
        <w:rPr>
          <w:sz w:val="21"/>
          <w:szCs w:val="21"/>
        </w:rPr>
        <w:t>15</w:t>
      </w:r>
      <w:r>
        <w:rPr>
          <w:rFonts w:hAnsi="宋体"/>
          <w:sz w:val="21"/>
          <w:szCs w:val="21"/>
        </w:rPr>
        <w:t>．如图所示的化合物是一种重要的化工原料，</w:t>
      </w:r>
      <w:r>
        <w:rPr>
          <w:sz w:val="21"/>
          <w:szCs w:val="21"/>
        </w:rPr>
        <w:t>X</w:t>
      </w:r>
      <w:r>
        <w:rPr>
          <w:rFonts w:hAnsi="宋体"/>
          <w:sz w:val="21"/>
          <w:szCs w:val="21"/>
        </w:rPr>
        <w:t>、</w:t>
      </w:r>
      <w:r>
        <w:rPr>
          <w:sz w:val="21"/>
          <w:szCs w:val="21"/>
        </w:rPr>
        <w:t>Y</w:t>
      </w:r>
      <w:r>
        <w:rPr>
          <w:rFonts w:hAnsi="宋体"/>
          <w:sz w:val="21"/>
          <w:szCs w:val="21"/>
        </w:rPr>
        <w:t>、</w:t>
      </w:r>
      <w:r>
        <w:rPr>
          <w:sz w:val="21"/>
          <w:szCs w:val="21"/>
        </w:rPr>
        <w:t>Z</w:t>
      </w:r>
      <w:r>
        <w:rPr>
          <w:rFonts w:hAnsi="宋体"/>
          <w:sz w:val="21"/>
          <w:szCs w:val="21"/>
        </w:rPr>
        <w:t>、</w:t>
      </w:r>
      <w:r>
        <w:rPr>
          <w:sz w:val="21"/>
          <w:szCs w:val="21"/>
        </w:rPr>
        <w:t>W</w:t>
      </w:r>
      <w:r>
        <w:rPr>
          <w:rFonts w:hAnsi="宋体"/>
          <w:sz w:val="21"/>
          <w:szCs w:val="21"/>
        </w:rPr>
        <w:t>、</w:t>
      </w:r>
      <w:r>
        <w:rPr>
          <w:sz w:val="21"/>
          <w:szCs w:val="21"/>
        </w:rPr>
        <w:t>E</w:t>
      </w:r>
      <w:r>
        <w:rPr>
          <w:rFonts w:hAnsi="宋体"/>
          <w:sz w:val="21"/>
          <w:szCs w:val="21"/>
        </w:rPr>
        <w:t>是原子序数依次增大的短周期主族元素，其中</w:t>
      </w:r>
      <w:r>
        <w:rPr>
          <w:sz w:val="21"/>
          <w:szCs w:val="21"/>
        </w:rPr>
        <w:t>Z</w:t>
      </w:r>
      <w:r>
        <w:rPr>
          <w:rFonts w:hAnsi="宋体"/>
          <w:sz w:val="21"/>
          <w:szCs w:val="21"/>
        </w:rPr>
        <w:t>、</w:t>
      </w:r>
      <w:r>
        <w:rPr>
          <w:sz w:val="21"/>
          <w:szCs w:val="21"/>
        </w:rPr>
        <w:t>E</w:t>
      </w:r>
      <w:r>
        <w:rPr>
          <w:rFonts w:hAnsi="宋体"/>
          <w:sz w:val="21"/>
          <w:szCs w:val="21"/>
        </w:rPr>
        <w:t>同族，基态</w:t>
      </w:r>
      <w:r>
        <w:rPr>
          <w:sz w:val="21"/>
          <w:szCs w:val="21"/>
        </w:rPr>
        <w:t>Y</w:t>
      </w:r>
      <w:r>
        <w:rPr>
          <w:rFonts w:hAnsi="宋体"/>
          <w:sz w:val="21"/>
          <w:szCs w:val="21"/>
        </w:rPr>
        <w:t>原子的核外有</w:t>
      </w:r>
      <w:r>
        <w:rPr>
          <w:sz w:val="21"/>
          <w:szCs w:val="21"/>
        </w:rPr>
        <w:t>3</w:t>
      </w:r>
      <w:r>
        <w:rPr>
          <w:rFonts w:hAnsi="宋体"/>
          <w:sz w:val="21"/>
          <w:szCs w:val="21"/>
        </w:rPr>
        <w:t>个未成对电子。下列说法正确的是</w:t>
      </w:r>
    </w:p>
    <w:p w14:paraId="2D9149C5">
      <w:pPr>
        <w:wordWrap/>
        <w:snapToGrid w:val="0"/>
        <w:spacing w:line="360" w:lineRule="auto"/>
        <w:ind w:left="380"/>
        <w:jc w:val="left"/>
        <w:textAlignment w:val="center"/>
        <w:rPr>
          <w:sz w:val="21"/>
          <w:szCs w:val="21"/>
        </w:rPr>
      </w:pPr>
      <w:r>
        <w:rPr>
          <w:sz w:val="21"/>
          <w:szCs w:val="21"/>
        </w:rPr>
        <w:t>A</w:t>
      </w:r>
      <w:r>
        <w:rPr>
          <w:rFonts w:hAnsi="宋体"/>
          <w:sz w:val="21"/>
          <w:szCs w:val="21"/>
        </w:rPr>
        <w:t>．</w:t>
      </w:r>
      <w:r>
        <w:rPr>
          <w:sz w:val="21"/>
          <w:szCs w:val="21"/>
        </w:rPr>
        <w:object>
          <v:shape id="_x0000_i1087" o:spt="75" alt="eqId9d3be11c4a6c36f8ed1b05b49ba8ac74" type="#_x0000_t75" style="height:16.6pt;width:20.9pt;" o:ole="t" filled="f" o:preferrelative="t" stroked="f" coordsize="21600,21600">
            <v:path/>
            <v:fill on="f" focussize="0,0"/>
            <v:stroke on="f" joinstyle="miter"/>
            <v:imagedata r:id="rId146" o:title="eqId9d3be11c4a6c36f8ed1b05b49ba8ac74"/>
            <o:lock v:ext="edit" aspectratio="t"/>
            <w10:wrap type="none"/>
            <w10:anchorlock/>
          </v:shape>
          <o:OLEObject Type="Embed" ProgID="Equation.DSMT4" ShapeID="_x0000_i1087" DrawAspect="Content" ObjectID="_1468075787" r:id="rId145">
            <o:LockedField>false</o:LockedField>
          </o:OLEObject>
        </w:object>
      </w:r>
      <w:r>
        <w:rPr>
          <w:rFonts w:hAnsi="宋体"/>
          <w:sz w:val="21"/>
          <w:szCs w:val="21"/>
        </w:rPr>
        <w:t>和</w:t>
      </w:r>
      <w:r>
        <w:rPr>
          <w:sz w:val="21"/>
          <w:szCs w:val="21"/>
        </w:rPr>
        <w:t>EZ</w:t>
      </w:r>
      <w:r>
        <w:rPr>
          <w:sz w:val="21"/>
          <w:szCs w:val="21"/>
          <w:vertAlign w:val="subscript"/>
        </w:rPr>
        <w:t>3</w:t>
      </w:r>
      <w:r>
        <w:rPr>
          <w:rFonts w:hAnsi="宋体"/>
          <w:sz w:val="21"/>
          <w:szCs w:val="21"/>
        </w:rPr>
        <w:t>的空间结构均为平面三角形</w:t>
      </w:r>
      <w:r>
        <w:rPr>
          <w:sz w:val="21"/>
          <w:szCs w:val="21"/>
        </w:rPr>
        <w:t xml:space="preserve">         B</w:t>
      </w:r>
      <w:r>
        <w:rPr>
          <w:rFonts w:hAnsi="宋体"/>
          <w:sz w:val="21"/>
          <w:szCs w:val="21"/>
        </w:rPr>
        <w:t>．单质</w:t>
      </w:r>
      <w:r>
        <w:rPr>
          <w:sz w:val="21"/>
          <w:szCs w:val="21"/>
        </w:rPr>
        <w:t>E</w:t>
      </w:r>
      <w:r>
        <w:rPr>
          <w:rFonts w:hAnsi="宋体"/>
          <w:sz w:val="21"/>
          <w:szCs w:val="21"/>
        </w:rPr>
        <w:t>在过量</w:t>
      </w:r>
      <w:r>
        <w:rPr>
          <w:sz w:val="21"/>
          <w:szCs w:val="21"/>
        </w:rPr>
        <w:t>Z</w:t>
      </w:r>
      <w:r>
        <w:rPr>
          <w:sz w:val="21"/>
          <w:szCs w:val="21"/>
          <w:vertAlign w:val="subscript"/>
        </w:rPr>
        <w:t>2</w:t>
      </w:r>
      <w:r>
        <w:rPr>
          <w:rFonts w:hAnsi="宋体"/>
          <w:sz w:val="21"/>
          <w:szCs w:val="21"/>
        </w:rPr>
        <w:t>中燃烧生成</w:t>
      </w:r>
      <w:r>
        <w:rPr>
          <w:sz w:val="21"/>
          <w:szCs w:val="21"/>
        </w:rPr>
        <w:t>EZ</w:t>
      </w:r>
      <w:r>
        <w:rPr>
          <w:sz w:val="21"/>
          <w:szCs w:val="21"/>
          <w:vertAlign w:val="subscript"/>
        </w:rPr>
        <w:t>3</w:t>
      </w:r>
    </w:p>
    <w:p w14:paraId="39C7CAEE">
      <w:pPr>
        <w:wordWrap/>
        <w:snapToGrid w:val="0"/>
        <w:spacing w:line="360" w:lineRule="auto"/>
        <w:ind w:left="380"/>
        <w:jc w:val="left"/>
        <w:textAlignment w:val="center"/>
        <w:rPr>
          <w:sz w:val="21"/>
          <w:szCs w:val="21"/>
        </w:rPr>
      </w:pPr>
      <w:r>
        <w:rPr>
          <w:sz w:val="21"/>
          <w:szCs w:val="21"/>
        </w:rPr>
        <w:t>C</w:t>
      </w:r>
      <w:r>
        <w:rPr>
          <w:rFonts w:hAnsi="宋体"/>
          <w:sz w:val="21"/>
          <w:szCs w:val="21"/>
        </w:rPr>
        <w:t>．键角：</w:t>
      </w:r>
      <w:r>
        <w:rPr>
          <w:sz w:val="21"/>
          <w:szCs w:val="21"/>
        </w:rPr>
        <w:object>
          <v:shape id="_x0000_i1088" o:spt="75" alt="eqId89c43c08a877cf5c8448913a904e4a02" type="#_x0000_t75" style="height:16.6pt;width:50.65pt;" o:ole="t" filled="f" o:preferrelative="t" stroked="f" coordsize="21600,21600">
            <v:path/>
            <v:fill on="f" focussize="0,0"/>
            <v:stroke on="f" joinstyle="miter"/>
            <v:imagedata r:id="rId148" o:title="eqId89c43c08a877cf5c8448913a904e4a02"/>
            <o:lock v:ext="edit" aspectratio="t"/>
            <w10:wrap type="none"/>
            <w10:anchorlock/>
          </v:shape>
          <o:OLEObject Type="Embed" ProgID="Equation.DSMT4" ShapeID="_x0000_i1088" DrawAspect="Content" ObjectID="_1468075788" r:id="rId147">
            <o:LockedField>false</o:LockedField>
          </o:OLEObject>
        </w:object>
      </w:r>
      <w:r>
        <w:rPr>
          <w:sz w:val="21"/>
          <w:szCs w:val="21"/>
        </w:rPr>
        <w:t xml:space="preserve">                           D</w:t>
      </w:r>
      <w:r>
        <w:rPr>
          <w:rFonts w:hAnsi="宋体"/>
          <w:sz w:val="21"/>
          <w:szCs w:val="21"/>
        </w:rPr>
        <w:t>．沸点：</w:t>
      </w:r>
      <w:r>
        <w:rPr>
          <w:sz w:val="21"/>
          <w:szCs w:val="21"/>
        </w:rPr>
        <w:t>X</w:t>
      </w:r>
      <w:r>
        <w:rPr>
          <w:sz w:val="21"/>
          <w:szCs w:val="21"/>
          <w:vertAlign w:val="subscript"/>
        </w:rPr>
        <w:t>2</w:t>
      </w:r>
      <w:r>
        <w:rPr>
          <w:sz w:val="21"/>
          <w:szCs w:val="21"/>
        </w:rPr>
        <w:t>Z&lt;X</w:t>
      </w:r>
      <w:r>
        <w:rPr>
          <w:sz w:val="21"/>
          <w:szCs w:val="21"/>
          <w:vertAlign w:val="subscript"/>
        </w:rPr>
        <w:t>2</w:t>
      </w:r>
      <w:r>
        <w:rPr>
          <w:sz w:val="21"/>
          <w:szCs w:val="21"/>
        </w:rPr>
        <w:t>E</w:t>
      </w:r>
    </w:p>
    <w:p w14:paraId="40C0E76D">
      <w:pPr>
        <w:wordWrap/>
        <w:snapToGrid w:val="0"/>
        <w:spacing w:line="360" w:lineRule="auto"/>
        <w:ind w:left="0"/>
        <w:jc w:val="left"/>
        <w:textAlignment w:val="center"/>
        <w:rPr>
          <w:sz w:val="21"/>
          <w:szCs w:val="21"/>
        </w:rPr>
      </w:pPr>
      <w:r>
        <w:rPr>
          <w:sz w:val="21"/>
          <w:szCs w:val="21"/>
        </w:rPr>
        <w:t>16</w:t>
      </w:r>
      <w:r>
        <w:rPr>
          <w:rFonts w:hAnsi="宋体"/>
          <w:sz w:val="21"/>
          <w:szCs w:val="21"/>
        </w:rPr>
        <w:t>．羟基自由基</w:t>
      </w:r>
      <w:r>
        <w:rPr>
          <w:sz w:val="21"/>
          <w:szCs w:val="21"/>
        </w:rPr>
        <w:object>
          <v:shape id="_x0000_i1089" o:spt="75" alt="eqId44c8006a2462aa1ee05778f86c9af8ba" type="#_x0000_t75" style="height:14.1pt;width:28.4pt;" o:ole="t" filled="f" o:preferrelative="t" stroked="f" coordsize="21600,21600">
            <v:path/>
            <v:fill on="f" focussize="0,0"/>
            <v:stroke on="f" joinstyle="miter"/>
            <v:imagedata r:id="rId150" o:title="eqId44c8006a2462aa1ee05778f86c9af8ba"/>
            <o:lock v:ext="edit" aspectratio="t"/>
            <w10:wrap type="none"/>
            <w10:anchorlock/>
          </v:shape>
          <o:OLEObject Type="Embed" ProgID="Equation.DSMT4" ShapeID="_x0000_i1089" DrawAspect="Content" ObjectID="_1468075789" r:id="rId149">
            <o:LockedField>false</o:LockedField>
          </o:OLEObject>
        </w:object>
      </w:r>
      <w:r>
        <w:rPr>
          <w:rFonts w:hAnsi="宋体"/>
          <w:sz w:val="21"/>
          <w:szCs w:val="21"/>
        </w:rPr>
        <w:t>具有极强的氧化能力，它能有效地氧化降解废水中的有机污染物。在直流电源作用下，利用双极膜电解池产生羟基自由基</w:t>
      </w:r>
      <w:r>
        <w:rPr>
          <w:sz w:val="21"/>
          <w:szCs w:val="21"/>
        </w:rPr>
        <w:object>
          <v:shape id="_x0000_i1090" o:spt="75" alt="eqId44c8006a2462aa1ee05778f86c9af8ba" type="#_x0000_t75" style="height:14.1pt;width:28.4pt;" o:ole="t" filled="f" o:preferrelative="t" stroked="f" coordsize="21600,21600">
            <v:path/>
            <v:fill on="f" focussize="0,0"/>
            <v:stroke on="f" joinstyle="miter"/>
            <v:imagedata r:id="rId150" o:title="eqId44c8006a2462aa1ee05778f86c9af8ba"/>
            <o:lock v:ext="edit" aspectratio="t"/>
            <w10:wrap type="none"/>
            <w10:anchorlock/>
          </v:shape>
          <o:OLEObject Type="Embed" ProgID="Equation.DSMT4" ShapeID="_x0000_i1090" DrawAspect="Content" ObjectID="_1468075790" r:id="rId151">
            <o:LockedField>false</o:LockedField>
          </o:OLEObject>
        </w:object>
      </w:r>
      <w:r>
        <w:rPr>
          <w:rFonts w:hAnsi="宋体"/>
          <w:sz w:val="21"/>
          <w:szCs w:val="21"/>
        </w:rPr>
        <w:t>处理含苯酚</w:t>
      </w:r>
      <w:r>
        <w:rPr>
          <w:rFonts w:hint="eastAsia" w:hAnsi="宋体"/>
          <w:sz w:val="21"/>
          <w:szCs w:val="21"/>
        </w:rPr>
        <w:t>(</w:t>
      </w:r>
      <w:r>
        <w:drawing>
          <wp:inline distT="0" distB="0" distL="0" distR="0">
            <wp:extent cx="438150" cy="4381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452576" cy="452576"/>
                    </a:xfrm>
                    <a:prstGeom prst="rect">
                      <a:avLst/>
                    </a:prstGeom>
                    <a:noFill/>
                    <a:ln>
                      <a:noFill/>
                    </a:ln>
                  </pic:spPr>
                </pic:pic>
              </a:graphicData>
            </a:graphic>
          </wp:inline>
        </w:drawing>
      </w:r>
      <w:r>
        <w:rPr>
          <w:rFonts w:hAnsi="宋体"/>
          <w:sz w:val="21"/>
          <w:szCs w:val="21"/>
        </w:rPr>
        <w:t>)废水和含甲醛</w:t>
      </w:r>
      <w:r>
        <w:rPr>
          <w:rFonts w:hint="eastAsia" w:hAnsi="宋体"/>
          <w:sz w:val="21"/>
          <w:szCs w:val="21"/>
        </w:rPr>
        <w:t>(</w:t>
      </w:r>
      <w:r>
        <w:rPr>
          <w:rFonts w:hAnsi="宋体"/>
          <w:sz w:val="21"/>
          <w:szCs w:val="21"/>
        </w:rPr>
        <w:drawing>
          <wp:inline distT="0" distB="0" distL="0" distR="0">
            <wp:extent cx="354330" cy="320040"/>
            <wp:effectExtent l="0" t="0" r="7620" b="3810"/>
            <wp:docPr id="116" name="图片 116" descr="E:\我的文档备份\WeChat Files\wxid_3s3qztro9t7i21\FileStorage\Temp\1732412266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E:\我的文档备份\WeChat Files\wxid_3s3qztro9t7i21\FileStorage\Temp\1732412266854.png"/>
                    <pic:cNvPicPr>
                      <a:picLocks noChangeAspect="1" noChangeArrowheads="1"/>
                    </pic:cNvPicPr>
                  </pic:nvPicPr>
                  <pic:blipFill>
                    <a:blip r:embed="rId153" cstate="print"/>
                    <a:stretch>
                      <a:fillRect/>
                    </a:stretch>
                  </pic:blipFill>
                  <pic:spPr>
                    <a:xfrm>
                      <a:off x="0" y="0"/>
                      <a:ext cx="361878" cy="326982"/>
                    </a:xfrm>
                    <a:prstGeom prst="rect">
                      <a:avLst/>
                    </a:prstGeom>
                    <a:noFill/>
                    <a:ln w="9525">
                      <a:noFill/>
                      <a:miter lim="800000"/>
                      <a:headEnd/>
                      <a:tailEnd/>
                    </a:ln>
                  </pic:spPr>
                </pic:pic>
              </a:graphicData>
            </a:graphic>
          </wp:inline>
        </w:drawing>
      </w:r>
      <w:r>
        <w:rPr>
          <w:rFonts w:hAnsi="宋体"/>
          <w:sz w:val="21"/>
          <w:szCs w:val="21"/>
        </w:rPr>
        <w:t>)废水，原理如图所示。已知：双极膜中间层中的</w:t>
      </w:r>
      <w:r>
        <w:rPr>
          <w:sz w:val="21"/>
          <w:szCs w:val="21"/>
        </w:rPr>
        <w:object>
          <v:shape id="_x0000_i1091" o:spt="75" alt="eqId98183b7becdd0efb6fe8f57cdcbce983" type="#_x0000_t75" style="height:16.6pt;width:23.4pt;" o:ole="t" filled="f" o:preferrelative="t" stroked="f" coordsize="21600,21600">
            <v:path/>
            <v:fill on="f" focussize="0,0"/>
            <v:stroke on="f" joinstyle="miter"/>
            <v:imagedata r:id="rId155" o:title="eqId98183b7becdd0efb6fe8f57cdcbce983"/>
            <o:lock v:ext="edit" aspectratio="t"/>
            <w10:wrap type="none"/>
            <w10:anchorlock/>
          </v:shape>
          <o:OLEObject Type="Embed" ProgID="Equation.DSMT4" ShapeID="_x0000_i1091" DrawAspect="Content" ObjectID="_1468075791" r:id="rId154">
            <o:LockedField>false</o:LockedField>
          </o:OLEObject>
        </w:object>
      </w:r>
      <w:r>
        <w:rPr>
          <w:rFonts w:hAnsi="宋体"/>
          <w:sz w:val="21"/>
          <w:szCs w:val="21"/>
        </w:rPr>
        <w:t>解离为</w:t>
      </w:r>
      <w:r>
        <w:rPr>
          <w:sz w:val="21"/>
          <w:szCs w:val="21"/>
        </w:rPr>
        <w:object>
          <v:shape id="_x0000_i1092" o:spt="75" alt="eqIda8b6ede55013761f0df50ef4854cb9d4" type="#_x0000_t75" style="height:13.4pt;width:15pt;" o:ole="t" filled="f" o:preferrelative="t" stroked="f" coordsize="21600,21600">
            <v:path/>
            <v:fill on="f" focussize="0,0"/>
            <v:stroke on="f" joinstyle="miter"/>
            <v:imagedata r:id="rId157" o:title="eqIda8b6ede55013761f0df50ef4854cb9d4"/>
            <o:lock v:ext="edit" aspectratio="t"/>
            <w10:wrap type="none"/>
            <w10:anchorlock/>
          </v:shape>
          <o:OLEObject Type="Embed" ProgID="Equation.DSMT4" ShapeID="_x0000_i1092" DrawAspect="Content" ObjectID="_1468075792" r:id="rId156">
            <o:LockedField>false</o:LockedField>
          </o:OLEObject>
        </w:object>
      </w:r>
      <w:r>
        <w:rPr>
          <w:rFonts w:hAnsi="宋体"/>
          <w:sz w:val="21"/>
          <w:szCs w:val="21"/>
        </w:rPr>
        <w:t>和</w:t>
      </w:r>
      <w:r>
        <w:rPr>
          <w:sz w:val="21"/>
          <w:szCs w:val="21"/>
        </w:rPr>
        <w:object>
          <v:shape id="_x0000_i1093" o:spt="75" alt="eqIde4e38f492eda9905b962dfbfc36feef0" type="#_x0000_t75" style="height:14.1pt;width:23.4pt;" o:ole="t" filled="f" o:preferrelative="t" stroked="f" coordsize="21600,21600">
            <v:path/>
            <v:fill on="f" focussize="0,0"/>
            <v:stroke on="f" joinstyle="miter"/>
            <v:imagedata r:id="rId159" o:title="eqIde4e38f492eda9905b962dfbfc36feef0"/>
            <o:lock v:ext="edit" aspectratio="t"/>
            <w10:wrap type="none"/>
            <w10:anchorlock/>
          </v:shape>
          <o:OLEObject Type="Embed" ProgID="Equation.DSMT4" ShapeID="_x0000_i1093" DrawAspect="Content" ObjectID="_1468075793" r:id="rId158">
            <o:LockedField>false</o:LockedField>
          </o:OLEObject>
        </w:object>
      </w:r>
      <w:r>
        <w:rPr>
          <w:rFonts w:hAnsi="宋体"/>
          <w:sz w:val="21"/>
          <w:szCs w:val="21"/>
        </w:rPr>
        <w:t>。下列说法错误的是</w:t>
      </w:r>
    </w:p>
    <w:p w14:paraId="437B07B4">
      <w:pPr>
        <w:wordWrap/>
        <w:snapToGrid w:val="0"/>
        <w:spacing w:line="360" w:lineRule="auto"/>
        <w:ind w:left="0"/>
        <w:jc w:val="center"/>
        <w:textAlignment w:val="center"/>
        <w:rPr>
          <w:sz w:val="21"/>
          <w:szCs w:val="21"/>
        </w:rPr>
      </w:pPr>
      <w:r>
        <w:rPr>
          <w:sz w:val="21"/>
          <w:szCs w:val="21"/>
        </w:rPr>
        <w:drawing>
          <wp:inline distT="0" distB="0" distL="0" distR="0">
            <wp:extent cx="5546090" cy="2419350"/>
            <wp:effectExtent l="0" t="0" r="0" b="0"/>
            <wp:docPr id="100017" name="图片 100017" descr="@@@abc0093d-de63-4f4b-8db9-f2025ea6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abc0093d-de63-4f4b-8db9-f2025ea62698"/>
                    <pic:cNvPicPr>
                      <a:picLocks noChangeAspect="1"/>
                    </pic:cNvPicPr>
                  </pic:nvPicPr>
                  <pic:blipFill>
                    <a:blip r:embed="rId160" cstate="print"/>
                    <a:stretch>
                      <a:fillRect/>
                    </a:stretch>
                  </pic:blipFill>
                  <pic:spPr>
                    <a:xfrm>
                      <a:off x="0" y="0"/>
                      <a:ext cx="5567641" cy="2428682"/>
                    </a:xfrm>
                    <a:prstGeom prst="rect">
                      <a:avLst/>
                    </a:prstGeom>
                  </pic:spPr>
                </pic:pic>
              </a:graphicData>
            </a:graphic>
          </wp:inline>
        </w:drawing>
      </w:r>
    </w:p>
    <w:p w14:paraId="61E36CB0">
      <w:pPr>
        <w:wordWrap/>
        <w:snapToGrid w:val="0"/>
        <w:spacing w:line="360" w:lineRule="auto"/>
        <w:ind w:left="300"/>
        <w:jc w:val="left"/>
        <w:textAlignment w:val="center"/>
        <w:rPr>
          <w:sz w:val="21"/>
          <w:szCs w:val="21"/>
        </w:rPr>
      </w:pPr>
      <w:r>
        <w:rPr>
          <w:sz w:val="21"/>
          <w:szCs w:val="21"/>
        </w:rPr>
        <w:t>A</w:t>
      </w:r>
      <w:r>
        <w:rPr>
          <w:rFonts w:hAnsi="宋体"/>
          <w:sz w:val="21"/>
          <w:szCs w:val="21"/>
        </w:rPr>
        <w:t>．</w:t>
      </w:r>
      <w:r>
        <w:rPr>
          <w:sz w:val="21"/>
          <w:szCs w:val="21"/>
        </w:rPr>
        <w:t>M</w:t>
      </w:r>
      <w:r>
        <w:rPr>
          <w:rFonts w:hAnsi="宋体"/>
          <w:sz w:val="21"/>
          <w:szCs w:val="21"/>
        </w:rPr>
        <w:t>极为阴极，电极反应式：</w:t>
      </w:r>
      <w:r>
        <w:rPr>
          <w:sz w:val="21"/>
          <w:szCs w:val="21"/>
        </w:rPr>
        <w:object>
          <v:shape id="_x0000_i1094" o:spt="75" alt="eqIda377c6d54ae03f1461e99b451ca1370a" type="#_x0000_t75" style="height:17.05pt;width:104.95pt;" o:ole="t" filled="f" o:preferrelative="t" stroked="f" coordsize="21600,21600">
            <v:path/>
            <v:fill on="f" focussize="0,0"/>
            <v:stroke on="f" joinstyle="miter"/>
            <v:imagedata r:id="rId162" o:title="eqIda377c6d54ae03f1461e99b451ca1370a"/>
            <o:lock v:ext="edit" aspectratio="t"/>
            <w10:wrap type="none"/>
            <w10:anchorlock/>
          </v:shape>
          <o:OLEObject Type="Embed" ProgID="Equation.DSMT4" ShapeID="_x0000_i1094" DrawAspect="Content" ObjectID="_1468075794" r:id="rId161">
            <o:LockedField>false</o:LockedField>
          </o:OLEObject>
        </w:object>
      </w:r>
    </w:p>
    <w:p w14:paraId="6CCD9625">
      <w:pPr>
        <w:wordWrap/>
        <w:snapToGrid w:val="0"/>
        <w:spacing w:line="360" w:lineRule="auto"/>
        <w:ind w:left="300"/>
        <w:jc w:val="left"/>
        <w:textAlignment w:val="center"/>
        <w:rPr>
          <w:sz w:val="21"/>
          <w:szCs w:val="21"/>
        </w:rPr>
      </w:pPr>
      <w:r>
        <w:rPr>
          <w:sz w:val="21"/>
          <w:szCs w:val="21"/>
        </w:rPr>
        <w:t>B</w:t>
      </w:r>
      <w:r>
        <w:rPr>
          <w:rFonts w:hAnsi="宋体"/>
          <w:sz w:val="21"/>
          <w:szCs w:val="21"/>
        </w:rPr>
        <w:t>．双极膜中</w:t>
      </w:r>
      <w:r>
        <w:rPr>
          <w:sz w:val="21"/>
          <w:szCs w:val="21"/>
        </w:rPr>
        <w:object>
          <v:shape id="_x0000_i1095" o:spt="75" alt="eqId98183b7becdd0efb6fe8f57cdcbce983" type="#_x0000_t75" style="height:16.6pt;width:23.4pt;" o:ole="t" filled="f" o:preferrelative="t" stroked="f" coordsize="21600,21600">
            <v:path/>
            <v:fill on="f" focussize="0,0"/>
            <v:stroke on="f" joinstyle="miter"/>
            <v:imagedata r:id="rId155" o:title="eqId98183b7becdd0efb6fe8f57cdcbce983"/>
            <o:lock v:ext="edit" aspectratio="t"/>
            <w10:wrap type="none"/>
            <w10:anchorlock/>
          </v:shape>
          <o:OLEObject Type="Embed" ProgID="Equation.DSMT4" ShapeID="_x0000_i1095" DrawAspect="Content" ObjectID="_1468075795" r:id="rId163">
            <o:LockedField>false</o:LockedField>
          </o:OLEObject>
        </w:object>
      </w:r>
      <w:r>
        <w:rPr>
          <w:rFonts w:hAnsi="宋体"/>
          <w:sz w:val="21"/>
          <w:szCs w:val="21"/>
        </w:rPr>
        <w:t>解离出的</w:t>
      </w:r>
      <w:r>
        <w:rPr>
          <w:sz w:val="21"/>
          <w:szCs w:val="21"/>
        </w:rPr>
        <w:object>
          <v:shape id="_x0000_i1096" o:spt="75" alt="eqIde4e38f492eda9905b962dfbfc36feef0" type="#_x0000_t75" style="height:14.1pt;width:23.4pt;" o:ole="t" filled="f" o:preferrelative="t" stroked="f" coordsize="21600,21600">
            <v:path/>
            <v:fill on="f" focussize="0,0"/>
            <v:stroke on="f" joinstyle="miter"/>
            <v:imagedata r:id="rId159" o:title="eqIde4e38f492eda9905b962dfbfc36feef0"/>
            <o:lock v:ext="edit" aspectratio="t"/>
            <w10:wrap type="none"/>
            <w10:anchorlock/>
          </v:shape>
          <o:OLEObject Type="Embed" ProgID="Equation.DSMT4" ShapeID="_x0000_i1096" DrawAspect="Content" ObjectID="_1468075796" r:id="rId164">
            <o:LockedField>false</o:LockedField>
          </o:OLEObject>
        </w:object>
      </w:r>
      <w:r>
        <w:rPr>
          <w:rFonts w:hAnsi="宋体"/>
          <w:sz w:val="21"/>
          <w:szCs w:val="21"/>
        </w:rPr>
        <w:t>透过膜</w:t>
      </w:r>
      <w:r>
        <w:rPr>
          <w:sz w:val="21"/>
          <w:szCs w:val="21"/>
        </w:rPr>
        <w:t>a</w:t>
      </w:r>
      <w:r>
        <w:rPr>
          <w:rFonts w:hAnsi="宋体"/>
          <w:sz w:val="21"/>
          <w:szCs w:val="21"/>
        </w:rPr>
        <w:t>向</w:t>
      </w:r>
      <w:r>
        <w:rPr>
          <w:sz w:val="21"/>
          <w:szCs w:val="21"/>
        </w:rPr>
        <w:t>N</w:t>
      </w:r>
      <w:r>
        <w:rPr>
          <w:rFonts w:hAnsi="宋体"/>
          <w:sz w:val="21"/>
          <w:szCs w:val="21"/>
        </w:rPr>
        <w:t>极移动</w:t>
      </w:r>
    </w:p>
    <w:p w14:paraId="2605ED19">
      <w:pPr>
        <w:wordWrap/>
        <w:snapToGrid w:val="0"/>
        <w:spacing w:line="360" w:lineRule="auto"/>
        <w:ind w:left="300"/>
        <w:jc w:val="left"/>
        <w:textAlignment w:val="center"/>
        <w:rPr>
          <w:sz w:val="21"/>
          <w:szCs w:val="21"/>
        </w:rPr>
      </w:pPr>
      <w:r>
        <w:rPr>
          <w:sz w:val="21"/>
          <w:szCs w:val="21"/>
        </w:rPr>
        <w:t>C</w:t>
      </w:r>
      <w:r>
        <w:rPr>
          <w:rFonts w:hAnsi="宋体"/>
          <w:sz w:val="21"/>
          <w:szCs w:val="21"/>
        </w:rPr>
        <w:t>．每处理</w:t>
      </w:r>
      <w:r>
        <w:rPr>
          <w:sz w:val="21"/>
          <w:szCs w:val="21"/>
        </w:rPr>
        <w:object>
          <v:shape id="_x0000_i1097" o:spt="75" alt="eqIdaa317fbd30b7057427977a13c893f6d4" type="#_x0000_t75" style="height:14.1pt;width:21.6pt;" o:ole="t" filled="f" o:preferrelative="t" stroked="f" coordsize="21600,21600">
            <v:path/>
            <v:fill on="f" focussize="0,0"/>
            <v:stroke on="f" joinstyle="miter"/>
            <v:imagedata r:id="rId166" o:title="eqIdaa317fbd30b7057427977a13c893f6d4"/>
            <o:lock v:ext="edit" aspectratio="t"/>
            <w10:wrap type="none"/>
            <w10:anchorlock/>
          </v:shape>
          <o:OLEObject Type="Embed" ProgID="Equation.DSMT4" ShapeID="_x0000_i1097" DrawAspect="Content" ObjectID="_1468075797" r:id="rId165">
            <o:LockedField>false</o:LockedField>
          </o:OLEObject>
        </w:object>
      </w:r>
      <w:r>
        <w:rPr>
          <w:rFonts w:hAnsi="宋体"/>
          <w:sz w:val="21"/>
          <w:szCs w:val="21"/>
        </w:rPr>
        <w:t>甲醛，理论上有</w:t>
      </w:r>
      <w:r>
        <w:rPr>
          <w:sz w:val="21"/>
          <w:szCs w:val="21"/>
        </w:rPr>
        <w:object>
          <v:shape id="_x0000_i1098" o:spt="75" alt="eqIdb85be557a3fd53341d0fc49c67c6de75" type="#_x0000_t75" style="height:14.1pt;width:44.95pt;" o:ole="t" filled="f" o:preferrelative="t" stroked="f" coordsize="21600,21600">
            <v:path/>
            <v:fill on="f" focussize="0,0"/>
            <v:stroke on="f" joinstyle="miter"/>
            <v:imagedata r:id="rId168" o:title="eqIdb85be557a3fd53341d0fc49c67c6de75"/>
            <o:lock v:ext="edit" aspectratio="t"/>
            <w10:wrap type="none"/>
            <w10:anchorlock/>
          </v:shape>
          <o:OLEObject Type="Embed" ProgID="Equation.DSMT4" ShapeID="_x0000_i1098" DrawAspect="Content" ObjectID="_1468075798" r:id="rId167">
            <o:LockedField>false</o:LockedField>
          </o:OLEObject>
        </w:object>
      </w:r>
      <w:r>
        <w:rPr>
          <w:rFonts w:hAnsi="宋体"/>
          <w:sz w:val="21"/>
          <w:szCs w:val="21"/>
        </w:rPr>
        <w:t>透过膜</w:t>
      </w:r>
      <w:r>
        <w:rPr>
          <w:sz w:val="21"/>
          <w:szCs w:val="21"/>
        </w:rPr>
        <w:t>b</w:t>
      </w:r>
    </w:p>
    <w:p w14:paraId="4C65A209">
      <w:pPr>
        <w:wordWrap/>
        <w:snapToGrid w:val="0"/>
        <w:spacing w:line="360" w:lineRule="auto"/>
        <w:ind w:left="300"/>
        <w:jc w:val="left"/>
        <w:textAlignment w:val="center"/>
        <w:rPr>
          <w:sz w:val="21"/>
          <w:szCs w:val="21"/>
        </w:rPr>
      </w:pPr>
      <w:r>
        <w:rPr>
          <w:sz w:val="21"/>
          <w:szCs w:val="21"/>
        </w:rPr>
        <w:t>D</w:t>
      </w:r>
      <w:r>
        <w:rPr>
          <w:rFonts w:hAnsi="宋体"/>
          <w:sz w:val="21"/>
          <w:szCs w:val="21"/>
        </w:rPr>
        <w:t>．通电一段时间后，理论上苯酚和甲醛转化生成</w:t>
      </w:r>
      <w:r>
        <w:rPr>
          <w:sz w:val="21"/>
          <w:szCs w:val="21"/>
        </w:rPr>
        <w:object>
          <v:shape id="_x0000_i1099" o:spt="75" alt="eqIda4298cb837170c021b9f2cd4e674a6a3" type="#_x0000_t75" style="height:16.6pt;width:20.9pt;" o:ole="t" filled="f" o:preferrelative="t" stroked="f" coordsize="21600,21600">
            <v:path/>
            <v:fill on="f" focussize="0,0"/>
            <v:stroke on="f" joinstyle="miter"/>
            <v:imagedata r:id="rId170" o:title="eqIda4298cb837170c021b9f2cd4e674a6a3"/>
            <o:lock v:ext="edit" aspectratio="t"/>
            <w10:wrap type="none"/>
            <w10:anchorlock/>
          </v:shape>
          <o:OLEObject Type="Embed" ProgID="Equation.DSMT4" ShapeID="_x0000_i1099" DrawAspect="Content" ObjectID="_1468075799" r:id="rId169">
            <o:LockedField>false</o:LockedField>
          </o:OLEObject>
        </w:object>
      </w:r>
      <w:r>
        <w:rPr>
          <w:rFonts w:hAnsi="宋体"/>
          <w:sz w:val="21"/>
          <w:szCs w:val="21"/>
        </w:rPr>
        <w:t>物质的量之比为</w:t>
      </w:r>
      <w:r>
        <w:rPr>
          <w:sz w:val="21"/>
          <w:szCs w:val="21"/>
        </w:rPr>
        <w:t>6</w:t>
      </w:r>
      <w:r>
        <w:rPr>
          <w:rFonts w:hAnsi="宋体"/>
          <w:sz w:val="21"/>
          <w:szCs w:val="21"/>
        </w:rPr>
        <w:t>∶</w:t>
      </w:r>
      <w:r>
        <w:rPr>
          <w:sz w:val="21"/>
          <w:szCs w:val="21"/>
        </w:rPr>
        <w:t>7</w:t>
      </w:r>
    </w:p>
    <w:p w14:paraId="720617D2">
      <w:pPr>
        <w:shd w:val="clear" w:color="auto" w:fill="FFFFFF"/>
        <w:spacing w:line="360" w:lineRule="auto"/>
        <w:ind w:left="0"/>
        <w:jc w:val="left"/>
        <w:textAlignment w:val="center"/>
        <w:rPr>
          <w:rFonts w:ascii="宋体" w:hAnsi="宋体"/>
          <w:b/>
          <w:sz w:val="24"/>
          <w:szCs w:val="24"/>
        </w:rPr>
      </w:pPr>
      <w:r>
        <w:rPr>
          <w:rFonts w:hint="eastAsia" w:ascii="宋体" w:hAnsi="宋体"/>
          <w:b/>
          <w:sz w:val="24"/>
          <w:szCs w:val="24"/>
        </w:rPr>
        <w:t>二、非选择题（本大题共4题，共56分）</w:t>
      </w:r>
    </w:p>
    <w:p w14:paraId="6ECCCA59">
      <w:pPr>
        <w:wordWrap/>
        <w:snapToGrid w:val="0"/>
        <w:spacing w:before="156" w:beforeLines="50" w:line="360" w:lineRule="auto"/>
        <w:ind w:left="0"/>
        <w:jc w:val="left"/>
        <w:textAlignment w:val="center"/>
        <w:rPr>
          <w:sz w:val="21"/>
          <w:szCs w:val="21"/>
        </w:rPr>
      </w:pPr>
      <w:r>
        <w:rPr>
          <w:rFonts w:hint="eastAsia"/>
          <w:sz w:val="21"/>
          <w:szCs w:val="21"/>
        </w:rPr>
        <w:t>17</w:t>
      </w:r>
      <w:r>
        <w:rPr>
          <w:rFonts w:hAnsi="宋体"/>
          <w:sz w:val="21"/>
          <w:szCs w:val="21"/>
        </w:rPr>
        <w:t>．</w:t>
      </w:r>
      <w:r>
        <w:rPr>
          <w:rFonts w:hint="eastAsia"/>
          <w:sz w:val="21"/>
          <w:szCs w:val="21"/>
        </w:rPr>
        <w:t>某实验小组</w:t>
      </w:r>
      <w:r>
        <w:rPr>
          <w:sz w:val="21"/>
          <w:szCs w:val="21"/>
        </w:rPr>
        <w:t>探究</w:t>
      </w:r>
      <w:r>
        <w:rPr>
          <w:rFonts w:hint="eastAsia"/>
          <w:sz w:val="21"/>
          <w:szCs w:val="21"/>
        </w:rPr>
        <w:t>(</w:t>
      </w:r>
      <w:r>
        <w:rPr>
          <w:sz w:val="21"/>
          <w:szCs w:val="21"/>
        </w:rPr>
        <w:t>NH</w:t>
      </w:r>
      <w:r>
        <w:rPr>
          <w:sz w:val="21"/>
          <w:szCs w:val="21"/>
          <w:vertAlign w:val="subscript"/>
        </w:rPr>
        <w:t>4</w:t>
      </w:r>
      <w:r>
        <w:rPr>
          <w:sz w:val="21"/>
          <w:szCs w:val="21"/>
        </w:rPr>
        <w:t>)</w:t>
      </w:r>
      <w:r>
        <w:rPr>
          <w:sz w:val="21"/>
          <w:szCs w:val="21"/>
          <w:vertAlign w:val="subscript"/>
        </w:rPr>
        <w:t>2</w:t>
      </w:r>
      <w:r>
        <w:rPr>
          <w:sz w:val="21"/>
          <w:szCs w:val="21"/>
        </w:rPr>
        <w:t>S</w:t>
      </w:r>
      <w:r>
        <w:rPr>
          <w:sz w:val="21"/>
          <w:szCs w:val="21"/>
          <w:vertAlign w:val="subscript"/>
        </w:rPr>
        <w:t>2</w:t>
      </w:r>
      <w:r>
        <w:rPr>
          <w:sz w:val="21"/>
          <w:szCs w:val="21"/>
        </w:rPr>
        <w:t>O</w:t>
      </w:r>
      <w:r>
        <w:rPr>
          <w:sz w:val="21"/>
          <w:szCs w:val="21"/>
          <w:vertAlign w:val="subscript"/>
        </w:rPr>
        <w:t>8</w:t>
      </w:r>
      <w:r>
        <w:rPr>
          <w:sz w:val="21"/>
          <w:szCs w:val="21"/>
        </w:rPr>
        <w:t>溶液与KI溶液的反应及其速率，实验过程和现象如表。</w:t>
      </w:r>
    </w:p>
    <w:p w14:paraId="417BAA4C">
      <w:pPr>
        <w:wordWrap/>
        <w:snapToGrid w:val="0"/>
        <w:spacing w:line="360" w:lineRule="auto"/>
        <w:ind w:left="0"/>
        <w:jc w:val="left"/>
        <w:textAlignment w:val="center"/>
        <w:rPr>
          <w:sz w:val="21"/>
          <w:szCs w:val="21"/>
        </w:rPr>
      </w:pPr>
      <w:r>
        <w:rPr>
          <w:sz w:val="21"/>
          <w:szCs w:val="21"/>
        </w:rPr>
        <w:t>已知：</w:t>
      </w:r>
      <w:r>
        <w:rPr>
          <w:rFonts w:hint="eastAsia" w:ascii="宋体" w:hAnsi="宋体" w:cs="宋体"/>
          <w:sz w:val="21"/>
          <w:szCs w:val="21"/>
        </w:rPr>
        <w:t>ⅰ</w:t>
      </w:r>
      <w:r>
        <w:rPr>
          <w:sz w:val="21"/>
          <w:szCs w:val="21"/>
        </w:rPr>
        <w:t>．</w:t>
      </w:r>
      <w:r>
        <w:rPr>
          <w:rFonts w:hint="eastAsia"/>
          <w:sz w:val="21"/>
          <w:szCs w:val="21"/>
        </w:rPr>
        <w:t>(</w:t>
      </w:r>
      <w:r>
        <w:rPr>
          <w:sz w:val="21"/>
          <w:szCs w:val="21"/>
        </w:rPr>
        <w:t>NH</w:t>
      </w:r>
      <w:r>
        <w:rPr>
          <w:sz w:val="21"/>
          <w:szCs w:val="21"/>
          <w:vertAlign w:val="subscript"/>
        </w:rPr>
        <w:t>4</w:t>
      </w:r>
      <w:r>
        <w:rPr>
          <w:sz w:val="21"/>
          <w:szCs w:val="21"/>
        </w:rPr>
        <w:t>)</w:t>
      </w:r>
      <w:r>
        <w:rPr>
          <w:sz w:val="21"/>
          <w:szCs w:val="21"/>
          <w:vertAlign w:val="subscript"/>
        </w:rPr>
        <w:t>2</w:t>
      </w:r>
      <w:r>
        <w:rPr>
          <w:sz w:val="21"/>
          <w:szCs w:val="21"/>
        </w:rPr>
        <w:t>S</w:t>
      </w:r>
      <w:r>
        <w:rPr>
          <w:sz w:val="21"/>
          <w:szCs w:val="21"/>
          <w:vertAlign w:val="subscript"/>
        </w:rPr>
        <w:t>2</w:t>
      </w:r>
      <w:r>
        <w:rPr>
          <w:sz w:val="21"/>
          <w:szCs w:val="21"/>
        </w:rPr>
        <w:t>O</w:t>
      </w:r>
      <w:r>
        <w:rPr>
          <w:sz w:val="21"/>
          <w:szCs w:val="21"/>
          <w:vertAlign w:val="subscript"/>
        </w:rPr>
        <w:t>8</w:t>
      </w:r>
      <w:r>
        <w:rPr>
          <w:sz w:val="21"/>
          <w:szCs w:val="21"/>
        </w:rPr>
        <w:t>具有强氧化性，能完全电离，</w:t>
      </w:r>
      <w:r>
        <w:rPr>
          <w:sz w:val="21"/>
          <w:szCs w:val="21"/>
        </w:rPr>
        <w:object>
          <v:shape id="_x0000_i1100" o:spt="75" alt="eqId161d60b5763e8b75803350aac26728ce" type="#_x0000_t75" style="height:16.6pt;width:27.5pt;" o:ole="t" filled="f" o:preferrelative="t" stroked="f" coordsize="21600,21600">
            <v:path/>
            <v:fill on="f" focussize="0,0"/>
            <v:stroke on="f" joinstyle="miter"/>
            <v:imagedata r:id="rId172" o:title="eqId161d60b5763e8b75803350aac26728ce"/>
            <o:lock v:ext="edit" aspectratio="t"/>
            <w10:wrap type="none"/>
            <w10:anchorlock/>
          </v:shape>
          <o:OLEObject Type="Embed" ProgID="Equation.DSMT4" ShapeID="_x0000_i1100" DrawAspect="Content" ObjectID="_1468075800" r:id="rId171">
            <o:LockedField>false</o:LockedField>
          </o:OLEObject>
        </w:object>
      </w:r>
      <w:r>
        <w:rPr>
          <w:sz w:val="21"/>
          <w:szCs w:val="21"/>
        </w:rPr>
        <w:t>易被还原为</w:t>
      </w:r>
      <w:r>
        <w:rPr>
          <w:sz w:val="21"/>
          <w:szCs w:val="21"/>
        </w:rPr>
        <w:object>
          <v:shape id="_x0000_i1101" o:spt="75" alt="eqId3e467b1d06fca46dc6b0fb64aa7e4767" type="#_x0000_t75" style="height:16.6pt;width:23.6pt;" o:ole="t" filled="f" o:preferrelative="t" stroked="f" coordsize="21600,21600">
            <v:path/>
            <v:fill on="f" focussize="0,0"/>
            <v:stroke on="f" joinstyle="miter"/>
            <v:imagedata r:id="rId174" o:title="eqId3e467b1d06fca46dc6b0fb64aa7e4767"/>
            <o:lock v:ext="edit" aspectratio="t"/>
            <w10:wrap type="none"/>
            <w10:anchorlock/>
          </v:shape>
          <o:OLEObject Type="Embed" ProgID="Equation.DSMT4" ShapeID="_x0000_i1101" DrawAspect="Content" ObjectID="_1468075801" r:id="rId173">
            <o:LockedField>false</o:LockedField>
          </o:OLEObject>
        </w:object>
      </w:r>
      <w:r>
        <w:rPr>
          <w:sz w:val="21"/>
          <w:szCs w:val="21"/>
        </w:rPr>
        <w:t>；</w:t>
      </w:r>
    </w:p>
    <w:p w14:paraId="40410A17">
      <w:pPr>
        <w:wordWrap/>
        <w:snapToGrid w:val="0"/>
        <w:spacing w:line="360" w:lineRule="auto"/>
        <w:ind w:left="0"/>
        <w:jc w:val="left"/>
        <w:textAlignment w:val="center"/>
        <w:rPr>
          <w:sz w:val="21"/>
          <w:szCs w:val="21"/>
        </w:rPr>
      </w:pPr>
      <w:r>
        <w:rPr>
          <w:rFonts w:hint="eastAsia" w:ascii="宋体" w:hAnsi="宋体" w:cs="宋体"/>
          <w:sz w:val="21"/>
          <w:szCs w:val="21"/>
        </w:rPr>
        <w:t>ⅱ</w:t>
      </w:r>
      <w:r>
        <w:rPr>
          <w:sz w:val="21"/>
          <w:szCs w:val="21"/>
        </w:rPr>
        <w:t>．淀粉检测I</w:t>
      </w:r>
      <w:r>
        <w:rPr>
          <w:sz w:val="21"/>
          <w:szCs w:val="21"/>
          <w:vertAlign w:val="subscript"/>
        </w:rPr>
        <w:t>2</w:t>
      </w:r>
      <w:r>
        <w:rPr>
          <w:sz w:val="21"/>
          <w:szCs w:val="21"/>
        </w:rPr>
        <w:t>的灵敏度很高，遇低浓度的I</w:t>
      </w:r>
      <w:r>
        <w:rPr>
          <w:sz w:val="21"/>
          <w:szCs w:val="21"/>
          <w:vertAlign w:val="subscript"/>
        </w:rPr>
        <w:t>2</w:t>
      </w:r>
      <w:r>
        <w:rPr>
          <w:sz w:val="21"/>
          <w:szCs w:val="21"/>
        </w:rPr>
        <w:t>即可快速变蓝；</w:t>
      </w:r>
    </w:p>
    <w:p w14:paraId="1A2CDE16">
      <w:pPr>
        <w:wordWrap/>
        <w:snapToGrid w:val="0"/>
        <w:spacing w:line="360" w:lineRule="auto"/>
        <w:ind w:left="0"/>
        <w:jc w:val="left"/>
        <w:textAlignment w:val="center"/>
        <w:rPr>
          <w:sz w:val="21"/>
          <w:szCs w:val="21"/>
        </w:rPr>
      </w:pPr>
      <w:r>
        <w:rPr>
          <w:rFonts w:hint="eastAsia" w:ascii="宋体" w:hAnsi="宋体" w:cs="宋体"/>
          <w:sz w:val="21"/>
          <w:szCs w:val="21"/>
        </w:rPr>
        <w:t>ⅲ</w:t>
      </w:r>
      <w:r>
        <w:rPr>
          <w:sz w:val="21"/>
          <w:szCs w:val="21"/>
        </w:rPr>
        <w:t>．</w:t>
      </w:r>
      <w:r>
        <w:rPr>
          <w:sz w:val="21"/>
          <w:szCs w:val="21"/>
        </w:rPr>
        <w:object>
          <v:shape id="_x0000_i1102" o:spt="75" alt="eqId7c1e6f69e28b8e3f0dbf9b70773a0f86" type="#_x0000_t75" style="height:15.45pt;width:10.45pt;" o:ole="t" filled="f" o:preferrelative="t" stroked="f" coordsize="21600,21600">
            <v:path/>
            <v:fill on="f" focussize="0,0"/>
            <v:stroke on="f" joinstyle="miter"/>
            <v:imagedata r:id="rId176" o:title="eqId7c1e6f69e28b8e3f0dbf9b70773a0f86"/>
            <o:lock v:ext="edit" aspectratio="t"/>
            <w10:wrap type="none"/>
            <w10:anchorlock/>
          </v:shape>
          <o:OLEObject Type="Embed" ProgID="Equation.DSMT4" ShapeID="_x0000_i1102" DrawAspect="Content" ObjectID="_1468075802" r:id="rId175">
            <o:LockedField>false</o:LockedField>
          </o:OLEObject>
        </w:object>
      </w:r>
      <w:r>
        <w:rPr>
          <w:sz w:val="21"/>
          <w:szCs w:val="21"/>
        </w:rPr>
        <w:t>可与</w:t>
      </w:r>
      <w:r>
        <w:rPr>
          <w:sz w:val="21"/>
          <w:szCs w:val="21"/>
        </w:rPr>
        <w:object>
          <v:shape id="_x0000_i1103" o:spt="75" alt="eqId7dc8bcf757a59673f3a211ca2013af82" type="#_x0000_t75" style="height:16.6pt;width:27.5pt;" o:ole="t" filled="f" o:preferrelative="t" stroked="f" coordsize="21600,21600">
            <v:path/>
            <v:fill on="f" focussize="0,0"/>
            <v:stroke on="f" joinstyle="miter"/>
            <v:imagedata r:id="rId178" o:title="eqId7dc8bcf757a59673f3a211ca2013af82"/>
            <o:lock v:ext="edit" aspectratio="t"/>
            <w10:wrap type="none"/>
            <w10:anchorlock/>
          </v:shape>
          <o:OLEObject Type="Embed" ProgID="Equation.DSMT4" ShapeID="_x0000_i1103" DrawAspect="Content" ObjectID="_1468075803" r:id="rId177">
            <o:LockedField>false</o:LockedField>
          </o:OLEObject>
        </w:object>
      </w:r>
      <w:r>
        <w:rPr>
          <w:sz w:val="21"/>
          <w:szCs w:val="21"/>
        </w:rPr>
        <w:t>发生反应：</w:t>
      </w:r>
      <w:r>
        <w:rPr>
          <w:sz w:val="21"/>
          <w:szCs w:val="21"/>
        </w:rPr>
        <w:object>
          <v:shape id="_x0000_i1104" o:spt="75" alt="eqId11ad1f084c791e97498d5d9de6aab975" type="#_x0000_t75" style="height:16.6pt;width:108.55pt;" o:ole="t" filled="f" o:preferrelative="t" stroked="f" coordsize="21600,21600">
            <v:path/>
            <v:fill on="f" focussize="0,0"/>
            <v:stroke on="f" joinstyle="miter"/>
            <v:imagedata r:id="rId180" o:title="eqId11ad1f084c791e97498d5d9de6aab975"/>
            <o:lock v:ext="edit" aspectratio="t"/>
            <w10:wrap type="none"/>
            <w10:anchorlock/>
          </v:shape>
          <o:OLEObject Type="Embed" ProgID="Equation.DSMT4" ShapeID="_x0000_i1104" DrawAspect="Content" ObjectID="_1468075804" r:id="rId179">
            <o:LockedField>false</o:LockedField>
          </o:OLEObject>
        </w:object>
      </w:r>
      <w:r>
        <w:rPr>
          <w:sz w:val="21"/>
          <w:szCs w:val="21"/>
        </w:rPr>
        <w:t>。</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2088"/>
        <w:gridCol w:w="2856"/>
      </w:tblGrid>
      <w:tr w14:paraId="11040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4650C1A4">
            <w:pPr>
              <w:wordWrap/>
              <w:snapToGrid w:val="0"/>
              <w:ind w:left="0"/>
              <w:jc w:val="center"/>
              <w:textAlignment w:val="center"/>
              <w:rPr>
                <w:sz w:val="21"/>
                <w:szCs w:val="21"/>
              </w:rPr>
            </w:pPr>
            <w:r>
              <w:rPr>
                <w:sz w:val="21"/>
                <w:szCs w:val="21"/>
              </w:rPr>
              <w:t>编号</w:t>
            </w:r>
          </w:p>
        </w:tc>
        <w:tc>
          <w:tcPr>
            <w:tcW w:w="0" w:type="auto"/>
            <w:vAlign w:val="center"/>
          </w:tcPr>
          <w:p w14:paraId="23218DA4">
            <w:pPr>
              <w:wordWrap/>
              <w:snapToGrid w:val="0"/>
              <w:ind w:left="0"/>
              <w:jc w:val="center"/>
              <w:textAlignment w:val="center"/>
              <w:rPr>
                <w:sz w:val="21"/>
                <w:szCs w:val="21"/>
              </w:rPr>
            </w:pPr>
            <w:r>
              <w:rPr>
                <w:sz w:val="21"/>
                <w:szCs w:val="21"/>
              </w:rPr>
              <w:t>1-1</w:t>
            </w:r>
          </w:p>
        </w:tc>
        <w:tc>
          <w:tcPr>
            <w:tcW w:w="0" w:type="auto"/>
            <w:vAlign w:val="center"/>
          </w:tcPr>
          <w:p w14:paraId="594396FB">
            <w:pPr>
              <w:wordWrap/>
              <w:snapToGrid w:val="0"/>
              <w:ind w:left="0"/>
              <w:jc w:val="center"/>
              <w:textAlignment w:val="center"/>
              <w:rPr>
                <w:sz w:val="21"/>
                <w:szCs w:val="21"/>
              </w:rPr>
            </w:pPr>
            <w:r>
              <w:rPr>
                <w:sz w:val="21"/>
                <w:szCs w:val="21"/>
              </w:rPr>
              <w:t>1-2</w:t>
            </w:r>
          </w:p>
        </w:tc>
      </w:tr>
      <w:tr w14:paraId="34A3C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0" w:type="auto"/>
            <w:vAlign w:val="center"/>
          </w:tcPr>
          <w:p w14:paraId="61FB0068">
            <w:pPr>
              <w:wordWrap/>
              <w:snapToGrid w:val="0"/>
              <w:ind w:left="0"/>
              <w:jc w:val="center"/>
              <w:textAlignment w:val="center"/>
              <w:rPr>
                <w:sz w:val="21"/>
                <w:szCs w:val="21"/>
              </w:rPr>
            </w:pPr>
            <w:r>
              <w:rPr>
                <w:sz w:val="21"/>
                <w:szCs w:val="21"/>
              </w:rPr>
              <w:t>实验操作</w:t>
            </w:r>
          </w:p>
        </w:tc>
        <w:tc>
          <w:tcPr>
            <w:tcW w:w="0" w:type="auto"/>
            <w:vAlign w:val="center"/>
          </w:tcPr>
          <w:p w14:paraId="754B89EB">
            <w:pPr>
              <w:wordWrap/>
              <w:snapToGrid w:val="0"/>
              <w:ind w:left="0"/>
              <w:jc w:val="center"/>
              <w:textAlignment w:val="center"/>
              <w:rPr>
                <w:sz w:val="21"/>
                <w:szCs w:val="21"/>
              </w:rPr>
            </w:pPr>
            <w:r>
              <w:rPr>
                <w:sz w:val="21"/>
                <w:szCs w:val="21"/>
              </w:rPr>
              <w:drawing>
                <wp:inline distT="0" distB="0" distL="0" distR="0">
                  <wp:extent cx="1188720" cy="1271270"/>
                  <wp:effectExtent l="0" t="0" r="0" b="508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81" cstate="print"/>
                          <a:stretch>
                            <a:fillRect/>
                          </a:stretch>
                        </pic:blipFill>
                        <pic:spPr>
                          <a:xfrm>
                            <a:off x="0" y="0"/>
                            <a:ext cx="1195124" cy="1277954"/>
                          </a:xfrm>
                          <a:prstGeom prst="rect">
                            <a:avLst/>
                          </a:prstGeom>
                        </pic:spPr>
                      </pic:pic>
                    </a:graphicData>
                  </a:graphic>
                </wp:inline>
              </w:drawing>
            </w:r>
          </w:p>
        </w:tc>
        <w:tc>
          <w:tcPr>
            <w:tcW w:w="0" w:type="auto"/>
            <w:vAlign w:val="center"/>
          </w:tcPr>
          <w:p w14:paraId="6DF6EB0A">
            <w:pPr>
              <w:wordWrap/>
              <w:snapToGrid w:val="0"/>
              <w:ind w:left="0"/>
              <w:jc w:val="center"/>
              <w:textAlignment w:val="center"/>
              <w:rPr>
                <w:sz w:val="21"/>
                <w:szCs w:val="21"/>
              </w:rPr>
            </w:pPr>
            <w:r>
              <w:rPr>
                <w:sz w:val="21"/>
                <w:szCs w:val="21"/>
              </w:rPr>
              <w:drawing>
                <wp:inline distT="0" distB="0" distL="0" distR="0">
                  <wp:extent cx="1669415" cy="1439545"/>
                  <wp:effectExtent l="0" t="0" r="6985" b="8255"/>
                  <wp:docPr id="2026895716" name="图片 202689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95716" name="图片 2026895716"/>
                          <pic:cNvPicPr>
                            <a:picLocks noChangeAspect="1"/>
                          </pic:cNvPicPr>
                        </pic:nvPicPr>
                        <pic:blipFill>
                          <a:blip r:embed="rId182" cstate="print"/>
                          <a:stretch>
                            <a:fillRect/>
                          </a:stretch>
                        </pic:blipFill>
                        <pic:spPr>
                          <a:xfrm>
                            <a:off x="0" y="0"/>
                            <a:ext cx="1669566" cy="1440000"/>
                          </a:xfrm>
                          <a:prstGeom prst="rect">
                            <a:avLst/>
                          </a:prstGeom>
                        </pic:spPr>
                      </pic:pic>
                    </a:graphicData>
                  </a:graphic>
                </wp:inline>
              </w:drawing>
            </w:r>
          </w:p>
        </w:tc>
      </w:tr>
      <w:tr w14:paraId="67DDB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098C78D3">
            <w:pPr>
              <w:wordWrap/>
              <w:snapToGrid w:val="0"/>
              <w:ind w:left="0"/>
              <w:jc w:val="center"/>
              <w:textAlignment w:val="center"/>
              <w:rPr>
                <w:sz w:val="21"/>
                <w:szCs w:val="21"/>
              </w:rPr>
            </w:pPr>
            <w:r>
              <w:rPr>
                <w:sz w:val="21"/>
                <w:szCs w:val="21"/>
              </w:rPr>
              <w:t>现象</w:t>
            </w:r>
          </w:p>
        </w:tc>
        <w:tc>
          <w:tcPr>
            <w:tcW w:w="0" w:type="auto"/>
            <w:vAlign w:val="center"/>
          </w:tcPr>
          <w:p w14:paraId="6D03FCC8">
            <w:pPr>
              <w:wordWrap/>
              <w:snapToGrid w:val="0"/>
              <w:ind w:left="0"/>
              <w:jc w:val="center"/>
              <w:textAlignment w:val="center"/>
              <w:rPr>
                <w:sz w:val="21"/>
                <w:szCs w:val="21"/>
              </w:rPr>
            </w:pPr>
            <w:r>
              <w:rPr>
                <w:sz w:val="21"/>
                <w:szCs w:val="21"/>
              </w:rPr>
              <w:t>无明显现象</w:t>
            </w:r>
          </w:p>
        </w:tc>
        <w:tc>
          <w:tcPr>
            <w:tcW w:w="0" w:type="auto"/>
            <w:vAlign w:val="center"/>
          </w:tcPr>
          <w:p w14:paraId="4D058575">
            <w:pPr>
              <w:wordWrap/>
              <w:snapToGrid w:val="0"/>
              <w:ind w:left="0"/>
              <w:jc w:val="center"/>
              <w:textAlignment w:val="center"/>
              <w:rPr>
                <w:sz w:val="21"/>
                <w:szCs w:val="21"/>
              </w:rPr>
            </w:pPr>
            <w:r>
              <w:rPr>
                <w:sz w:val="21"/>
                <w:szCs w:val="21"/>
              </w:rPr>
              <w:t>溶液立即变蓝</w:t>
            </w:r>
          </w:p>
        </w:tc>
      </w:tr>
    </w:tbl>
    <w:p w14:paraId="409A789B">
      <w:pPr>
        <w:wordWrap/>
        <w:snapToGrid w:val="0"/>
        <w:spacing w:line="360" w:lineRule="auto"/>
        <w:ind w:left="0"/>
        <w:jc w:val="left"/>
        <w:textAlignment w:val="center"/>
        <w:rPr>
          <w:sz w:val="21"/>
          <w:szCs w:val="21"/>
        </w:rPr>
      </w:pPr>
      <w:r>
        <w:rPr>
          <w:sz w:val="21"/>
          <w:szCs w:val="21"/>
        </w:rPr>
        <w:t>(1)实验1-1的目的是作空白对照实验，排除</w:t>
      </w:r>
      <w:r>
        <w:rPr>
          <w:rFonts w:hint="eastAsia"/>
          <w:sz w:val="21"/>
          <w:szCs w:val="21"/>
        </w:rPr>
        <w:t>_</w:t>
      </w:r>
      <w:r>
        <w:rPr>
          <w:sz w:val="21"/>
          <w:szCs w:val="21"/>
        </w:rPr>
        <w:t>_____氧化碘离子的干扰</w:t>
      </w:r>
      <w:r>
        <w:rPr>
          <w:rFonts w:hint="eastAsia"/>
          <w:sz w:val="21"/>
          <w:szCs w:val="21"/>
        </w:rPr>
        <w:t>。</w:t>
      </w:r>
    </w:p>
    <w:p w14:paraId="01119F6A">
      <w:pPr>
        <w:wordWrap/>
        <w:snapToGrid w:val="0"/>
        <w:spacing w:line="360" w:lineRule="auto"/>
        <w:ind w:left="0"/>
        <w:jc w:val="left"/>
        <w:textAlignment w:val="center"/>
        <w:rPr>
          <w:sz w:val="21"/>
          <w:szCs w:val="21"/>
        </w:rPr>
      </w:pPr>
      <w:r>
        <w:rPr>
          <w:sz w:val="21"/>
          <w:szCs w:val="21"/>
        </w:rPr>
        <w:t>(2)</w:t>
      </w:r>
      <w:r>
        <w:rPr>
          <w:rFonts w:hint="eastAsia"/>
          <w:sz w:val="21"/>
          <w:szCs w:val="21"/>
        </w:rPr>
        <w:t xml:space="preserve"> (</w:t>
      </w:r>
      <w:r>
        <w:rPr>
          <w:sz w:val="21"/>
          <w:szCs w:val="21"/>
        </w:rPr>
        <w:t>NH</w:t>
      </w:r>
      <w:r>
        <w:rPr>
          <w:sz w:val="21"/>
          <w:szCs w:val="21"/>
          <w:vertAlign w:val="subscript"/>
        </w:rPr>
        <w:t>4</w:t>
      </w:r>
      <w:r>
        <w:rPr>
          <w:sz w:val="21"/>
          <w:szCs w:val="21"/>
        </w:rPr>
        <w:t>)</w:t>
      </w:r>
      <w:r>
        <w:rPr>
          <w:sz w:val="21"/>
          <w:szCs w:val="21"/>
          <w:vertAlign w:val="subscript"/>
        </w:rPr>
        <w:t>2</w:t>
      </w:r>
      <w:r>
        <w:rPr>
          <w:sz w:val="21"/>
          <w:szCs w:val="21"/>
        </w:rPr>
        <w:t>S</w:t>
      </w:r>
      <w:r>
        <w:rPr>
          <w:sz w:val="21"/>
          <w:szCs w:val="21"/>
          <w:vertAlign w:val="subscript"/>
        </w:rPr>
        <w:t>2</w:t>
      </w:r>
      <w:r>
        <w:rPr>
          <w:sz w:val="21"/>
          <w:szCs w:val="21"/>
        </w:rPr>
        <w:t>O</w:t>
      </w:r>
      <w:r>
        <w:rPr>
          <w:sz w:val="21"/>
          <w:szCs w:val="21"/>
          <w:vertAlign w:val="subscript"/>
        </w:rPr>
        <w:t>8</w:t>
      </w:r>
      <w:r>
        <w:rPr>
          <w:sz w:val="21"/>
          <w:szCs w:val="21"/>
        </w:rPr>
        <w:t>与KI反应的离子方程式为________________________。</w:t>
      </w:r>
    </w:p>
    <w:p w14:paraId="24A81160">
      <w:pPr>
        <w:wordWrap/>
        <w:snapToGrid w:val="0"/>
        <w:spacing w:line="360" w:lineRule="auto"/>
        <w:ind w:left="0"/>
        <w:jc w:val="left"/>
        <w:textAlignment w:val="center"/>
        <w:rPr>
          <w:sz w:val="21"/>
          <w:szCs w:val="21"/>
        </w:rPr>
      </w:pPr>
      <w:r>
        <w:rPr>
          <w:sz w:val="21"/>
          <w:szCs w:val="21"/>
        </w:rPr>
        <w:t>为了研究</w:t>
      </w:r>
      <w:r>
        <w:rPr>
          <w:rFonts w:hint="eastAsia"/>
          <w:sz w:val="21"/>
          <w:szCs w:val="21"/>
        </w:rPr>
        <w:t>(</w:t>
      </w:r>
      <w:r>
        <w:rPr>
          <w:sz w:val="21"/>
          <w:szCs w:val="21"/>
        </w:rPr>
        <w:t>NH</w:t>
      </w:r>
      <w:r>
        <w:rPr>
          <w:sz w:val="21"/>
          <w:szCs w:val="21"/>
          <w:vertAlign w:val="subscript"/>
        </w:rPr>
        <w:t>4</w:t>
      </w:r>
      <w:r>
        <w:rPr>
          <w:sz w:val="21"/>
          <w:szCs w:val="21"/>
        </w:rPr>
        <w:t>)</w:t>
      </w:r>
      <w:r>
        <w:rPr>
          <w:sz w:val="21"/>
          <w:szCs w:val="21"/>
          <w:vertAlign w:val="subscript"/>
        </w:rPr>
        <w:t>2</w:t>
      </w:r>
      <w:r>
        <w:rPr>
          <w:sz w:val="21"/>
          <w:szCs w:val="21"/>
        </w:rPr>
        <w:t>S</w:t>
      </w:r>
      <w:r>
        <w:rPr>
          <w:sz w:val="21"/>
          <w:szCs w:val="21"/>
          <w:vertAlign w:val="subscript"/>
        </w:rPr>
        <w:t>2</w:t>
      </w:r>
      <w:r>
        <w:rPr>
          <w:sz w:val="21"/>
          <w:szCs w:val="21"/>
        </w:rPr>
        <w:t>O</w:t>
      </w:r>
      <w:r>
        <w:rPr>
          <w:sz w:val="21"/>
          <w:szCs w:val="21"/>
          <w:vertAlign w:val="subscript"/>
        </w:rPr>
        <w:t>8</w:t>
      </w:r>
      <w:r>
        <w:rPr>
          <w:sz w:val="21"/>
          <w:szCs w:val="21"/>
        </w:rPr>
        <w:t>与KI反应的速率，小组同学分别向两支试管中依次加入下列试剂，并记录变色时间，如表。</w:t>
      </w:r>
    </w:p>
    <w:tbl>
      <w:tblPr>
        <w:tblStyle w:val="6"/>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
        <w:gridCol w:w="1304"/>
        <w:gridCol w:w="1757"/>
        <w:gridCol w:w="850"/>
        <w:gridCol w:w="1134"/>
        <w:gridCol w:w="2041"/>
        <w:gridCol w:w="794"/>
      </w:tblGrid>
      <w:tr w14:paraId="7EDA2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10" w:type="dxa"/>
            <w:vAlign w:val="center"/>
          </w:tcPr>
          <w:p w14:paraId="5EAF5B24">
            <w:pPr>
              <w:wordWrap/>
              <w:snapToGrid w:val="0"/>
              <w:ind w:left="0"/>
              <w:jc w:val="center"/>
              <w:textAlignment w:val="center"/>
              <w:rPr>
                <w:sz w:val="21"/>
                <w:szCs w:val="21"/>
              </w:rPr>
            </w:pPr>
            <w:r>
              <w:rPr>
                <w:sz w:val="21"/>
                <w:szCs w:val="21"/>
              </w:rPr>
              <w:t>编号</w:t>
            </w:r>
          </w:p>
        </w:tc>
        <w:tc>
          <w:tcPr>
            <w:tcW w:w="1304" w:type="dxa"/>
            <w:vAlign w:val="center"/>
          </w:tcPr>
          <w:p w14:paraId="08484C4F">
            <w:pPr>
              <w:wordWrap/>
              <w:snapToGrid w:val="0"/>
              <w:ind w:left="0"/>
              <w:jc w:val="center"/>
              <w:textAlignment w:val="center"/>
              <w:rPr>
                <w:sz w:val="21"/>
                <w:szCs w:val="21"/>
              </w:rPr>
            </w:pPr>
            <w:r>
              <w:rPr>
                <w:sz w:val="21"/>
                <w:szCs w:val="21"/>
              </w:rPr>
              <w:object>
                <v:shape id="_x0000_i1105" o:spt="75" alt="eqId445de53586cd7b2fe8836c385b3d3e33" type="#_x0000_t75" style="height:14.1pt;width:49.5pt;" o:ole="t" filled="f" o:preferrelative="t" stroked="f" coordsize="21600,21600">
                  <v:path/>
                  <v:fill on="f" focussize="0,0"/>
                  <v:stroke on="f" joinstyle="miter"/>
                  <v:imagedata r:id="rId184" o:title="eqId445de53586cd7b2fe8836c385b3d3e33"/>
                  <o:lock v:ext="edit" aspectratio="t"/>
                  <w10:wrap type="none"/>
                  <w10:anchorlock/>
                </v:shape>
                <o:OLEObject Type="Embed" ProgID="Equation.DSMT4" ShapeID="_x0000_i1105" DrawAspect="Content" ObjectID="_1468075805" r:id="rId183">
                  <o:LockedField>false</o:LockedField>
                </o:OLEObject>
              </w:object>
            </w:r>
            <w:r>
              <w:rPr>
                <w:sz w:val="21"/>
                <w:szCs w:val="21"/>
              </w:rPr>
              <w:t>KI溶液</w:t>
            </w:r>
            <w:r>
              <w:rPr>
                <w:rFonts w:hint="eastAsia"/>
                <w:sz w:val="21"/>
                <w:szCs w:val="21"/>
              </w:rPr>
              <w:t>/</w:t>
            </w:r>
            <w:r>
              <w:rPr>
                <w:sz w:val="21"/>
                <w:szCs w:val="21"/>
              </w:rPr>
              <w:t>mL</w:t>
            </w:r>
          </w:p>
        </w:tc>
        <w:tc>
          <w:tcPr>
            <w:tcW w:w="1757" w:type="dxa"/>
            <w:vAlign w:val="center"/>
          </w:tcPr>
          <w:p w14:paraId="58A434C9">
            <w:pPr>
              <w:wordWrap/>
              <w:snapToGrid w:val="0"/>
              <w:ind w:left="0"/>
              <w:jc w:val="center"/>
              <w:textAlignment w:val="center"/>
              <w:rPr>
                <w:sz w:val="21"/>
                <w:szCs w:val="21"/>
              </w:rPr>
            </w:pPr>
            <w:r>
              <w:rPr>
                <w:sz w:val="21"/>
                <w:szCs w:val="21"/>
              </w:rPr>
              <w:object>
                <v:shape id="_x0000_i1106" o:spt="75" alt="eqId2ae35125cf7c0415b85fc89c6f799b9e" type="#_x0000_t75" style="height:14.1pt;width:54.5pt;" o:ole="t" filled="f" o:preferrelative="t" stroked="f" coordsize="21600,21600">
                  <v:path/>
                  <v:fill on="f" focussize="0,0"/>
                  <v:stroke on="f" joinstyle="miter"/>
                  <v:imagedata r:id="rId186" o:title="eqId2ae35125cf7c0415b85fc89c6f799b9e"/>
                  <o:lock v:ext="edit" aspectratio="t"/>
                  <w10:wrap type="none"/>
                  <w10:anchorlock/>
                </v:shape>
                <o:OLEObject Type="Embed" ProgID="Equation.DSMT4" ShapeID="_x0000_i1106" DrawAspect="Content" ObjectID="_1468075806" r:id="rId185">
                  <o:LockedField>false</o:LockedField>
                </o:OLEObject>
              </w:object>
            </w:r>
            <w:r>
              <w:rPr>
                <w:sz w:val="21"/>
                <w:szCs w:val="21"/>
              </w:rPr>
              <w:t xml:space="preserve"> Na</w:t>
            </w:r>
            <w:r>
              <w:rPr>
                <w:sz w:val="21"/>
                <w:szCs w:val="21"/>
                <w:vertAlign w:val="subscript"/>
              </w:rPr>
              <w:t>2</w:t>
            </w:r>
            <w:r>
              <w:rPr>
                <w:sz w:val="21"/>
                <w:szCs w:val="21"/>
              </w:rPr>
              <w:t>S</w:t>
            </w:r>
            <w:r>
              <w:rPr>
                <w:sz w:val="21"/>
                <w:szCs w:val="21"/>
                <w:vertAlign w:val="subscript"/>
              </w:rPr>
              <w:t>2</w:t>
            </w:r>
            <w:r>
              <w:rPr>
                <w:sz w:val="21"/>
                <w:szCs w:val="21"/>
              </w:rPr>
              <w:t>O</w:t>
            </w:r>
            <w:r>
              <w:rPr>
                <w:sz w:val="21"/>
                <w:szCs w:val="21"/>
                <w:vertAlign w:val="subscript"/>
              </w:rPr>
              <w:t>3</w:t>
            </w:r>
            <w:r>
              <w:rPr>
                <w:sz w:val="21"/>
                <w:szCs w:val="21"/>
              </w:rPr>
              <w:t>溶液</w:t>
            </w:r>
            <w:r>
              <w:rPr>
                <w:rFonts w:hint="eastAsia"/>
                <w:sz w:val="21"/>
                <w:szCs w:val="21"/>
              </w:rPr>
              <w:t>/</w:t>
            </w:r>
            <w:r>
              <w:rPr>
                <w:sz w:val="21"/>
                <w:szCs w:val="21"/>
              </w:rPr>
              <w:t>mL</w:t>
            </w:r>
          </w:p>
        </w:tc>
        <w:tc>
          <w:tcPr>
            <w:tcW w:w="850" w:type="dxa"/>
            <w:vAlign w:val="center"/>
          </w:tcPr>
          <w:p w14:paraId="2E89E4CD">
            <w:pPr>
              <w:wordWrap/>
              <w:snapToGrid w:val="0"/>
              <w:ind w:left="0"/>
              <w:jc w:val="center"/>
              <w:textAlignment w:val="center"/>
              <w:rPr>
                <w:sz w:val="21"/>
                <w:szCs w:val="21"/>
              </w:rPr>
            </w:pPr>
            <w:r>
              <w:rPr>
                <w:sz w:val="21"/>
                <w:szCs w:val="21"/>
              </w:rPr>
              <w:t>蒸馏水</w:t>
            </w:r>
            <w:r>
              <w:rPr>
                <w:rFonts w:hint="eastAsia"/>
                <w:sz w:val="21"/>
                <w:szCs w:val="21"/>
              </w:rPr>
              <w:t>/</w:t>
            </w:r>
            <w:r>
              <w:rPr>
                <w:sz w:val="21"/>
                <w:szCs w:val="21"/>
              </w:rPr>
              <w:t>mL</w:t>
            </w:r>
          </w:p>
        </w:tc>
        <w:tc>
          <w:tcPr>
            <w:tcW w:w="1134" w:type="dxa"/>
            <w:vAlign w:val="center"/>
          </w:tcPr>
          <w:p w14:paraId="7B1B67E2">
            <w:pPr>
              <w:wordWrap/>
              <w:snapToGrid w:val="0"/>
              <w:ind w:left="0"/>
              <w:jc w:val="center"/>
              <w:textAlignment w:val="center"/>
              <w:rPr>
                <w:sz w:val="21"/>
                <w:szCs w:val="21"/>
              </w:rPr>
            </w:pPr>
            <w:r>
              <w:rPr>
                <w:sz w:val="21"/>
                <w:szCs w:val="21"/>
              </w:rPr>
              <w:t>0.4％淀粉溶液</w:t>
            </w:r>
            <w:r>
              <w:rPr>
                <w:rFonts w:hint="eastAsia"/>
                <w:sz w:val="21"/>
                <w:szCs w:val="21"/>
              </w:rPr>
              <w:t>/</w:t>
            </w:r>
            <w:r>
              <w:rPr>
                <w:sz w:val="21"/>
                <w:szCs w:val="21"/>
              </w:rPr>
              <w:t>滴</w:t>
            </w:r>
          </w:p>
        </w:tc>
        <w:tc>
          <w:tcPr>
            <w:tcW w:w="2041" w:type="dxa"/>
            <w:vAlign w:val="center"/>
          </w:tcPr>
          <w:p w14:paraId="656D3A04">
            <w:pPr>
              <w:wordWrap/>
              <w:snapToGrid w:val="0"/>
              <w:ind w:left="0"/>
              <w:jc w:val="center"/>
              <w:textAlignment w:val="center"/>
              <w:rPr>
                <w:sz w:val="21"/>
                <w:szCs w:val="21"/>
              </w:rPr>
            </w:pPr>
            <w:r>
              <w:rPr>
                <w:sz w:val="21"/>
                <w:szCs w:val="21"/>
              </w:rPr>
              <w:object>
                <v:shape id="_x0000_i1107" o:spt="75" alt="eqId445de53586cd7b2fe8836c385b3d3e33" type="#_x0000_t75" style="height:14.1pt;width:49.5pt;" o:ole="t" filled="f" o:preferrelative="t" stroked="f" coordsize="21600,21600">
                  <v:path/>
                  <v:fill on="f" focussize="0,0"/>
                  <v:stroke on="f" joinstyle="miter"/>
                  <v:imagedata r:id="rId184" o:title="eqId445de53586cd7b2fe8836c385b3d3e33"/>
                  <o:lock v:ext="edit" aspectratio="t"/>
                  <w10:wrap type="none"/>
                  <w10:anchorlock/>
                </v:shape>
                <o:OLEObject Type="Embed" ProgID="Equation.DSMT4" ShapeID="_x0000_i1107" DrawAspect="Content" ObjectID="_1468075807" r:id="rId187">
                  <o:LockedField>false</o:LockedField>
                </o:OLEObject>
              </w:object>
            </w:r>
            <w:r>
              <w:rPr>
                <w:rFonts w:hint="eastAsia"/>
                <w:sz w:val="21"/>
                <w:szCs w:val="21"/>
              </w:rPr>
              <w:t>(</w:t>
            </w:r>
            <w:r>
              <w:rPr>
                <w:sz w:val="21"/>
                <w:szCs w:val="21"/>
              </w:rPr>
              <w:t>NH</w:t>
            </w:r>
            <w:r>
              <w:rPr>
                <w:sz w:val="21"/>
                <w:szCs w:val="21"/>
                <w:vertAlign w:val="subscript"/>
              </w:rPr>
              <w:t>4</w:t>
            </w:r>
            <w:r>
              <w:rPr>
                <w:sz w:val="21"/>
                <w:szCs w:val="21"/>
              </w:rPr>
              <w:t>)</w:t>
            </w:r>
            <w:r>
              <w:rPr>
                <w:sz w:val="21"/>
                <w:szCs w:val="21"/>
                <w:vertAlign w:val="subscript"/>
              </w:rPr>
              <w:t>2</w:t>
            </w:r>
            <w:r>
              <w:rPr>
                <w:sz w:val="21"/>
                <w:szCs w:val="21"/>
              </w:rPr>
              <w:t>S</w:t>
            </w:r>
            <w:r>
              <w:rPr>
                <w:sz w:val="21"/>
                <w:szCs w:val="21"/>
                <w:vertAlign w:val="subscript"/>
              </w:rPr>
              <w:t>2</w:t>
            </w:r>
            <w:r>
              <w:rPr>
                <w:sz w:val="21"/>
                <w:szCs w:val="21"/>
              </w:rPr>
              <w:t>O</w:t>
            </w:r>
            <w:r>
              <w:rPr>
                <w:sz w:val="21"/>
                <w:szCs w:val="21"/>
                <w:vertAlign w:val="subscript"/>
              </w:rPr>
              <w:t>8</w:t>
            </w:r>
            <w:r>
              <w:rPr>
                <w:sz w:val="21"/>
                <w:szCs w:val="21"/>
              </w:rPr>
              <w:t>溶液</w:t>
            </w:r>
            <w:r>
              <w:rPr>
                <w:rFonts w:hint="eastAsia"/>
                <w:sz w:val="21"/>
                <w:szCs w:val="21"/>
              </w:rPr>
              <w:t>/</w:t>
            </w:r>
            <w:r>
              <w:rPr>
                <w:sz w:val="21"/>
                <w:szCs w:val="21"/>
              </w:rPr>
              <w:t>mL</w:t>
            </w:r>
          </w:p>
        </w:tc>
        <w:tc>
          <w:tcPr>
            <w:tcW w:w="794" w:type="dxa"/>
            <w:vAlign w:val="center"/>
          </w:tcPr>
          <w:p w14:paraId="2A57A178">
            <w:pPr>
              <w:wordWrap/>
              <w:snapToGrid w:val="0"/>
              <w:ind w:left="0"/>
              <w:jc w:val="center"/>
              <w:textAlignment w:val="center"/>
              <w:rPr>
                <w:sz w:val="21"/>
                <w:szCs w:val="21"/>
              </w:rPr>
            </w:pPr>
            <w:r>
              <w:rPr>
                <w:sz w:val="21"/>
                <w:szCs w:val="21"/>
              </w:rPr>
              <w:t>变色时间</w:t>
            </w:r>
            <w:r>
              <w:rPr>
                <w:rFonts w:hint="eastAsia"/>
                <w:sz w:val="21"/>
                <w:szCs w:val="21"/>
              </w:rPr>
              <w:t>/</w:t>
            </w:r>
            <w:r>
              <w:rPr>
                <w:sz w:val="21"/>
                <w:szCs w:val="21"/>
              </w:rPr>
              <w:t>s</w:t>
            </w:r>
          </w:p>
        </w:tc>
      </w:tr>
      <w:tr w14:paraId="60AD5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 w:type="dxa"/>
            <w:vAlign w:val="center"/>
          </w:tcPr>
          <w:p w14:paraId="13551AA7">
            <w:pPr>
              <w:wordWrap/>
              <w:snapToGrid w:val="0"/>
              <w:ind w:left="0"/>
              <w:jc w:val="center"/>
              <w:textAlignment w:val="center"/>
              <w:rPr>
                <w:sz w:val="21"/>
                <w:szCs w:val="21"/>
              </w:rPr>
            </w:pPr>
            <w:r>
              <w:rPr>
                <w:sz w:val="21"/>
                <w:szCs w:val="21"/>
              </w:rPr>
              <w:t>2-1</w:t>
            </w:r>
          </w:p>
        </w:tc>
        <w:tc>
          <w:tcPr>
            <w:tcW w:w="1304" w:type="dxa"/>
            <w:vAlign w:val="center"/>
          </w:tcPr>
          <w:p w14:paraId="42EC3A61">
            <w:pPr>
              <w:wordWrap/>
              <w:snapToGrid w:val="0"/>
              <w:ind w:left="0"/>
              <w:jc w:val="center"/>
              <w:textAlignment w:val="center"/>
              <w:rPr>
                <w:sz w:val="21"/>
                <w:szCs w:val="21"/>
              </w:rPr>
            </w:pPr>
            <w:r>
              <w:rPr>
                <w:sz w:val="21"/>
                <w:szCs w:val="21"/>
              </w:rPr>
              <w:t>2</w:t>
            </w:r>
          </w:p>
        </w:tc>
        <w:tc>
          <w:tcPr>
            <w:tcW w:w="1757" w:type="dxa"/>
            <w:vAlign w:val="center"/>
          </w:tcPr>
          <w:p w14:paraId="7B88808A">
            <w:pPr>
              <w:wordWrap/>
              <w:snapToGrid w:val="0"/>
              <w:ind w:left="0"/>
              <w:jc w:val="center"/>
              <w:textAlignment w:val="center"/>
              <w:rPr>
                <w:sz w:val="21"/>
                <w:szCs w:val="21"/>
              </w:rPr>
            </w:pPr>
            <w:r>
              <w:rPr>
                <w:sz w:val="21"/>
                <w:szCs w:val="21"/>
              </w:rPr>
              <w:t>0</w:t>
            </w:r>
          </w:p>
        </w:tc>
        <w:tc>
          <w:tcPr>
            <w:tcW w:w="850" w:type="dxa"/>
            <w:vAlign w:val="center"/>
          </w:tcPr>
          <w:p w14:paraId="3EB81E27">
            <w:pPr>
              <w:wordWrap/>
              <w:snapToGrid w:val="0"/>
              <w:ind w:left="0"/>
              <w:jc w:val="center"/>
              <w:textAlignment w:val="center"/>
              <w:rPr>
                <w:sz w:val="21"/>
                <w:szCs w:val="21"/>
              </w:rPr>
            </w:pPr>
            <w:r>
              <w:rPr>
                <w:sz w:val="21"/>
                <w:szCs w:val="21"/>
              </w:rPr>
              <w:t>2.8</w:t>
            </w:r>
          </w:p>
        </w:tc>
        <w:tc>
          <w:tcPr>
            <w:tcW w:w="1134" w:type="dxa"/>
            <w:vAlign w:val="center"/>
          </w:tcPr>
          <w:p w14:paraId="386986ED">
            <w:pPr>
              <w:wordWrap/>
              <w:snapToGrid w:val="0"/>
              <w:ind w:left="0"/>
              <w:jc w:val="center"/>
              <w:textAlignment w:val="center"/>
              <w:rPr>
                <w:sz w:val="21"/>
                <w:szCs w:val="21"/>
              </w:rPr>
            </w:pPr>
            <w:r>
              <w:rPr>
                <w:sz w:val="21"/>
                <w:szCs w:val="21"/>
              </w:rPr>
              <w:t>2</w:t>
            </w:r>
          </w:p>
        </w:tc>
        <w:tc>
          <w:tcPr>
            <w:tcW w:w="2041" w:type="dxa"/>
            <w:vAlign w:val="center"/>
          </w:tcPr>
          <w:p w14:paraId="4369F3E3">
            <w:pPr>
              <w:wordWrap/>
              <w:snapToGrid w:val="0"/>
              <w:ind w:left="0"/>
              <w:jc w:val="center"/>
              <w:textAlignment w:val="center"/>
              <w:rPr>
                <w:sz w:val="21"/>
                <w:szCs w:val="21"/>
              </w:rPr>
            </w:pPr>
            <w:r>
              <w:rPr>
                <w:sz w:val="21"/>
                <w:szCs w:val="21"/>
              </w:rPr>
              <w:t>0.2</w:t>
            </w:r>
          </w:p>
        </w:tc>
        <w:tc>
          <w:tcPr>
            <w:tcW w:w="794" w:type="dxa"/>
            <w:vAlign w:val="center"/>
          </w:tcPr>
          <w:p w14:paraId="52BE115F">
            <w:pPr>
              <w:wordWrap/>
              <w:snapToGrid w:val="0"/>
              <w:ind w:left="0"/>
              <w:jc w:val="center"/>
              <w:textAlignment w:val="center"/>
              <w:rPr>
                <w:sz w:val="21"/>
                <w:szCs w:val="21"/>
              </w:rPr>
            </w:pPr>
            <w:r>
              <w:rPr>
                <w:sz w:val="21"/>
                <w:szCs w:val="21"/>
              </w:rPr>
              <w:t>立即</w:t>
            </w:r>
          </w:p>
        </w:tc>
      </w:tr>
      <w:tr w14:paraId="464E1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 w:type="dxa"/>
            <w:vAlign w:val="center"/>
          </w:tcPr>
          <w:p w14:paraId="74B26632">
            <w:pPr>
              <w:wordWrap/>
              <w:snapToGrid w:val="0"/>
              <w:ind w:left="0"/>
              <w:jc w:val="center"/>
              <w:textAlignment w:val="center"/>
              <w:rPr>
                <w:sz w:val="21"/>
                <w:szCs w:val="21"/>
              </w:rPr>
            </w:pPr>
            <w:r>
              <w:rPr>
                <w:sz w:val="21"/>
                <w:szCs w:val="21"/>
              </w:rPr>
              <w:t>2-2</w:t>
            </w:r>
          </w:p>
        </w:tc>
        <w:tc>
          <w:tcPr>
            <w:tcW w:w="1304" w:type="dxa"/>
            <w:vAlign w:val="center"/>
          </w:tcPr>
          <w:p w14:paraId="7B07902F">
            <w:pPr>
              <w:wordWrap/>
              <w:snapToGrid w:val="0"/>
              <w:ind w:left="0"/>
              <w:jc w:val="center"/>
              <w:textAlignment w:val="center"/>
              <w:rPr>
                <w:sz w:val="21"/>
                <w:szCs w:val="21"/>
              </w:rPr>
            </w:pPr>
            <w:r>
              <w:rPr>
                <w:sz w:val="21"/>
                <w:szCs w:val="21"/>
              </w:rPr>
              <w:t>2</w:t>
            </w:r>
          </w:p>
        </w:tc>
        <w:tc>
          <w:tcPr>
            <w:tcW w:w="1757" w:type="dxa"/>
            <w:vAlign w:val="center"/>
          </w:tcPr>
          <w:p w14:paraId="6C335D5F">
            <w:pPr>
              <w:wordWrap/>
              <w:snapToGrid w:val="0"/>
              <w:ind w:left="0"/>
              <w:jc w:val="center"/>
              <w:textAlignment w:val="center"/>
              <w:rPr>
                <w:sz w:val="21"/>
                <w:szCs w:val="21"/>
              </w:rPr>
            </w:pPr>
            <w:r>
              <w:rPr>
                <w:sz w:val="21"/>
                <w:szCs w:val="21"/>
              </w:rPr>
              <w:t>0.8</w:t>
            </w:r>
          </w:p>
        </w:tc>
        <w:tc>
          <w:tcPr>
            <w:tcW w:w="850" w:type="dxa"/>
            <w:vAlign w:val="center"/>
          </w:tcPr>
          <w:p w14:paraId="099200EC">
            <w:pPr>
              <w:wordWrap/>
              <w:snapToGrid w:val="0"/>
              <w:ind w:left="0"/>
              <w:jc w:val="center"/>
              <w:textAlignment w:val="center"/>
              <w:rPr>
                <w:sz w:val="21"/>
                <w:szCs w:val="21"/>
              </w:rPr>
            </w:pPr>
            <w:r>
              <w:rPr>
                <w:sz w:val="21"/>
                <w:szCs w:val="21"/>
              </w:rPr>
              <w:t>0.2</w:t>
            </w:r>
          </w:p>
        </w:tc>
        <w:tc>
          <w:tcPr>
            <w:tcW w:w="1134" w:type="dxa"/>
            <w:vAlign w:val="center"/>
          </w:tcPr>
          <w:p w14:paraId="413A1781">
            <w:pPr>
              <w:wordWrap/>
              <w:snapToGrid w:val="0"/>
              <w:ind w:left="0"/>
              <w:jc w:val="center"/>
              <w:textAlignment w:val="center"/>
              <w:rPr>
                <w:sz w:val="21"/>
                <w:szCs w:val="21"/>
              </w:rPr>
            </w:pPr>
            <w:r>
              <w:rPr>
                <w:sz w:val="21"/>
                <w:szCs w:val="21"/>
              </w:rPr>
              <w:t>2</w:t>
            </w:r>
          </w:p>
        </w:tc>
        <w:tc>
          <w:tcPr>
            <w:tcW w:w="2041" w:type="dxa"/>
            <w:vAlign w:val="center"/>
          </w:tcPr>
          <w:p w14:paraId="6CA48B6C">
            <w:pPr>
              <w:wordWrap/>
              <w:snapToGrid w:val="0"/>
              <w:ind w:left="0"/>
              <w:jc w:val="center"/>
              <w:textAlignment w:val="center"/>
              <w:rPr>
                <w:sz w:val="21"/>
                <w:szCs w:val="21"/>
              </w:rPr>
            </w:pPr>
            <w:r>
              <w:rPr>
                <w:sz w:val="21"/>
                <w:szCs w:val="21"/>
              </w:rPr>
              <w:t>2</w:t>
            </w:r>
          </w:p>
        </w:tc>
        <w:tc>
          <w:tcPr>
            <w:tcW w:w="794" w:type="dxa"/>
            <w:vAlign w:val="center"/>
          </w:tcPr>
          <w:p w14:paraId="7F85AD16">
            <w:pPr>
              <w:wordWrap/>
              <w:snapToGrid w:val="0"/>
              <w:ind w:left="0"/>
              <w:jc w:val="center"/>
              <w:textAlignment w:val="center"/>
              <w:rPr>
                <w:sz w:val="21"/>
                <w:szCs w:val="21"/>
              </w:rPr>
            </w:pPr>
            <w:r>
              <w:rPr>
                <w:sz w:val="21"/>
                <w:szCs w:val="21"/>
              </w:rPr>
              <w:t>30</w:t>
            </w:r>
          </w:p>
        </w:tc>
      </w:tr>
    </w:tbl>
    <w:p w14:paraId="3C32A0BA">
      <w:pPr>
        <w:wordWrap/>
        <w:snapToGrid w:val="0"/>
        <w:spacing w:before="156" w:beforeLines="50" w:line="360" w:lineRule="auto"/>
        <w:ind w:left="0"/>
        <w:jc w:val="left"/>
        <w:textAlignment w:val="center"/>
        <w:rPr>
          <w:sz w:val="21"/>
          <w:szCs w:val="21"/>
        </w:rPr>
      </w:pPr>
      <w:r>
        <w:rPr>
          <w:sz w:val="21"/>
          <w:szCs w:val="21"/>
        </w:rPr>
        <w:t>(3)实验2-1__________________</w:t>
      </w:r>
      <w:r>
        <w:rPr>
          <w:rFonts w:hint="eastAsia"/>
          <w:sz w:val="21"/>
          <w:szCs w:val="21"/>
        </w:rPr>
        <w:t>，故</w:t>
      </w:r>
      <w:r>
        <w:rPr>
          <w:sz w:val="21"/>
          <w:szCs w:val="21"/>
        </w:rPr>
        <w:t>不能用于测定</w:t>
      </w:r>
      <w:r>
        <w:rPr>
          <w:rFonts w:hint="eastAsia"/>
          <w:sz w:val="21"/>
          <w:szCs w:val="21"/>
        </w:rPr>
        <w:t>(</w:t>
      </w:r>
      <w:r>
        <w:rPr>
          <w:sz w:val="21"/>
          <w:szCs w:val="21"/>
        </w:rPr>
        <w:t>NH</w:t>
      </w:r>
      <w:r>
        <w:rPr>
          <w:sz w:val="21"/>
          <w:szCs w:val="21"/>
          <w:vertAlign w:val="subscript"/>
        </w:rPr>
        <w:t>4</w:t>
      </w:r>
      <w:r>
        <w:rPr>
          <w:sz w:val="21"/>
          <w:szCs w:val="21"/>
        </w:rPr>
        <w:t>)</w:t>
      </w:r>
      <w:r>
        <w:rPr>
          <w:sz w:val="21"/>
          <w:szCs w:val="21"/>
          <w:vertAlign w:val="subscript"/>
        </w:rPr>
        <w:t>2</w:t>
      </w:r>
      <w:r>
        <w:rPr>
          <w:sz w:val="21"/>
          <w:szCs w:val="21"/>
        </w:rPr>
        <w:t>S</w:t>
      </w:r>
      <w:r>
        <w:rPr>
          <w:sz w:val="21"/>
          <w:szCs w:val="21"/>
          <w:vertAlign w:val="subscript"/>
        </w:rPr>
        <w:t>2</w:t>
      </w:r>
      <w:r>
        <w:rPr>
          <w:sz w:val="21"/>
          <w:szCs w:val="21"/>
        </w:rPr>
        <w:t>O</w:t>
      </w:r>
      <w:r>
        <w:rPr>
          <w:sz w:val="21"/>
          <w:szCs w:val="21"/>
          <w:vertAlign w:val="subscript"/>
        </w:rPr>
        <w:t>8</w:t>
      </w:r>
      <w:r>
        <w:rPr>
          <w:sz w:val="21"/>
          <w:szCs w:val="21"/>
        </w:rPr>
        <w:t>与KI反应的速率</w:t>
      </w:r>
      <w:r>
        <w:rPr>
          <w:rFonts w:hint="eastAsia"/>
          <w:sz w:val="21"/>
          <w:szCs w:val="21"/>
        </w:rPr>
        <w:t>。</w:t>
      </w:r>
    </w:p>
    <w:p w14:paraId="7D4CC9E5">
      <w:pPr>
        <w:wordWrap/>
        <w:snapToGrid w:val="0"/>
        <w:spacing w:line="360" w:lineRule="auto"/>
        <w:ind w:left="0"/>
        <w:jc w:val="left"/>
        <w:textAlignment w:val="center"/>
        <w:rPr>
          <w:sz w:val="21"/>
          <w:szCs w:val="21"/>
        </w:rPr>
      </w:pPr>
      <w:r>
        <w:rPr>
          <w:sz w:val="21"/>
          <w:szCs w:val="21"/>
        </w:rPr>
        <w:t>(4)加入Na</w:t>
      </w:r>
      <w:r>
        <w:rPr>
          <w:sz w:val="21"/>
          <w:szCs w:val="21"/>
          <w:vertAlign w:val="subscript"/>
        </w:rPr>
        <w:t>2</w:t>
      </w:r>
      <w:r>
        <w:rPr>
          <w:sz w:val="21"/>
          <w:szCs w:val="21"/>
        </w:rPr>
        <w:t>S</w:t>
      </w:r>
      <w:r>
        <w:rPr>
          <w:sz w:val="21"/>
          <w:szCs w:val="21"/>
          <w:vertAlign w:val="subscript"/>
        </w:rPr>
        <w:t>2</w:t>
      </w:r>
      <w:r>
        <w:rPr>
          <w:sz w:val="21"/>
          <w:szCs w:val="21"/>
        </w:rPr>
        <w:t>O</w:t>
      </w:r>
      <w:r>
        <w:rPr>
          <w:sz w:val="21"/>
          <w:szCs w:val="21"/>
          <w:vertAlign w:val="subscript"/>
        </w:rPr>
        <w:t>3</w:t>
      </w:r>
      <w:r>
        <w:rPr>
          <w:sz w:val="21"/>
          <w:szCs w:val="21"/>
        </w:rPr>
        <w:t>溶液后溶液变蓝的时间明显增长，甲同学对此提出两种猜想。</w:t>
      </w:r>
    </w:p>
    <w:p w14:paraId="05EA5D97">
      <w:pPr>
        <w:wordWrap/>
        <w:snapToGrid w:val="0"/>
        <w:spacing w:line="360" w:lineRule="auto"/>
        <w:ind w:left="0"/>
        <w:jc w:val="left"/>
        <w:textAlignment w:val="center"/>
        <w:rPr>
          <w:sz w:val="21"/>
          <w:szCs w:val="21"/>
        </w:rPr>
      </w:pPr>
      <w:r>
        <w:rPr>
          <w:sz w:val="21"/>
          <w:szCs w:val="21"/>
        </w:rPr>
        <w:t>猜想1：</w:t>
      </w:r>
      <w:r>
        <w:rPr>
          <w:rFonts w:hint="eastAsia"/>
          <w:sz w:val="21"/>
          <w:szCs w:val="21"/>
        </w:rPr>
        <w:t>(</w:t>
      </w:r>
      <w:r>
        <w:rPr>
          <w:sz w:val="21"/>
          <w:szCs w:val="21"/>
        </w:rPr>
        <w:t>NH</w:t>
      </w:r>
      <w:r>
        <w:rPr>
          <w:sz w:val="21"/>
          <w:szCs w:val="21"/>
          <w:vertAlign w:val="subscript"/>
        </w:rPr>
        <w:t>4</w:t>
      </w:r>
      <w:r>
        <w:rPr>
          <w:sz w:val="21"/>
          <w:szCs w:val="21"/>
        </w:rPr>
        <w:t>)</w:t>
      </w:r>
      <w:r>
        <w:rPr>
          <w:sz w:val="21"/>
          <w:szCs w:val="21"/>
          <w:vertAlign w:val="subscript"/>
        </w:rPr>
        <w:t>2</w:t>
      </w:r>
      <w:r>
        <w:rPr>
          <w:sz w:val="21"/>
          <w:szCs w:val="21"/>
        </w:rPr>
        <w:t>S</w:t>
      </w:r>
      <w:r>
        <w:rPr>
          <w:sz w:val="21"/>
          <w:szCs w:val="21"/>
          <w:vertAlign w:val="subscript"/>
        </w:rPr>
        <w:t>2</w:t>
      </w:r>
      <w:r>
        <w:rPr>
          <w:sz w:val="21"/>
          <w:szCs w:val="21"/>
        </w:rPr>
        <w:t>O</w:t>
      </w:r>
      <w:r>
        <w:rPr>
          <w:sz w:val="21"/>
          <w:szCs w:val="21"/>
          <w:vertAlign w:val="subscript"/>
        </w:rPr>
        <w:t>8</w:t>
      </w:r>
      <w:r>
        <w:rPr>
          <w:sz w:val="21"/>
          <w:szCs w:val="21"/>
        </w:rPr>
        <w:t>先与Na</w:t>
      </w:r>
      <w:r>
        <w:rPr>
          <w:sz w:val="21"/>
          <w:szCs w:val="21"/>
          <w:vertAlign w:val="subscript"/>
        </w:rPr>
        <w:t>2</w:t>
      </w:r>
      <w:r>
        <w:rPr>
          <w:sz w:val="21"/>
          <w:szCs w:val="21"/>
        </w:rPr>
        <w:t>S</w:t>
      </w:r>
      <w:r>
        <w:rPr>
          <w:sz w:val="21"/>
          <w:szCs w:val="21"/>
          <w:vertAlign w:val="subscript"/>
        </w:rPr>
        <w:t>2</w:t>
      </w:r>
      <w:r>
        <w:rPr>
          <w:sz w:val="21"/>
          <w:szCs w:val="21"/>
        </w:rPr>
        <w:t>O</w:t>
      </w:r>
      <w:r>
        <w:rPr>
          <w:sz w:val="21"/>
          <w:szCs w:val="21"/>
          <w:vertAlign w:val="subscript"/>
        </w:rPr>
        <w:t>3</w:t>
      </w:r>
      <w:r>
        <w:rPr>
          <w:sz w:val="21"/>
          <w:szCs w:val="21"/>
        </w:rPr>
        <w:t>反应，使</w:t>
      </w:r>
      <w:r>
        <w:rPr>
          <w:sz w:val="21"/>
          <w:szCs w:val="21"/>
        </w:rPr>
        <w:object>
          <v:shape id="_x0000_i1108" o:spt="75" alt="eqIdacdc67da91d3b56429cb92e1d504123e" type="#_x0000_t75" style="height:19.55pt;width:42.45pt;" o:ole="t" filled="f" o:preferrelative="t" stroked="f" coordsize="21600,21600">
            <v:path/>
            <v:fill on="f" focussize="0,0"/>
            <v:stroke on="f" joinstyle="miter"/>
            <v:imagedata r:id="rId189" o:title="eqIdacdc67da91d3b56429cb92e1d504123e"/>
            <o:lock v:ext="edit" aspectratio="t"/>
            <w10:wrap type="none"/>
            <w10:anchorlock/>
          </v:shape>
          <o:OLEObject Type="Embed" ProgID="Equation.DSMT4" ShapeID="_x0000_i1108" DrawAspect="Content" ObjectID="_1468075808" r:id="rId188">
            <o:LockedField>false</o:LockedField>
          </o:OLEObject>
        </w:object>
      </w:r>
      <w:r>
        <w:rPr>
          <w:sz w:val="21"/>
          <w:szCs w:val="21"/>
        </w:rPr>
        <w:t>降低；</w:t>
      </w:r>
    </w:p>
    <w:p w14:paraId="0B152607">
      <w:pPr>
        <w:wordWrap/>
        <w:snapToGrid w:val="0"/>
        <w:spacing w:line="360" w:lineRule="auto"/>
        <w:ind w:left="0"/>
        <w:jc w:val="left"/>
        <w:textAlignment w:val="center"/>
        <w:rPr>
          <w:sz w:val="21"/>
          <w:szCs w:val="21"/>
        </w:rPr>
      </w:pPr>
      <w:r>
        <w:rPr>
          <w:sz w:val="21"/>
          <w:szCs w:val="21"/>
        </w:rPr>
        <w:t>猜想2：</w:t>
      </w:r>
      <w:r>
        <w:rPr>
          <w:rFonts w:hint="eastAsia"/>
          <w:sz w:val="21"/>
          <w:szCs w:val="21"/>
        </w:rPr>
        <w:t>(</w:t>
      </w:r>
      <w:r>
        <w:rPr>
          <w:sz w:val="21"/>
          <w:szCs w:val="21"/>
        </w:rPr>
        <w:t>NH</w:t>
      </w:r>
      <w:r>
        <w:rPr>
          <w:sz w:val="21"/>
          <w:szCs w:val="21"/>
          <w:vertAlign w:val="subscript"/>
        </w:rPr>
        <w:t>4</w:t>
      </w:r>
      <w:r>
        <w:rPr>
          <w:sz w:val="21"/>
          <w:szCs w:val="21"/>
        </w:rPr>
        <w:t>)</w:t>
      </w:r>
      <w:r>
        <w:rPr>
          <w:sz w:val="21"/>
          <w:szCs w:val="21"/>
          <w:vertAlign w:val="subscript"/>
        </w:rPr>
        <w:t>2</w:t>
      </w:r>
      <w:r>
        <w:rPr>
          <w:sz w:val="21"/>
          <w:szCs w:val="21"/>
        </w:rPr>
        <w:t>S</w:t>
      </w:r>
      <w:r>
        <w:rPr>
          <w:sz w:val="21"/>
          <w:szCs w:val="21"/>
          <w:vertAlign w:val="subscript"/>
        </w:rPr>
        <w:t>2</w:t>
      </w:r>
      <w:r>
        <w:rPr>
          <w:sz w:val="21"/>
          <w:szCs w:val="21"/>
        </w:rPr>
        <w:t>O</w:t>
      </w:r>
      <w:r>
        <w:rPr>
          <w:sz w:val="21"/>
          <w:szCs w:val="21"/>
          <w:vertAlign w:val="subscript"/>
        </w:rPr>
        <w:t>8</w:t>
      </w:r>
      <w:r>
        <w:rPr>
          <w:sz w:val="21"/>
          <w:szCs w:val="21"/>
        </w:rPr>
        <w:t>先与KI反应，</w:t>
      </w:r>
      <w:r>
        <w:rPr>
          <w:sz w:val="21"/>
          <w:szCs w:val="21"/>
        </w:rPr>
        <w:drawing>
          <wp:inline distT="0" distB="0" distL="0" distR="0">
            <wp:extent cx="590550" cy="390525"/>
            <wp:effectExtent l="0" t="0" r="0" b="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190" cstate="print"/>
                    <a:stretch>
                      <a:fillRect/>
                    </a:stretch>
                  </pic:blipFill>
                  <pic:spPr>
                    <a:xfrm>
                      <a:off x="0" y="0"/>
                      <a:ext cx="590550" cy="390525"/>
                    </a:xfrm>
                    <a:prstGeom prst="rect">
                      <a:avLst/>
                    </a:prstGeom>
                  </pic:spPr>
                </pic:pic>
              </a:graphicData>
            </a:graphic>
          </wp:inline>
        </w:drawing>
      </w:r>
      <w:r>
        <w:rPr>
          <w:rFonts w:hint="eastAsia"/>
          <w:sz w:val="21"/>
          <w:szCs w:val="21"/>
        </w:rPr>
        <w:t>。</w:t>
      </w:r>
    </w:p>
    <w:p w14:paraId="4560888D">
      <w:pPr>
        <w:wordWrap/>
        <w:snapToGrid w:val="0"/>
        <w:spacing w:line="360" w:lineRule="auto"/>
        <w:ind w:left="0"/>
        <w:jc w:val="left"/>
        <w:textAlignment w:val="center"/>
        <w:rPr>
          <w:sz w:val="21"/>
          <w:szCs w:val="21"/>
        </w:rPr>
      </w:pPr>
      <w:r>
        <w:rPr>
          <w:rFonts w:hint="eastAsia" w:ascii="宋体" w:hAnsi="宋体" w:cs="宋体"/>
          <w:sz w:val="21"/>
          <w:szCs w:val="21"/>
        </w:rPr>
        <w:t>①</w:t>
      </w:r>
      <w:r>
        <w:rPr>
          <w:sz w:val="21"/>
          <w:szCs w:val="21"/>
        </w:rPr>
        <w:t>甲同学提出猜想1的依据：Na</w:t>
      </w:r>
      <w:r>
        <w:rPr>
          <w:sz w:val="21"/>
          <w:szCs w:val="21"/>
          <w:vertAlign w:val="subscript"/>
        </w:rPr>
        <w:t>2</w:t>
      </w:r>
      <w:r>
        <w:rPr>
          <w:sz w:val="21"/>
          <w:szCs w:val="21"/>
        </w:rPr>
        <w:t>S</w:t>
      </w:r>
      <w:r>
        <w:rPr>
          <w:sz w:val="21"/>
          <w:szCs w:val="21"/>
          <w:vertAlign w:val="subscript"/>
        </w:rPr>
        <w:t>2</w:t>
      </w:r>
      <w:r>
        <w:rPr>
          <w:sz w:val="21"/>
          <w:szCs w:val="21"/>
        </w:rPr>
        <w:t>O</w:t>
      </w:r>
      <w:r>
        <w:rPr>
          <w:sz w:val="21"/>
          <w:szCs w:val="21"/>
          <w:vertAlign w:val="subscript"/>
        </w:rPr>
        <w:t>3</w:t>
      </w:r>
      <w:r>
        <w:rPr>
          <w:sz w:val="21"/>
          <w:szCs w:val="21"/>
        </w:rPr>
        <w:t>的还原性______(填“强于”或“弱于”)KI的。</w:t>
      </w:r>
    </w:p>
    <w:p w14:paraId="236350EE">
      <w:pPr>
        <w:wordWrap/>
        <w:snapToGrid w:val="0"/>
        <w:spacing w:line="360" w:lineRule="auto"/>
        <w:ind w:left="0"/>
        <w:jc w:val="left"/>
        <w:textAlignment w:val="center"/>
        <w:rPr>
          <w:sz w:val="21"/>
          <w:szCs w:val="21"/>
        </w:rPr>
      </w:pPr>
      <w:r>
        <w:rPr>
          <w:rFonts w:hint="eastAsia" w:ascii="宋体" w:hAnsi="宋体" w:cs="宋体"/>
          <w:sz w:val="21"/>
          <w:szCs w:val="21"/>
        </w:rPr>
        <w:t>②</w:t>
      </w:r>
      <w:r>
        <w:rPr>
          <w:sz w:val="21"/>
          <w:szCs w:val="21"/>
        </w:rPr>
        <w:t>乙同学根据</w:t>
      </w:r>
      <w:r>
        <w:rPr>
          <w:rFonts w:hint="eastAsia"/>
          <w:sz w:val="21"/>
          <w:szCs w:val="21"/>
        </w:rPr>
        <w:t>实验2</w:t>
      </w:r>
      <w:r>
        <w:rPr>
          <w:sz w:val="21"/>
          <w:szCs w:val="21"/>
        </w:rPr>
        <w:t>-1</w:t>
      </w:r>
      <w:r>
        <w:rPr>
          <w:rFonts w:hint="eastAsia"/>
          <w:sz w:val="21"/>
          <w:szCs w:val="21"/>
        </w:rPr>
        <w:t>和2</w:t>
      </w:r>
      <w:r>
        <w:rPr>
          <w:sz w:val="21"/>
          <w:szCs w:val="21"/>
        </w:rPr>
        <w:t>-2</w:t>
      </w:r>
      <w:r>
        <w:rPr>
          <w:rFonts w:hint="eastAsia"/>
          <w:sz w:val="21"/>
          <w:szCs w:val="21"/>
        </w:rPr>
        <w:t>的</w:t>
      </w:r>
      <w:r>
        <w:rPr>
          <w:sz w:val="21"/>
          <w:szCs w:val="21"/>
        </w:rPr>
        <w:t>数据证明猜想1不成立，理由是__________________。</w:t>
      </w:r>
    </w:p>
    <w:p w14:paraId="34248DC8">
      <w:pPr>
        <w:wordWrap/>
        <w:snapToGrid w:val="0"/>
        <w:spacing w:line="360" w:lineRule="auto"/>
        <w:ind w:left="0"/>
        <w:jc w:val="left"/>
        <w:textAlignment w:val="center"/>
        <w:rPr>
          <w:sz w:val="21"/>
          <w:szCs w:val="21"/>
        </w:rPr>
      </w:pPr>
      <w:r>
        <w:rPr>
          <w:rFonts w:hint="eastAsia" w:ascii="宋体" w:hAnsi="宋体" w:cs="宋体"/>
          <w:sz w:val="21"/>
          <w:szCs w:val="21"/>
        </w:rPr>
        <w:t>③</w:t>
      </w:r>
      <w:r>
        <w:rPr>
          <w:sz w:val="21"/>
          <w:szCs w:val="21"/>
        </w:rPr>
        <w:t>补全猜想2：________________________________________________。</w:t>
      </w:r>
    </w:p>
    <w:p w14:paraId="79600AE5">
      <w:pPr>
        <w:wordWrap/>
        <w:snapToGrid w:val="0"/>
        <w:spacing w:line="360" w:lineRule="auto"/>
        <w:ind w:left="0"/>
        <w:jc w:val="left"/>
        <w:textAlignment w:val="center"/>
        <w:rPr>
          <w:sz w:val="21"/>
          <w:szCs w:val="21"/>
        </w:rPr>
      </w:pPr>
      <w:r>
        <w:rPr>
          <w:sz w:val="21"/>
          <w:szCs w:val="21"/>
        </w:rPr>
        <w:t>(5)查阅文献表明猜想2成立。实验2-2中，30s内未检测到</w:t>
      </w:r>
      <w:r>
        <w:rPr>
          <w:rFonts w:hint="eastAsia"/>
          <w:sz w:val="21"/>
          <w:szCs w:val="21"/>
        </w:rPr>
        <w:t>(</w:t>
      </w:r>
      <w:r>
        <w:rPr>
          <w:sz w:val="21"/>
          <w:szCs w:val="21"/>
        </w:rPr>
        <w:t>NH</w:t>
      </w:r>
      <w:r>
        <w:rPr>
          <w:sz w:val="21"/>
          <w:szCs w:val="21"/>
          <w:vertAlign w:val="subscript"/>
        </w:rPr>
        <w:t>4</w:t>
      </w:r>
      <w:r>
        <w:rPr>
          <w:sz w:val="21"/>
          <w:szCs w:val="21"/>
        </w:rPr>
        <w:t>)</w:t>
      </w:r>
      <w:r>
        <w:rPr>
          <w:sz w:val="21"/>
          <w:szCs w:val="21"/>
          <w:vertAlign w:val="subscript"/>
        </w:rPr>
        <w:t>2</w:t>
      </w:r>
      <w:r>
        <w:rPr>
          <w:sz w:val="21"/>
          <w:szCs w:val="21"/>
        </w:rPr>
        <w:t>S</w:t>
      </w:r>
      <w:r>
        <w:rPr>
          <w:sz w:val="21"/>
          <w:szCs w:val="21"/>
          <w:vertAlign w:val="subscript"/>
        </w:rPr>
        <w:t>2</w:t>
      </w:r>
      <w:r>
        <w:rPr>
          <w:sz w:val="21"/>
          <w:szCs w:val="21"/>
        </w:rPr>
        <w:t>O</w:t>
      </w:r>
      <w:r>
        <w:rPr>
          <w:sz w:val="21"/>
          <w:szCs w:val="21"/>
          <w:vertAlign w:val="subscript"/>
        </w:rPr>
        <w:t>8</w:t>
      </w:r>
      <w:r>
        <w:rPr>
          <w:sz w:val="21"/>
          <w:szCs w:val="21"/>
        </w:rPr>
        <w:t>与Na</w:t>
      </w:r>
      <w:r>
        <w:rPr>
          <w:sz w:val="21"/>
          <w:szCs w:val="21"/>
          <w:vertAlign w:val="subscript"/>
        </w:rPr>
        <w:t>2</w:t>
      </w:r>
      <w:r>
        <w:rPr>
          <w:sz w:val="21"/>
          <w:szCs w:val="21"/>
        </w:rPr>
        <w:t>S</w:t>
      </w:r>
      <w:r>
        <w:rPr>
          <w:sz w:val="21"/>
          <w:szCs w:val="21"/>
          <w:vertAlign w:val="subscript"/>
        </w:rPr>
        <w:t>2</w:t>
      </w:r>
      <w:r>
        <w:rPr>
          <w:sz w:val="21"/>
          <w:szCs w:val="21"/>
        </w:rPr>
        <w:t>O</w:t>
      </w:r>
      <w:r>
        <w:rPr>
          <w:sz w:val="21"/>
          <w:szCs w:val="21"/>
          <w:vertAlign w:val="subscript"/>
        </w:rPr>
        <w:t>3</w:t>
      </w:r>
      <w:r>
        <w:rPr>
          <w:sz w:val="21"/>
          <w:szCs w:val="21"/>
        </w:rPr>
        <w:t>反应，可能原因是__________________________________________________________________。</w:t>
      </w:r>
    </w:p>
    <w:p w14:paraId="748ED9D7">
      <w:pPr>
        <w:wordWrap/>
        <w:snapToGrid w:val="0"/>
        <w:spacing w:line="360" w:lineRule="auto"/>
        <w:ind w:left="0"/>
        <w:jc w:val="left"/>
        <w:textAlignment w:val="center"/>
        <w:rPr>
          <w:sz w:val="21"/>
          <w:szCs w:val="21"/>
        </w:rPr>
      </w:pPr>
      <w:r>
        <w:rPr>
          <w:rFonts w:hint="eastAsia"/>
          <w:sz w:val="21"/>
          <w:szCs w:val="21"/>
        </w:rPr>
        <w:t>18</w:t>
      </w:r>
      <w:r>
        <w:rPr>
          <w:sz w:val="21"/>
          <w:szCs w:val="21"/>
        </w:rPr>
        <w:t>．[Co(NH</w:t>
      </w:r>
      <w:r>
        <w:rPr>
          <w:sz w:val="21"/>
          <w:szCs w:val="21"/>
          <w:vertAlign w:val="subscript"/>
        </w:rPr>
        <w:t>3</w:t>
      </w:r>
      <w:r>
        <w:rPr>
          <w:sz w:val="21"/>
          <w:szCs w:val="21"/>
        </w:rPr>
        <w:t>)</w:t>
      </w:r>
      <w:r>
        <w:rPr>
          <w:sz w:val="21"/>
          <w:szCs w:val="21"/>
          <w:vertAlign w:val="subscript"/>
        </w:rPr>
        <w:t>6</w:t>
      </w:r>
      <w:r>
        <w:rPr>
          <w:sz w:val="21"/>
          <w:szCs w:val="21"/>
        </w:rPr>
        <w:t>]Cl</w:t>
      </w:r>
      <w:r>
        <w:rPr>
          <w:sz w:val="21"/>
          <w:szCs w:val="21"/>
          <w:vertAlign w:val="subscript"/>
        </w:rPr>
        <w:t>3</w:t>
      </w:r>
      <w:r>
        <w:rPr>
          <w:sz w:val="21"/>
          <w:szCs w:val="21"/>
        </w:rPr>
        <w:t>(三氯化六氨合钴)属于经典配合物，实验室以Co为原料制备[Co(NH</w:t>
      </w:r>
      <w:r>
        <w:rPr>
          <w:sz w:val="21"/>
          <w:szCs w:val="21"/>
          <w:vertAlign w:val="subscript"/>
        </w:rPr>
        <w:t>3</w:t>
      </w:r>
      <w:r>
        <w:rPr>
          <w:sz w:val="21"/>
          <w:szCs w:val="21"/>
        </w:rPr>
        <w:t>)</w:t>
      </w:r>
      <w:r>
        <w:rPr>
          <w:sz w:val="21"/>
          <w:szCs w:val="21"/>
          <w:vertAlign w:val="subscript"/>
        </w:rPr>
        <w:t>6</w:t>
      </w:r>
      <w:r>
        <w:rPr>
          <w:sz w:val="21"/>
          <w:szCs w:val="21"/>
        </w:rPr>
        <w:t>]Cl</w:t>
      </w:r>
      <w:r>
        <w:rPr>
          <w:sz w:val="21"/>
          <w:szCs w:val="21"/>
          <w:vertAlign w:val="subscript"/>
        </w:rPr>
        <w:t>3</w:t>
      </w:r>
      <w:r>
        <w:rPr>
          <w:sz w:val="21"/>
          <w:szCs w:val="21"/>
        </w:rPr>
        <w:t>的方法和过程如下：</w:t>
      </w:r>
    </w:p>
    <w:p w14:paraId="2748079D">
      <w:pPr>
        <w:wordWrap/>
        <w:snapToGrid w:val="0"/>
        <w:spacing w:line="360" w:lineRule="auto"/>
        <w:ind w:left="0"/>
        <w:jc w:val="left"/>
        <w:textAlignment w:val="center"/>
        <w:rPr>
          <w:sz w:val="21"/>
          <w:szCs w:val="21"/>
        </w:rPr>
      </w:pPr>
      <w:r>
        <w:rPr>
          <w:sz w:val="21"/>
          <w:szCs w:val="21"/>
        </w:rPr>
        <w:t>I．制备CoCl</w:t>
      </w:r>
      <w:r>
        <w:rPr>
          <w:sz w:val="21"/>
          <w:szCs w:val="21"/>
          <w:vertAlign w:val="subscript"/>
        </w:rPr>
        <w:t>2</w:t>
      </w:r>
    </w:p>
    <w:p w14:paraId="1158EB47">
      <w:pPr>
        <w:wordWrap/>
        <w:snapToGrid w:val="0"/>
        <w:spacing w:line="360" w:lineRule="auto"/>
        <w:ind w:left="0"/>
        <w:jc w:val="left"/>
        <w:textAlignment w:val="center"/>
        <w:rPr>
          <w:sz w:val="21"/>
          <w:szCs w:val="21"/>
        </w:rPr>
      </w:pPr>
      <w:r>
        <w:rPr>
          <w:sz w:val="21"/>
          <w:szCs w:val="21"/>
        </w:rPr>
        <w:t>已知：钴单质与氯气在加热条件下反应可制得纯净CoCl</w:t>
      </w:r>
      <w:r>
        <w:rPr>
          <w:sz w:val="21"/>
          <w:szCs w:val="21"/>
          <w:vertAlign w:val="subscript"/>
        </w:rPr>
        <w:t>2</w:t>
      </w:r>
      <w:r>
        <w:rPr>
          <w:sz w:val="21"/>
          <w:szCs w:val="21"/>
        </w:rPr>
        <w:t>，钴单质在300°C以上易被氧气氧化；CoCl</w:t>
      </w:r>
      <w:r>
        <w:rPr>
          <w:sz w:val="21"/>
          <w:szCs w:val="21"/>
          <w:vertAlign w:val="subscript"/>
        </w:rPr>
        <w:t>2</w:t>
      </w:r>
      <w:r>
        <w:rPr>
          <w:sz w:val="21"/>
          <w:szCs w:val="21"/>
        </w:rPr>
        <w:t>熔点为86°C，易潮解。制备装置如下：</w:t>
      </w:r>
    </w:p>
    <w:p w14:paraId="1B46C316">
      <w:pPr>
        <w:wordWrap/>
        <w:snapToGrid w:val="0"/>
        <w:spacing w:line="360" w:lineRule="auto"/>
        <w:ind w:left="0"/>
        <w:jc w:val="center"/>
        <w:textAlignment w:val="center"/>
        <w:rPr>
          <w:sz w:val="21"/>
          <w:szCs w:val="21"/>
        </w:rPr>
      </w:pPr>
      <w:r>
        <w:rPr>
          <w:sz w:val="21"/>
          <w:szCs w:val="21"/>
        </w:rPr>
        <w:drawing>
          <wp:inline distT="0" distB="0" distL="0" distR="0">
            <wp:extent cx="3048000" cy="1341120"/>
            <wp:effectExtent l="0" t="0" r="0" b="0"/>
            <wp:docPr id="100073" name="图片 100073" descr="@@@81a165c0-f78b-444d-97bd-5ac826d49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81a165c0-f78b-444d-97bd-5ac826d49258"/>
                    <pic:cNvPicPr>
                      <a:picLocks noChangeAspect="1"/>
                    </pic:cNvPicPr>
                  </pic:nvPicPr>
                  <pic:blipFill>
                    <a:blip r:embed="rId191" cstate="print"/>
                    <a:stretch>
                      <a:fillRect/>
                    </a:stretch>
                  </pic:blipFill>
                  <pic:spPr>
                    <a:xfrm>
                      <a:off x="0" y="0"/>
                      <a:ext cx="3081952" cy="1356402"/>
                    </a:xfrm>
                    <a:prstGeom prst="rect">
                      <a:avLst/>
                    </a:prstGeom>
                  </pic:spPr>
                </pic:pic>
              </a:graphicData>
            </a:graphic>
          </wp:inline>
        </w:drawing>
      </w:r>
    </w:p>
    <w:p w14:paraId="04B6D0A1">
      <w:pPr>
        <w:wordWrap/>
        <w:snapToGrid w:val="0"/>
        <w:spacing w:line="360" w:lineRule="auto"/>
        <w:ind w:left="0"/>
        <w:jc w:val="left"/>
        <w:textAlignment w:val="center"/>
        <w:rPr>
          <w:sz w:val="21"/>
          <w:szCs w:val="21"/>
        </w:rPr>
      </w:pPr>
      <w:r>
        <w:rPr>
          <w:sz w:val="21"/>
          <w:szCs w:val="21"/>
        </w:rPr>
        <w:t>(1)</w:t>
      </w:r>
      <w:r>
        <w:rPr>
          <w:rFonts w:hint="eastAsia"/>
          <w:sz w:val="21"/>
          <w:szCs w:val="21"/>
        </w:rPr>
        <w:t>该实验</w:t>
      </w:r>
      <w:r>
        <w:rPr>
          <w:sz w:val="21"/>
          <w:szCs w:val="21"/>
        </w:rPr>
        <w:t>制氯气的反应中，还原剂与氧化剂物质的量之比为</w:t>
      </w:r>
      <w:r>
        <w:rPr>
          <w:sz w:val="21"/>
          <w:szCs w:val="21"/>
          <w:u w:val="single"/>
        </w:rPr>
        <w:t xml:space="preserve">           </w:t>
      </w:r>
      <w:r>
        <w:rPr>
          <w:rFonts w:hint="eastAsia"/>
          <w:sz w:val="21"/>
          <w:szCs w:val="21"/>
        </w:rPr>
        <w:t>，</w:t>
      </w:r>
      <w:r>
        <w:rPr>
          <w:sz w:val="21"/>
          <w:szCs w:val="21"/>
        </w:rPr>
        <w:t>试剂X通常是</w:t>
      </w:r>
      <w:r>
        <w:rPr>
          <w:sz w:val="21"/>
          <w:szCs w:val="21"/>
          <w:u w:val="single"/>
        </w:rPr>
        <w:t xml:space="preserve">    </w:t>
      </w:r>
      <w:r>
        <w:rPr>
          <w:rFonts w:hint="eastAsia"/>
          <w:sz w:val="21"/>
          <w:szCs w:val="21"/>
          <w:u w:val="single"/>
        </w:rPr>
        <w:t xml:space="preserve"> </w:t>
      </w:r>
      <w:r>
        <w:rPr>
          <w:sz w:val="21"/>
          <w:szCs w:val="21"/>
          <w:u w:val="single"/>
        </w:rPr>
        <w:t xml:space="preserve">     </w:t>
      </w:r>
      <w:r>
        <w:rPr>
          <w:sz w:val="21"/>
          <w:szCs w:val="21"/>
        </w:rPr>
        <w:t>。</w:t>
      </w:r>
    </w:p>
    <w:p w14:paraId="746E555A">
      <w:pPr>
        <w:wordWrap/>
        <w:snapToGrid w:val="0"/>
        <w:spacing w:line="360" w:lineRule="auto"/>
        <w:ind w:left="0"/>
        <w:jc w:val="left"/>
        <w:textAlignment w:val="center"/>
        <w:rPr>
          <w:sz w:val="21"/>
          <w:szCs w:val="21"/>
        </w:rPr>
      </w:pPr>
      <w:r>
        <w:rPr>
          <w:sz w:val="21"/>
          <w:szCs w:val="21"/>
        </w:rPr>
        <w:t>(2)为了获得更纯净的CoCl</w:t>
      </w:r>
      <w:r>
        <w:rPr>
          <w:sz w:val="21"/>
          <w:szCs w:val="21"/>
          <w:vertAlign w:val="subscript"/>
        </w:rPr>
        <w:t>2</w:t>
      </w:r>
      <w:r>
        <w:rPr>
          <w:sz w:val="21"/>
          <w:szCs w:val="21"/>
        </w:rPr>
        <w:t>，开始点燃N处酒精喷灯的标志是</w:t>
      </w:r>
      <w:r>
        <w:rPr>
          <w:sz w:val="21"/>
          <w:szCs w:val="21"/>
          <w:u w:val="single"/>
        </w:rPr>
        <w:t xml:space="preserve">           </w:t>
      </w:r>
      <w:r>
        <w:rPr>
          <w:sz w:val="21"/>
          <w:szCs w:val="21"/>
        </w:rPr>
        <w:t>。</w:t>
      </w:r>
    </w:p>
    <w:p w14:paraId="47CD459F">
      <w:pPr>
        <w:wordWrap/>
        <w:snapToGrid w:val="0"/>
        <w:spacing w:line="360" w:lineRule="auto"/>
        <w:ind w:left="0"/>
        <w:jc w:val="left"/>
        <w:textAlignment w:val="center"/>
        <w:rPr>
          <w:sz w:val="21"/>
          <w:szCs w:val="21"/>
        </w:rPr>
      </w:pPr>
      <w:r>
        <w:rPr>
          <w:rFonts w:hint="eastAsia" w:ascii="宋体" w:hAnsi="宋体" w:cs="宋体"/>
          <w:sz w:val="21"/>
          <w:szCs w:val="21"/>
        </w:rPr>
        <w:t>Ⅱ</w:t>
      </w:r>
      <w:r>
        <w:rPr>
          <w:sz w:val="21"/>
          <w:szCs w:val="21"/>
        </w:rPr>
        <w:t>．制备[Co(NH</w:t>
      </w:r>
      <w:r>
        <w:rPr>
          <w:sz w:val="21"/>
          <w:szCs w:val="21"/>
          <w:vertAlign w:val="subscript"/>
        </w:rPr>
        <w:t>3</w:t>
      </w:r>
      <w:r>
        <w:rPr>
          <w:sz w:val="21"/>
          <w:szCs w:val="21"/>
        </w:rPr>
        <w:t>)</w:t>
      </w:r>
      <w:r>
        <w:rPr>
          <w:sz w:val="21"/>
          <w:szCs w:val="21"/>
          <w:vertAlign w:val="subscript"/>
        </w:rPr>
        <w:t>6</w:t>
      </w:r>
      <w:r>
        <w:rPr>
          <w:sz w:val="21"/>
          <w:szCs w:val="21"/>
        </w:rPr>
        <w:t>]Cl</w:t>
      </w:r>
      <w:r>
        <w:rPr>
          <w:sz w:val="21"/>
          <w:szCs w:val="21"/>
          <w:vertAlign w:val="subscript"/>
        </w:rPr>
        <w:t>3</w:t>
      </w:r>
      <w:r>
        <w:rPr>
          <w:sz w:val="21"/>
          <w:szCs w:val="21"/>
        </w:rPr>
        <w:t>——配合、氧化</w:t>
      </w:r>
    </w:p>
    <w:p w14:paraId="28F4BC34">
      <w:pPr>
        <w:wordWrap/>
        <w:snapToGrid w:val="0"/>
        <w:spacing w:line="360" w:lineRule="auto"/>
        <w:ind w:left="0"/>
        <w:jc w:val="left"/>
        <w:textAlignment w:val="center"/>
        <w:rPr>
          <w:sz w:val="21"/>
          <w:szCs w:val="21"/>
        </w:rPr>
      </w:pPr>
      <w:r>
        <w:rPr>
          <w:sz w:val="21"/>
          <w:szCs w:val="21"/>
        </w:rPr>
        <w:t>步骤</w:t>
      </w:r>
      <w:r>
        <w:rPr>
          <w:rFonts w:hint="eastAsia"/>
          <w:sz w:val="21"/>
          <w:szCs w:val="21"/>
        </w:rPr>
        <w:t>ⅰ</w:t>
      </w:r>
      <w:r>
        <w:rPr>
          <w:sz w:val="21"/>
          <w:szCs w:val="21"/>
        </w:rPr>
        <w:t xml:space="preserve">．在锥形瓶中，将4 g </w:t>
      </w:r>
      <w:r>
        <w:rPr>
          <w:sz w:val="21"/>
          <w:szCs w:val="21"/>
        </w:rPr>
        <w:object>
          <v:shape id="_x0000_i1109" o:spt="75" alt="eqId648b45686eba2e2cb73251542a27e54a" type="#_x0000_t75" style="height:16.6pt;width:32.05pt;" o:ole="t" filled="f" o:preferrelative="t" stroked="f" coordsize="21600,21600">
            <v:path/>
            <v:fill on="f" focussize="0,0"/>
            <v:stroke on="f" joinstyle="miter"/>
            <v:imagedata r:id="rId193" o:title="eqId648b45686eba2e2cb73251542a27e54a"/>
            <o:lock v:ext="edit" aspectratio="t"/>
            <w10:wrap type="none"/>
            <w10:anchorlock/>
          </v:shape>
          <o:OLEObject Type="Embed" ProgID="Equation.DSMT4" ShapeID="_x0000_i1109" DrawAspect="Content" ObjectID="_1468075809" r:id="rId192">
            <o:LockedField>false</o:LockedField>
          </o:OLEObject>
        </w:object>
      </w:r>
      <w:r>
        <w:rPr>
          <w:sz w:val="21"/>
          <w:szCs w:val="21"/>
        </w:rPr>
        <w:t>溶于8.4 mL水中，加热至沸，加入</w:t>
      </w:r>
      <w:r>
        <w:rPr>
          <w:rFonts w:hint="eastAsia"/>
          <w:sz w:val="21"/>
          <w:szCs w:val="21"/>
        </w:rPr>
        <w:t>5.95</w:t>
      </w:r>
      <w:r>
        <w:rPr>
          <w:sz w:val="21"/>
          <w:szCs w:val="21"/>
        </w:rPr>
        <w:t xml:space="preserve"> g研细的</w:t>
      </w:r>
      <w:r>
        <w:rPr>
          <w:sz w:val="21"/>
          <w:szCs w:val="21"/>
        </w:rPr>
        <w:object>
          <v:shape id="_x0000_i1110" o:spt="75" alt="eqIdb076a27ba8901fc25c8743a1a7656531" type="#_x0000_t75" style="height:15.45pt;width:59.05pt;" o:ole="t" filled="f" o:preferrelative="t" stroked="f" coordsize="21600,21600">
            <v:path/>
            <v:fill on="f" focussize="0,0"/>
            <v:stroke on="f" joinstyle="miter"/>
            <v:imagedata r:id="rId195" o:title="eqIdb076a27ba8901fc25c8743a1a7656531"/>
            <o:lock v:ext="edit" aspectratio="t"/>
            <w10:wrap type="none"/>
            <w10:anchorlock/>
          </v:shape>
          <o:OLEObject Type="Embed" ProgID="Equation.DSMT4" ShapeID="_x0000_i1110" DrawAspect="Content" ObjectID="_1468075810" r:id="rId194">
            <o:LockedField>false</o:LockedField>
          </o:OLEObject>
        </w:object>
      </w:r>
      <w:r>
        <w:rPr>
          <w:sz w:val="21"/>
          <w:szCs w:val="21"/>
        </w:rPr>
        <w:t>晶体，溶解得到混合溶液。</w:t>
      </w:r>
    </w:p>
    <w:p w14:paraId="4FE4EFC1">
      <w:pPr>
        <w:wordWrap/>
        <w:snapToGrid w:val="0"/>
        <w:spacing w:line="360" w:lineRule="auto"/>
        <w:ind w:left="0"/>
        <w:jc w:val="left"/>
        <w:textAlignment w:val="center"/>
        <w:rPr>
          <w:sz w:val="21"/>
          <w:szCs w:val="21"/>
        </w:rPr>
      </w:pPr>
      <w:r>
        <w:rPr>
          <w:sz w:val="21"/>
          <w:szCs w:val="21"/>
        </w:rPr>
        <w:t>步骤</w:t>
      </w:r>
      <w:r>
        <w:rPr>
          <w:rFonts w:hint="eastAsia"/>
          <w:sz w:val="21"/>
          <w:szCs w:val="21"/>
        </w:rPr>
        <w:t>ⅱ</w:t>
      </w:r>
      <w:r>
        <w:rPr>
          <w:sz w:val="21"/>
          <w:szCs w:val="21"/>
        </w:rPr>
        <w:t xml:space="preserve">．将上述混合液倒入三颈烧瓶中，加入0.4 g活性炭，冷却，利用如下装置先加入13.5 mL浓氨水，再逐滴加入13.5 mL 5% </w:t>
      </w:r>
      <w:r>
        <w:rPr>
          <w:sz w:val="21"/>
          <w:szCs w:val="21"/>
        </w:rPr>
        <w:object>
          <v:shape id="_x0000_i1111" o:spt="75" alt="eqId9c38c6b842b451f57d81f9f8dd320e4c" type="#_x0000_t75" style="height:16.6pt;width:26.1pt;" o:ole="t" filled="f" o:preferrelative="t" stroked="f" coordsize="21600,21600">
            <v:path/>
            <v:fill on="f" focussize="0,0"/>
            <v:stroke on="f" joinstyle="miter"/>
            <v:imagedata r:id="rId10" o:title="eqId9c38c6b842b451f57d81f9f8dd320e4c"/>
            <o:lock v:ext="edit" aspectratio="t"/>
            <w10:wrap type="none"/>
            <w10:anchorlock/>
          </v:shape>
          <o:OLEObject Type="Embed" ProgID="Equation.DSMT4" ShapeID="_x0000_i1111" DrawAspect="Content" ObjectID="_1468075811" r:id="rId196">
            <o:LockedField>false</o:LockedField>
          </o:OLEObject>
        </w:object>
      </w:r>
      <w:r>
        <w:rPr>
          <w:sz w:val="21"/>
          <w:szCs w:val="21"/>
        </w:rPr>
        <w:t>溶液，水浴加热至50~60</w:t>
      </w:r>
      <w:r>
        <w:rPr>
          <w:rFonts w:hint="eastAsia"/>
          <w:sz w:val="21"/>
          <w:szCs w:val="21"/>
        </w:rPr>
        <w:t>℃</w:t>
      </w:r>
      <w:r>
        <w:rPr>
          <w:sz w:val="21"/>
          <w:szCs w:val="21"/>
        </w:rPr>
        <w:t>，保持20 min。</w:t>
      </w:r>
    </w:p>
    <w:p w14:paraId="1CCEA94A">
      <w:pPr>
        <w:wordWrap/>
        <w:snapToGrid w:val="0"/>
        <w:spacing w:line="360" w:lineRule="auto"/>
        <w:ind w:left="0"/>
        <w:jc w:val="left"/>
        <w:textAlignment w:val="center"/>
        <w:rPr>
          <w:sz w:val="21"/>
          <w:szCs w:val="21"/>
        </w:rPr>
      </w:pPr>
      <w:r>
        <w:rPr>
          <w:sz w:val="21"/>
          <w:szCs w:val="21"/>
        </w:rPr>
        <w:drawing>
          <wp:anchor distT="0" distB="0" distL="114300" distR="114300" simplePos="0" relativeHeight="251665408" behindDoc="0" locked="0" layoutInCell="1" allowOverlap="1">
            <wp:simplePos x="0" y="0"/>
            <wp:positionH relativeFrom="column">
              <wp:posOffset>3949065</wp:posOffset>
            </wp:positionH>
            <wp:positionV relativeFrom="paragraph">
              <wp:posOffset>-4445</wp:posOffset>
            </wp:positionV>
            <wp:extent cx="2171700" cy="1800225"/>
            <wp:effectExtent l="0" t="0" r="0" b="0"/>
            <wp:wrapSquare wrapText="bothSides"/>
            <wp:docPr id="100003" name="图片 100003" descr="@@@4885c3e5-fa5e-45c2-b13d-56946cd4ac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4885c3e5-fa5e-45c2-b13d-56946cd4ac41"/>
                    <pic:cNvPicPr>
                      <a:picLocks noChangeAspect="1"/>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2171700" cy="1800225"/>
                    </a:xfrm>
                    <a:prstGeom prst="rect">
                      <a:avLst/>
                    </a:prstGeom>
                  </pic:spPr>
                </pic:pic>
              </a:graphicData>
            </a:graphic>
          </wp:anchor>
        </w:drawing>
      </w:r>
      <w:r>
        <w:rPr>
          <w:sz w:val="21"/>
          <w:szCs w:val="21"/>
        </w:rPr>
        <w:t>步骤</w:t>
      </w:r>
      <w:r>
        <w:rPr>
          <w:rFonts w:hint="eastAsia"/>
          <w:sz w:val="21"/>
          <w:szCs w:val="21"/>
        </w:rPr>
        <w:t>ⅲ</w:t>
      </w:r>
      <w:r>
        <w:rPr>
          <w:sz w:val="21"/>
          <w:szCs w:val="21"/>
        </w:rPr>
        <w:t>．然后用冰浴冷却至0</w:t>
      </w:r>
      <w:r>
        <w:rPr>
          <w:rFonts w:hint="eastAsia"/>
          <w:sz w:val="21"/>
          <w:szCs w:val="21"/>
        </w:rPr>
        <w:t>℃</w:t>
      </w:r>
      <w:r>
        <w:rPr>
          <w:sz w:val="21"/>
          <w:szCs w:val="21"/>
        </w:rPr>
        <w:t>左右，吸滤，不必洗涤沉淀，直接把沉淀溶于50 mL沸水中，水中含1.7 mL浓盐酸。趁热吸滤，慢慢加入6.7 mL浓盐酸于滤液中，即有大量橙黄色晶体(</w:t>
      </w:r>
      <w:r>
        <w:rPr>
          <w:sz w:val="21"/>
          <w:szCs w:val="21"/>
        </w:rPr>
        <w:object>
          <v:shape id="_x0000_i1112" o:spt="75" alt="eqIdbd5c905177e40a71e7adc0d8c2619843" type="#_x0000_t75" style="height:20.45pt;width:73.35pt;" o:ole="t" filled="f" o:preferrelative="t" stroked="f" coordsize="21600,21600">
            <v:path/>
            <v:fill on="f" focussize="0,0"/>
            <v:stroke on="f" joinstyle="miter"/>
            <v:imagedata r:id="rId199" o:title="eqIdbd5c905177e40a71e7adc0d8c2619843"/>
            <o:lock v:ext="edit" aspectratio="t"/>
            <w10:wrap type="none"/>
            <w10:anchorlock/>
          </v:shape>
          <o:OLEObject Type="Embed" ProgID="Equation.DSMT4" ShapeID="_x0000_i1112" DrawAspect="Content" ObjectID="_1468075812" r:id="rId198">
            <o:LockedField>false</o:LockedField>
          </o:OLEObject>
        </w:object>
      </w:r>
      <w:r>
        <w:rPr>
          <w:sz w:val="21"/>
          <w:szCs w:val="21"/>
        </w:rPr>
        <w:t>)(M=267.5g/mol)析出。</w:t>
      </w:r>
    </w:p>
    <w:p w14:paraId="3F413E1F">
      <w:pPr>
        <w:wordWrap/>
        <w:snapToGrid w:val="0"/>
        <w:spacing w:line="360" w:lineRule="auto"/>
        <w:ind w:left="0"/>
        <w:jc w:val="left"/>
        <w:textAlignment w:val="center"/>
        <w:rPr>
          <w:sz w:val="21"/>
          <w:szCs w:val="21"/>
        </w:rPr>
      </w:pPr>
      <w:r>
        <w:rPr>
          <w:sz w:val="21"/>
          <w:szCs w:val="21"/>
        </w:rPr>
        <w:t>步骤</w:t>
      </w:r>
      <w:r>
        <w:rPr>
          <w:rFonts w:hint="eastAsia"/>
          <w:sz w:val="21"/>
          <w:szCs w:val="21"/>
        </w:rPr>
        <w:t>ⅳ</w:t>
      </w:r>
      <w:r>
        <w:rPr>
          <w:sz w:val="21"/>
          <w:szCs w:val="21"/>
        </w:rPr>
        <w:t>．用冰浴冷却后吸滤，晶体以冷的2 mL 2 mol/L HCl洗涤，再用少许乙醇洗涤，吸干。</w:t>
      </w:r>
    </w:p>
    <w:p w14:paraId="44F8F49E">
      <w:pPr>
        <w:wordWrap/>
        <w:snapToGrid w:val="0"/>
        <w:spacing w:line="360" w:lineRule="auto"/>
        <w:ind w:left="0"/>
        <w:jc w:val="left"/>
        <w:textAlignment w:val="center"/>
        <w:rPr>
          <w:sz w:val="21"/>
          <w:szCs w:val="21"/>
        </w:rPr>
      </w:pPr>
      <w:r>
        <w:rPr>
          <w:sz w:val="21"/>
          <w:szCs w:val="21"/>
        </w:rPr>
        <w:t>(3)写出制备三氯化六氨合钴的化学方程式</w:t>
      </w:r>
      <w:r>
        <w:rPr>
          <w:sz w:val="21"/>
          <w:szCs w:val="21"/>
          <w:u w:val="single"/>
        </w:rPr>
        <w:t xml:space="preserve">       </w:t>
      </w:r>
      <w:r>
        <w:rPr>
          <w:sz w:val="21"/>
          <w:szCs w:val="21"/>
        </w:rPr>
        <w:t>。步骤</w:t>
      </w:r>
      <w:r>
        <w:rPr>
          <w:rFonts w:hint="eastAsia" w:ascii="宋体" w:hAnsi="宋体" w:cs="宋体"/>
          <w:sz w:val="21"/>
          <w:szCs w:val="21"/>
        </w:rPr>
        <w:t>ⅱ</w:t>
      </w:r>
      <w:r>
        <w:rPr>
          <w:sz w:val="21"/>
          <w:szCs w:val="21"/>
        </w:rPr>
        <w:t>中水浴温度不宜过高的原因是</w:t>
      </w:r>
      <w:r>
        <w:rPr>
          <w:sz w:val="21"/>
          <w:szCs w:val="21"/>
          <w:u w:val="single"/>
        </w:rPr>
        <w:t xml:space="preserve">       </w:t>
      </w:r>
      <w:r>
        <w:rPr>
          <w:sz w:val="21"/>
          <w:szCs w:val="21"/>
        </w:rPr>
        <w:t>。</w:t>
      </w:r>
    </w:p>
    <w:p w14:paraId="1DCD2492">
      <w:pPr>
        <w:wordWrap/>
        <w:snapToGrid w:val="0"/>
        <w:spacing w:line="360" w:lineRule="auto"/>
        <w:ind w:left="0"/>
        <w:jc w:val="left"/>
        <w:textAlignment w:val="center"/>
        <w:rPr>
          <w:sz w:val="21"/>
          <w:szCs w:val="21"/>
        </w:rPr>
      </w:pPr>
      <w:r>
        <w:rPr>
          <w:sz w:val="21"/>
          <w:szCs w:val="21"/>
        </w:rPr>
        <w:t>(4)若最后得到</w:t>
      </w:r>
      <w:r>
        <w:rPr>
          <w:sz w:val="21"/>
          <w:szCs w:val="21"/>
        </w:rPr>
        <w:object>
          <v:shape id="_x0000_i1113" o:spt="75" alt="eqIdbd5c905177e40a71e7adc0d8c2619843" type="#_x0000_t75" style="height:20.45pt;width:73.35pt;" o:ole="t" filled="f" o:preferrelative="t" stroked="f" coordsize="21600,21600">
            <v:path/>
            <v:fill on="f" focussize="0,0"/>
            <v:stroke on="f" joinstyle="miter"/>
            <v:imagedata r:id="rId199" o:title="eqIdbd5c905177e40a71e7adc0d8c2619843"/>
            <o:lock v:ext="edit" aspectratio="t"/>
            <w10:wrap type="none"/>
            <w10:anchorlock/>
          </v:shape>
          <o:OLEObject Type="Embed" ProgID="Equation.DSMT4" ShapeID="_x0000_i1113" DrawAspect="Content" ObjectID="_1468075813" r:id="rId200">
            <o:LockedField>false</o:LockedField>
          </o:OLEObject>
        </w:object>
      </w:r>
      <w:r>
        <w:rPr>
          <w:sz w:val="21"/>
          <w:szCs w:val="21"/>
        </w:rPr>
        <w:t>产品的质量为3.50 g，则该产品的产率为</w:t>
      </w:r>
      <w:r>
        <w:rPr>
          <w:sz w:val="21"/>
          <w:szCs w:val="21"/>
          <w:u w:val="single"/>
        </w:rPr>
        <w:t xml:space="preserve">       </w:t>
      </w:r>
      <w:r>
        <w:rPr>
          <w:rFonts w:hint="eastAsia"/>
          <w:sz w:val="21"/>
          <w:szCs w:val="21"/>
        </w:rPr>
        <w:t>（结果保留至小数点后一位）</w:t>
      </w:r>
      <w:r>
        <w:rPr>
          <w:sz w:val="21"/>
          <w:szCs w:val="21"/>
        </w:rPr>
        <w:t>。</w:t>
      </w:r>
    </w:p>
    <w:p w14:paraId="6200C057">
      <w:pPr>
        <w:wordWrap/>
        <w:snapToGrid w:val="0"/>
        <w:spacing w:line="360" w:lineRule="auto"/>
        <w:ind w:left="0"/>
        <w:jc w:val="left"/>
        <w:textAlignment w:val="center"/>
        <w:rPr>
          <w:sz w:val="21"/>
          <w:szCs w:val="21"/>
        </w:rPr>
      </w:pPr>
      <w:r>
        <w:rPr>
          <w:sz w:val="21"/>
          <w:szCs w:val="21"/>
        </w:rPr>
        <w:t>(5)该产品制备过程中若不加入活性炭，则会生成配合物</w:t>
      </w:r>
      <w:r>
        <w:rPr>
          <w:sz w:val="21"/>
          <w:szCs w:val="21"/>
        </w:rPr>
        <w:object>
          <v:shape id="_x0000_i1114" o:spt="75" alt="eqId1d27c97a9f815d30a7b1707e240f9c52" type="#_x0000_t75" style="height:20.45pt;width:84.95pt;" o:ole="t" filled="f" o:preferrelative="t" stroked="f" coordsize="21600,21600">
            <v:path/>
            <v:fill on="f" focussize="0,0"/>
            <v:stroke on="f" joinstyle="miter"/>
            <v:imagedata r:id="rId202" o:title="eqId1d27c97a9f815d30a7b1707e240f9c52"/>
            <o:lock v:ext="edit" aspectratio="t"/>
            <w10:wrap type="none"/>
            <w10:anchorlock/>
          </v:shape>
          <o:OLEObject Type="Embed" ProgID="Equation.DSMT4" ShapeID="_x0000_i1114" DrawAspect="Content" ObjectID="_1468075814" r:id="rId201">
            <o:LockedField>false</o:LockedField>
          </o:OLEObject>
        </w:object>
      </w:r>
      <w:r>
        <w:rPr>
          <w:sz w:val="21"/>
          <w:szCs w:val="21"/>
        </w:rPr>
        <w:t>，该配合物中的配体为</w:t>
      </w:r>
      <w:r>
        <w:rPr>
          <w:sz w:val="21"/>
          <w:szCs w:val="21"/>
          <w:u w:val="single"/>
        </w:rPr>
        <w:t xml:space="preserve">       </w:t>
      </w:r>
      <w:r>
        <w:rPr>
          <w:sz w:val="21"/>
          <w:szCs w:val="21"/>
        </w:rPr>
        <w:t>，配位数是</w:t>
      </w:r>
      <w:r>
        <w:rPr>
          <w:sz w:val="21"/>
          <w:szCs w:val="21"/>
          <w:u w:val="single"/>
        </w:rPr>
        <w:t xml:space="preserve">       </w:t>
      </w:r>
      <w:r>
        <w:rPr>
          <w:sz w:val="21"/>
          <w:szCs w:val="21"/>
        </w:rPr>
        <w:t>。</w:t>
      </w:r>
    </w:p>
    <w:p w14:paraId="51DFB880">
      <w:pPr>
        <w:wordWrap/>
        <w:snapToGrid w:val="0"/>
        <w:spacing w:line="360" w:lineRule="auto"/>
        <w:ind w:left="0"/>
        <w:jc w:val="left"/>
        <w:textAlignment w:val="center"/>
        <w:rPr>
          <w:sz w:val="21"/>
          <w:szCs w:val="21"/>
        </w:rPr>
      </w:pPr>
      <w:r>
        <w:rPr>
          <w:sz w:val="21"/>
          <w:szCs w:val="21"/>
        </w:rPr>
        <w:t>19</w:t>
      </w:r>
      <w:r>
        <w:rPr>
          <w:rFonts w:hAnsi="宋体"/>
          <w:sz w:val="21"/>
          <w:szCs w:val="21"/>
        </w:rPr>
        <w:t>．铋</w:t>
      </w:r>
      <w:r>
        <w:rPr>
          <w:sz w:val="21"/>
          <w:szCs w:val="21"/>
        </w:rPr>
        <w:object>
          <v:shape id="_x0000_i1115" o:spt="75" alt="eqIdc6892363bf438c0d1156da8e6b7559b2" type="#_x0000_t75" style="height:14.1pt;width:20.45pt;" o:ole="t" filled="f" o:preferrelative="t" stroked="f" coordsize="21600,21600">
            <v:path/>
            <v:fill on="f" focussize="0,0"/>
            <v:stroke on="f" joinstyle="miter"/>
            <v:imagedata r:id="rId204" o:title="eqIdc6892363bf438c0d1156da8e6b7559b2"/>
            <o:lock v:ext="edit" aspectratio="t"/>
            <w10:wrap type="none"/>
            <w10:anchorlock/>
          </v:shape>
          <o:OLEObject Type="Embed" ProgID="Equation.DSMT4" ShapeID="_x0000_i1115" DrawAspect="Content" ObjectID="_1468075815" r:id="rId203">
            <o:LockedField>false</o:LockedField>
          </o:OLEObject>
        </w:object>
      </w:r>
      <w:r>
        <w:rPr>
          <w:rFonts w:hAnsi="宋体"/>
          <w:sz w:val="21"/>
          <w:szCs w:val="21"/>
        </w:rPr>
        <w:t>及其化合物在医药、电子、量子材料等高精尖领域有重要的应用。一种从电解铜的副产物阳极泥熔炼渣（主要含</w:t>
      </w:r>
      <w:r>
        <w:rPr>
          <w:sz w:val="21"/>
          <w:szCs w:val="21"/>
        </w:rPr>
        <w:object>
          <v:shape id="_x0000_i1116" o:spt="75" alt="eqId6c3613b6dde4ef90aad5d1dd2165cf34" type="#_x0000_t75" style="height:16.6pt;width:95.15pt;" o:ole="t" filled="f" o:preferrelative="t" stroked="f" coordsize="21600,21600">
            <v:path/>
            <v:fill on="f" focussize="0,0"/>
            <v:stroke on="f" joinstyle="miter"/>
            <v:imagedata r:id="rId206" o:title="eqId6c3613b6dde4ef90aad5d1dd2165cf34"/>
            <o:lock v:ext="edit" aspectratio="t"/>
            <w10:wrap type="none"/>
            <w10:anchorlock/>
          </v:shape>
          <o:OLEObject Type="Embed" ProgID="Equation.DSMT4" ShapeID="_x0000_i1116" DrawAspect="Content" ObjectID="_1468075816" r:id="rId205">
            <o:LockedField>false</o:LockedField>
          </o:OLEObject>
        </w:object>
      </w:r>
      <w:r>
        <w:rPr>
          <w:rFonts w:hAnsi="宋体"/>
          <w:sz w:val="21"/>
          <w:szCs w:val="21"/>
        </w:rPr>
        <w:t>和少量的</w:t>
      </w:r>
      <w:r>
        <w:rPr>
          <w:sz w:val="21"/>
          <w:szCs w:val="21"/>
        </w:rPr>
        <w:object>
          <v:shape id="_x0000_i1117" o:spt="75" alt="eqIdf382d806b2503360edfeb4861d3c642e" type="#_x0000_t75" style="height:12.95pt;width:37.95pt;" o:ole="t" filled="f" o:preferrelative="t" stroked="f" coordsize="21600,21600">
            <v:path/>
            <v:fill on="f" focussize="0,0"/>
            <v:stroke on="f" joinstyle="miter"/>
            <v:imagedata r:id="rId208" o:title="eqIdf382d806b2503360edfeb4861d3c642e"/>
            <o:lock v:ext="edit" aspectratio="t"/>
            <w10:wrap type="none"/>
            <w10:anchorlock/>
          </v:shape>
          <o:OLEObject Type="Embed" ProgID="Equation.DSMT4" ShapeID="_x0000_i1117" DrawAspect="Content" ObjectID="_1468075817" r:id="rId207">
            <o:LockedField>false</o:LockedField>
          </o:OLEObject>
        </w:object>
      </w:r>
      <w:r>
        <w:rPr>
          <w:rFonts w:hAnsi="宋体"/>
          <w:sz w:val="21"/>
          <w:szCs w:val="21"/>
        </w:rPr>
        <w:t>等元素）中提取铋及贵金属银和金的工艺如图。已知：</w:t>
      </w:r>
      <w:r>
        <w:rPr>
          <w:sz w:val="21"/>
          <w:szCs w:val="21"/>
        </w:rPr>
        <w:object>
          <v:shape id="_x0000_i1118" o:spt="75" alt="eqIdad60241600751443a89557c09ced8b5c" type="#_x0000_t75" style="height:14.1pt;width:21.35pt;" o:ole="t" filled="f" o:preferrelative="t" stroked="f" coordsize="21600,21600">
            <v:path/>
            <v:fill on="f" focussize="0,0"/>
            <v:stroke on="f" joinstyle="miter"/>
            <v:imagedata r:id="rId210" o:title="eqIdad60241600751443a89557c09ced8b5c"/>
            <o:lock v:ext="edit" aspectratio="t"/>
            <w10:wrap type="none"/>
            <w10:anchorlock/>
          </v:shape>
          <o:OLEObject Type="Embed" ProgID="Equation.DSMT4" ShapeID="_x0000_i1118" DrawAspect="Content" ObjectID="_1468075818" r:id="rId209">
            <o:LockedField>false</o:LockedField>
          </o:OLEObject>
        </w:object>
      </w:r>
      <w:r>
        <w:rPr>
          <w:rFonts w:hAnsi="宋体"/>
          <w:sz w:val="21"/>
          <w:szCs w:val="21"/>
        </w:rPr>
        <w:t>的氧化性强于</w:t>
      </w:r>
      <w:r>
        <w:rPr>
          <w:sz w:val="21"/>
          <w:szCs w:val="21"/>
        </w:rPr>
        <w:object>
          <v:shape id="_x0000_i1119" o:spt="75" alt="eqIdf7aaecdbe7607b19853ee6f058adec5e" type="#_x0000_t75" style="height:13.4pt;width:20.45pt;" o:ole="t" filled="f" o:preferrelative="t" stroked="f" coordsize="21600,21600">
            <v:path/>
            <v:fill on="f" focussize="0,0"/>
            <v:stroke on="f" joinstyle="miter"/>
            <v:imagedata r:id="rId212" o:title="eqIdf7aaecdbe7607b19853ee6f058adec5e"/>
            <o:lock v:ext="edit" aspectratio="t"/>
            <w10:wrap type="none"/>
            <w10:anchorlock/>
          </v:shape>
          <o:OLEObject Type="Embed" ProgID="Equation.DSMT4" ShapeID="_x0000_i1119" DrawAspect="Content" ObjectID="_1468075819" r:id="rId211">
            <o:LockedField>false</o:LockedField>
          </o:OLEObject>
        </w:object>
      </w:r>
      <w:r>
        <w:rPr>
          <w:rFonts w:hAnsi="宋体"/>
          <w:sz w:val="21"/>
          <w:szCs w:val="21"/>
        </w:rPr>
        <w:t>。</w:t>
      </w:r>
    </w:p>
    <w:p w14:paraId="0EB5D9C0">
      <w:pPr>
        <w:wordWrap/>
        <w:snapToGrid w:val="0"/>
        <w:spacing w:line="360" w:lineRule="auto"/>
        <w:ind w:left="0"/>
        <w:jc w:val="center"/>
        <w:textAlignment w:val="center"/>
        <w:rPr>
          <w:sz w:val="21"/>
          <w:szCs w:val="21"/>
        </w:rPr>
      </w:pPr>
      <w:r>
        <w:rPr>
          <w:sz w:val="21"/>
          <w:szCs w:val="21"/>
        </w:rPr>
        <w:drawing>
          <wp:inline distT="0" distB="0" distL="0" distR="0">
            <wp:extent cx="5276215" cy="1581150"/>
            <wp:effectExtent l="0" t="0" r="0" b="0"/>
            <wp:docPr id="100137" name="图片 100137" descr="@@@5051cda358e442b9ba04e32b6143a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 name="图片 100137" descr="@@@5051cda358e442b9ba04e32b6143adef"/>
                    <pic:cNvPicPr>
                      <a:picLocks noChangeAspect="1"/>
                    </pic:cNvPicPr>
                  </pic:nvPicPr>
                  <pic:blipFill>
                    <a:blip r:embed="rId213" cstate="print"/>
                    <a:stretch>
                      <a:fillRect/>
                    </a:stretch>
                  </pic:blipFill>
                  <pic:spPr>
                    <a:xfrm>
                      <a:off x="0" y="0"/>
                      <a:ext cx="5276800" cy="1581349"/>
                    </a:xfrm>
                    <a:prstGeom prst="rect">
                      <a:avLst/>
                    </a:prstGeom>
                  </pic:spPr>
                </pic:pic>
              </a:graphicData>
            </a:graphic>
          </wp:inline>
        </w:drawing>
      </w:r>
    </w:p>
    <w:p w14:paraId="716F46A8">
      <w:pPr>
        <w:wordWrap/>
        <w:snapToGrid w:val="0"/>
        <w:spacing w:line="360" w:lineRule="auto"/>
        <w:ind w:left="0"/>
        <w:jc w:val="left"/>
        <w:textAlignment w:val="center"/>
        <w:rPr>
          <w:sz w:val="21"/>
          <w:szCs w:val="21"/>
        </w:rPr>
      </w:pPr>
      <w:r>
        <w:rPr>
          <w:sz w:val="21"/>
          <w:szCs w:val="21"/>
        </w:rPr>
        <w:t>(1)</w:t>
      </w:r>
      <w:r>
        <w:rPr>
          <w:rFonts w:ascii="宋体" w:hAnsi="宋体"/>
          <w:sz w:val="21"/>
          <w:szCs w:val="21"/>
        </w:rPr>
        <w:t>“</w:t>
      </w:r>
      <w:r>
        <w:rPr>
          <w:rFonts w:hAnsi="宋体"/>
          <w:sz w:val="21"/>
          <w:szCs w:val="21"/>
        </w:rPr>
        <w:t>酸溶</w:t>
      </w:r>
      <w:r>
        <w:rPr>
          <w:rFonts w:ascii="宋体" w:hAnsi="宋体"/>
          <w:sz w:val="21"/>
          <w:szCs w:val="21"/>
        </w:rPr>
        <w:t>”</w:t>
      </w:r>
      <w:r>
        <w:rPr>
          <w:rFonts w:hAnsi="宋体"/>
          <w:sz w:val="21"/>
          <w:szCs w:val="21"/>
        </w:rPr>
        <w:t>时，</w:t>
      </w:r>
      <w:r>
        <w:rPr>
          <w:sz w:val="21"/>
          <w:szCs w:val="21"/>
        </w:rPr>
        <w:object>
          <v:shape id="_x0000_i1120" o:spt="75" alt="eqId8416ad3556ab880101d9e86aee524f70" type="#_x0000_t75" style="height:16.6pt;width:28.4pt;" o:ole="t" filled="f" o:preferrelative="t" stroked="f" coordsize="21600,21600">
            <v:path/>
            <v:fill on="f" focussize="0,0"/>
            <v:stroke on="f" joinstyle="miter"/>
            <v:imagedata r:id="rId215" o:title="eqId8416ad3556ab880101d9e86aee524f70"/>
            <o:lock v:ext="edit" aspectratio="t"/>
            <w10:wrap type="none"/>
            <w10:anchorlock/>
          </v:shape>
          <o:OLEObject Type="Embed" ProgID="Equation.DSMT4" ShapeID="_x0000_i1120" DrawAspect="Content" ObjectID="_1468075820" r:id="rId214">
            <o:LockedField>false</o:LockedField>
          </o:OLEObject>
        </w:object>
      </w:r>
      <w:r>
        <w:rPr>
          <w:rFonts w:hAnsi="宋体"/>
          <w:sz w:val="21"/>
          <w:szCs w:val="21"/>
        </w:rPr>
        <w:t>以</w:t>
      </w:r>
      <w:r>
        <w:rPr>
          <w:sz w:val="21"/>
          <w:szCs w:val="21"/>
        </w:rPr>
        <w:object>
          <v:shape id="_x0000_i1121" o:spt="75" alt="eqId5c1980cc1a622f01a92a3f1012930fe8" type="#_x0000_t75" style="height:19.55pt;width:37.95pt;" o:ole="t" filled="f" o:preferrelative="t" stroked="f" coordsize="21600,21600">
            <v:path/>
            <v:fill on="f" focussize="0,0"/>
            <v:stroke on="f" joinstyle="miter"/>
            <v:imagedata r:id="rId217" o:title="eqId5c1980cc1a622f01a92a3f1012930fe8"/>
            <o:lock v:ext="edit" aspectratio="t"/>
            <w10:wrap type="none"/>
            <w10:anchorlock/>
          </v:shape>
          <o:OLEObject Type="Embed" ProgID="Equation.DSMT4" ShapeID="_x0000_i1121" DrawAspect="Content" ObjectID="_1468075821" r:id="rId216">
            <o:LockedField>false</o:LockedField>
          </o:OLEObject>
        </w:object>
      </w:r>
      <w:r>
        <w:rPr>
          <w:rFonts w:hAnsi="宋体"/>
          <w:sz w:val="21"/>
          <w:szCs w:val="21"/>
        </w:rPr>
        <w:t>形式进入浸出液中，反应的离子方程式为</w:t>
      </w:r>
      <w:r>
        <w:rPr>
          <w:sz w:val="21"/>
          <w:szCs w:val="21"/>
          <w:u w:val="single"/>
        </w:rPr>
        <w:t xml:space="preserve">       </w:t>
      </w:r>
      <w:r>
        <w:rPr>
          <w:rFonts w:hAnsi="宋体"/>
          <w:sz w:val="21"/>
          <w:szCs w:val="21"/>
        </w:rPr>
        <w:t>。</w:t>
      </w:r>
    </w:p>
    <w:p w14:paraId="54F685CE">
      <w:pPr>
        <w:wordWrap/>
        <w:snapToGrid w:val="0"/>
        <w:spacing w:line="360" w:lineRule="auto"/>
        <w:ind w:left="0"/>
        <w:jc w:val="left"/>
        <w:textAlignment w:val="center"/>
        <w:rPr>
          <w:sz w:val="21"/>
          <w:szCs w:val="21"/>
        </w:rPr>
      </w:pPr>
      <w:r>
        <w:rPr>
          <w:sz w:val="21"/>
          <w:szCs w:val="21"/>
        </w:rPr>
        <w:t>(2)</w:t>
      </w:r>
      <w:r>
        <w:rPr>
          <w:sz w:val="21"/>
          <w:szCs w:val="21"/>
        </w:rPr>
        <w:object>
          <v:shape id="_x0000_i1122" o:spt="75" alt="eqId5c1980cc1a622f01a92a3f1012930fe8" type="#_x0000_t75" style="height:19.55pt;width:37.95pt;" o:ole="t" filled="f" o:preferrelative="t" stroked="f" coordsize="21600,21600">
            <v:path/>
            <v:fill on="f" focussize="0,0"/>
            <v:stroke on="f" joinstyle="miter"/>
            <v:imagedata r:id="rId217" o:title="eqId5c1980cc1a622f01a92a3f1012930fe8"/>
            <o:lock v:ext="edit" aspectratio="t"/>
            <w10:wrap type="none"/>
            <w10:anchorlock/>
          </v:shape>
          <o:OLEObject Type="Embed" ProgID="Equation.DSMT4" ShapeID="_x0000_i1122" DrawAspect="Content" ObjectID="_1468075822" r:id="rId218">
            <o:LockedField>false</o:LockedField>
          </o:OLEObject>
        </w:object>
      </w:r>
      <w:r>
        <w:rPr>
          <w:rFonts w:hAnsi="宋体"/>
          <w:sz w:val="21"/>
          <w:szCs w:val="21"/>
        </w:rPr>
        <w:t>在溶液中会发生水解反应</w:t>
      </w:r>
      <w:r>
        <w:rPr>
          <w:sz w:val="21"/>
          <w:szCs w:val="21"/>
        </w:rPr>
        <w:object>
          <v:shape id="_x0000_i1123" o:spt="75" alt="eqId5c1980cc1a622f01a92a3f1012930fe8" type="#_x0000_t75" style="height:19.55pt;width:37.95pt;" o:ole="t" filled="f" o:preferrelative="t" stroked="f" coordsize="21600,21600">
            <v:path/>
            <v:fill on="f" focussize="0,0"/>
            <v:stroke on="f" joinstyle="miter"/>
            <v:imagedata r:id="rId217" o:title="eqId5c1980cc1a622f01a92a3f1012930fe8"/>
            <o:lock v:ext="edit" aspectratio="t"/>
            <w10:wrap type="none"/>
            <w10:anchorlock/>
          </v:shape>
          <o:OLEObject Type="Embed" ProgID="Equation.DSMT4" ShapeID="_x0000_i1123" DrawAspect="Content" ObjectID="_1468075823" r:id="rId219">
            <o:LockedField>false</o:LockedField>
          </o:OLEObject>
        </w:object>
      </w:r>
      <w:r>
        <w:rPr>
          <w:sz w:val="21"/>
          <w:szCs w:val="21"/>
        </w:rPr>
        <w:t>+ H</w:t>
      </w:r>
      <w:r>
        <w:rPr>
          <w:sz w:val="21"/>
          <w:szCs w:val="21"/>
          <w:vertAlign w:val="subscript"/>
        </w:rPr>
        <w:t>2</w:t>
      </w:r>
      <w:r>
        <w:rPr>
          <w:sz w:val="21"/>
          <w:szCs w:val="21"/>
        </w:rPr>
        <w:t xml:space="preserve">O </w:t>
      </w:r>
      <w:r>
        <w:rPr>
          <w:rFonts w:ascii="Cambria Math" w:hAnsi="Cambria Math" w:cs="Cambria Math"/>
          <w:w w:val="200"/>
          <w:szCs w:val="21"/>
        </w:rPr>
        <w:t>⇌</w:t>
      </w:r>
      <w:r>
        <w:rPr>
          <w:sz w:val="21"/>
          <w:szCs w:val="21"/>
        </w:rPr>
        <w:object>
          <v:shape id="_x0000_i1124" o:spt="75" alt="eqId7057903cfc34b9fa3987269c2a630f66" type="#_x0000_t75" style="height:14.1pt;width:86.1pt;" o:ole="t" filled="f" o:preferrelative="t" stroked="f" coordsize="21600,21600">
            <v:path/>
            <v:fill on="f" focussize="0,0"/>
            <v:stroke on="f" joinstyle="miter"/>
            <v:imagedata r:id="rId221" o:title=""/>
            <o:lock v:ext="edit" aspectratio="t"/>
            <w10:wrap type="none"/>
            <w10:anchorlock/>
          </v:shape>
          <o:OLEObject Type="Embed" ProgID="Equation.DSMT4" ShapeID="_x0000_i1124" DrawAspect="Content" ObjectID="_1468075824" r:id="rId220">
            <o:LockedField>false</o:LockedField>
          </o:OLEObject>
        </w:object>
      </w:r>
      <w:r>
        <w:rPr>
          <w:rFonts w:hAnsi="宋体"/>
          <w:sz w:val="21"/>
          <w:szCs w:val="21"/>
        </w:rPr>
        <w:t>，结合平衡移动原理，解释</w:t>
      </w:r>
      <w:r>
        <w:rPr>
          <w:rFonts w:ascii="宋体" w:hAnsi="宋体"/>
          <w:sz w:val="21"/>
          <w:szCs w:val="21"/>
        </w:rPr>
        <w:t>“</w:t>
      </w:r>
      <w:r>
        <w:rPr>
          <w:rFonts w:hAnsi="宋体"/>
          <w:sz w:val="21"/>
          <w:szCs w:val="21"/>
        </w:rPr>
        <w:t>沉铋</w:t>
      </w:r>
      <w:r>
        <w:rPr>
          <w:rFonts w:ascii="宋体" w:hAnsi="宋体"/>
          <w:sz w:val="21"/>
          <w:szCs w:val="21"/>
        </w:rPr>
        <w:t>”</w:t>
      </w:r>
      <w:r>
        <w:rPr>
          <w:rFonts w:hAnsi="宋体"/>
          <w:sz w:val="21"/>
          <w:szCs w:val="21"/>
        </w:rPr>
        <w:t>时</w:t>
      </w:r>
      <w:r>
        <w:rPr>
          <w:sz w:val="21"/>
          <w:szCs w:val="21"/>
        </w:rPr>
        <w:object>
          <v:shape id="_x0000_i1125" o:spt="75" alt="eqIdce93086f0133444d40743d654cba1c55" type="#_x0000_t75" style="height:12.05pt;width:30.9pt;" o:ole="t" filled="f" o:preferrelative="t" stroked="f" coordsize="21600,21600">
            <v:path/>
            <v:fill on="f" focussize="0,0"/>
            <v:stroke on="f" joinstyle="miter"/>
            <v:imagedata r:id="rId223" o:title="eqIdce93086f0133444d40743d654cba1c55"/>
            <o:lock v:ext="edit" aspectratio="t"/>
            <w10:wrap type="none"/>
            <w10:anchorlock/>
          </v:shape>
          <o:OLEObject Type="Embed" ProgID="Equation.DSMT4" ShapeID="_x0000_i1125" DrawAspect="Content" ObjectID="_1468075825" r:id="rId222">
            <o:LockedField>false</o:LockedField>
          </o:OLEObject>
        </w:object>
      </w:r>
      <w:r>
        <w:rPr>
          <w:rFonts w:hAnsi="宋体"/>
          <w:sz w:val="21"/>
          <w:szCs w:val="21"/>
        </w:rPr>
        <w:t>的作用：</w:t>
      </w:r>
      <w:r>
        <w:rPr>
          <w:sz w:val="21"/>
          <w:szCs w:val="21"/>
          <w:u w:val="single"/>
        </w:rPr>
        <w:t xml:space="preserve">       </w:t>
      </w:r>
      <w:r>
        <w:rPr>
          <w:rFonts w:hAnsi="宋体"/>
          <w:sz w:val="21"/>
          <w:szCs w:val="21"/>
        </w:rPr>
        <w:t>。</w:t>
      </w:r>
    </w:p>
    <w:p w14:paraId="10780389">
      <w:pPr>
        <w:wordWrap/>
        <w:snapToGrid w:val="0"/>
        <w:spacing w:line="360" w:lineRule="auto"/>
        <w:ind w:left="0"/>
        <w:jc w:val="left"/>
        <w:textAlignment w:val="center"/>
        <w:rPr>
          <w:sz w:val="21"/>
          <w:szCs w:val="21"/>
        </w:rPr>
      </w:pPr>
      <w:r>
        <w:rPr>
          <w:sz w:val="21"/>
          <w:szCs w:val="21"/>
        </w:rPr>
        <w:t>(3)</w:t>
      </w:r>
      <w:r>
        <w:rPr>
          <w:rFonts w:hAnsi="宋体"/>
          <w:sz w:val="21"/>
          <w:szCs w:val="21"/>
        </w:rPr>
        <w:t>经过</w:t>
      </w:r>
      <w:r>
        <w:rPr>
          <w:rFonts w:ascii="宋体" w:hAnsi="宋体"/>
          <w:sz w:val="21"/>
          <w:szCs w:val="21"/>
        </w:rPr>
        <w:t>“</w:t>
      </w:r>
      <w:r>
        <w:rPr>
          <w:rFonts w:hAnsi="宋体"/>
          <w:sz w:val="21"/>
          <w:szCs w:val="21"/>
        </w:rPr>
        <w:t>酸溶</w:t>
      </w:r>
      <w:r>
        <w:rPr>
          <w:rFonts w:ascii="宋体" w:hAnsi="宋体"/>
          <w:sz w:val="21"/>
          <w:szCs w:val="21"/>
        </w:rPr>
        <w:t>”</w:t>
      </w:r>
      <w:r>
        <w:rPr>
          <w:rFonts w:hAnsi="宋体"/>
          <w:sz w:val="21"/>
          <w:szCs w:val="21"/>
        </w:rPr>
        <w:t>后，</w:t>
      </w:r>
      <w:r>
        <w:rPr>
          <w:sz w:val="21"/>
          <w:szCs w:val="21"/>
        </w:rPr>
        <w:object>
          <v:shape id="_x0000_i1126" o:spt="75" alt="eqId4e741a053a9e723ff519619210beb6f5" type="#_x0000_t75" style="height:12.95pt;width:16.6pt;" o:ole="t" filled="f" o:preferrelative="t" stroked="f" coordsize="21600,21600">
            <v:path/>
            <v:fill on="f" focussize="0,0"/>
            <v:stroke on="f" joinstyle="miter"/>
            <v:imagedata r:id="rId225" o:title="eqId4e741a053a9e723ff519619210beb6f5"/>
            <o:lock v:ext="edit" aspectratio="t"/>
            <w10:wrap type="none"/>
            <w10:anchorlock/>
          </v:shape>
          <o:OLEObject Type="Embed" ProgID="Equation.DSMT4" ShapeID="_x0000_i1126" DrawAspect="Content" ObjectID="_1468075826" r:id="rId224">
            <o:LockedField>false</o:LockedField>
          </o:OLEObject>
        </w:object>
      </w:r>
      <w:r>
        <w:rPr>
          <w:rFonts w:hAnsi="宋体"/>
          <w:sz w:val="21"/>
          <w:szCs w:val="21"/>
        </w:rPr>
        <w:t>和</w:t>
      </w:r>
      <w:r>
        <w:rPr>
          <w:sz w:val="21"/>
          <w:szCs w:val="21"/>
        </w:rPr>
        <w:object>
          <v:shape id="_x0000_i1127" o:spt="75" alt="eqIdbbc1005eeb2ea9264d827f2a99d72c79" type="#_x0000_t75" style="height:13.4pt;width:16.6pt;" o:ole="t" filled="f" o:preferrelative="t" stroked="f" coordsize="21600,21600">
            <v:path/>
            <v:fill on="f" focussize="0,0"/>
            <v:stroke on="f" joinstyle="miter"/>
            <v:imagedata r:id="rId227" o:title="eqIdbbc1005eeb2ea9264d827f2a99d72c79"/>
            <o:lock v:ext="edit" aspectratio="t"/>
            <w10:wrap type="none"/>
            <w10:anchorlock/>
          </v:shape>
          <o:OLEObject Type="Embed" ProgID="Equation.DSMT4" ShapeID="_x0000_i1127" DrawAspect="Content" ObjectID="_1468075827" r:id="rId226">
            <o:LockedField>false</o:LockedField>
          </o:OLEObject>
        </w:object>
      </w:r>
      <w:r>
        <w:rPr>
          <w:rFonts w:hAnsi="宋体"/>
          <w:sz w:val="21"/>
          <w:szCs w:val="21"/>
        </w:rPr>
        <w:t>在滤渣中进一步富集，</w:t>
      </w:r>
      <w:r>
        <w:rPr>
          <w:rFonts w:ascii="宋体" w:hAnsi="宋体"/>
          <w:sz w:val="21"/>
          <w:szCs w:val="21"/>
        </w:rPr>
        <w:t>“</w:t>
      </w:r>
      <w:r>
        <w:rPr>
          <w:rFonts w:hAnsi="宋体"/>
          <w:sz w:val="21"/>
          <w:szCs w:val="21"/>
        </w:rPr>
        <w:t>溶金</w:t>
      </w:r>
      <w:r>
        <w:rPr>
          <w:rFonts w:ascii="宋体" w:hAnsi="宋体"/>
          <w:sz w:val="21"/>
          <w:szCs w:val="21"/>
        </w:rPr>
        <w:t>”</w:t>
      </w:r>
      <w:r>
        <w:rPr>
          <w:rFonts w:hAnsi="宋体"/>
          <w:sz w:val="21"/>
          <w:szCs w:val="21"/>
        </w:rPr>
        <w:t>的过程中</w:t>
      </w:r>
      <w:r>
        <w:rPr>
          <w:sz w:val="21"/>
          <w:szCs w:val="21"/>
        </w:rPr>
        <w:object>
          <v:shape id="_x0000_i1128" o:spt="75" alt="eqId4e741a053a9e723ff519619210beb6f5" type="#_x0000_t75" style="height:12.95pt;width:16.6pt;" o:ole="t" filled="f" o:preferrelative="t" stroked="f" coordsize="21600,21600">
            <v:path/>
            <v:fill on="f" focussize="0,0"/>
            <v:stroke on="f" joinstyle="miter"/>
            <v:imagedata r:id="rId225" o:title="eqId4e741a053a9e723ff519619210beb6f5"/>
            <o:lock v:ext="edit" aspectratio="t"/>
            <w10:wrap type="none"/>
            <w10:anchorlock/>
          </v:shape>
          <o:OLEObject Type="Embed" ProgID="Equation.DSMT4" ShapeID="_x0000_i1128" DrawAspect="Content" ObjectID="_1468075828" r:id="rId228">
            <o:LockedField>false</o:LockedField>
          </o:OLEObject>
        </w:object>
      </w:r>
      <w:r>
        <w:rPr>
          <w:rFonts w:hAnsi="宋体"/>
          <w:sz w:val="21"/>
          <w:szCs w:val="21"/>
        </w:rPr>
        <w:t>转化为</w:t>
      </w:r>
      <w:r>
        <w:rPr>
          <w:sz w:val="21"/>
          <w:szCs w:val="21"/>
        </w:rPr>
        <w:object>
          <v:shape id="_x0000_i1129" o:spt="75" alt="eqId3785829a11ebc61dd546e513f994cc9f" type="#_x0000_t75" style="height:16.6pt;width:37.95pt;" o:ole="t" filled="f" o:preferrelative="t" stroked="f" coordsize="21600,21600">
            <v:path/>
            <v:fill on="f" focussize="0,0"/>
            <v:stroke on="f" joinstyle="miter"/>
            <v:imagedata r:id="rId230" o:title="eqId3785829a11ebc61dd546e513f994cc9f"/>
            <o:lock v:ext="edit" aspectratio="t"/>
            <w10:wrap type="none"/>
            <w10:anchorlock/>
          </v:shape>
          <o:OLEObject Type="Embed" ProgID="Equation.DSMT4" ShapeID="_x0000_i1129" DrawAspect="Content" ObjectID="_1468075829" r:id="rId229">
            <o:LockedField>false</o:LockedField>
          </o:OLEObject>
        </w:object>
      </w:r>
      <w:r>
        <w:rPr>
          <w:rFonts w:hAnsi="宋体"/>
          <w:sz w:val="21"/>
          <w:szCs w:val="21"/>
        </w:rPr>
        <w:t>，</w:t>
      </w:r>
      <w:r>
        <w:rPr>
          <w:rFonts w:ascii="宋体" w:hAnsi="宋体"/>
          <w:sz w:val="21"/>
          <w:szCs w:val="21"/>
        </w:rPr>
        <w:t>“</w:t>
      </w:r>
      <w:r>
        <w:rPr>
          <w:rFonts w:hAnsi="宋体"/>
          <w:sz w:val="21"/>
          <w:szCs w:val="21"/>
        </w:rPr>
        <w:t>操作</w:t>
      </w:r>
      <w:r>
        <w:rPr>
          <w:sz w:val="21"/>
          <w:szCs w:val="21"/>
        </w:rPr>
        <w:t>I</w:t>
      </w:r>
      <w:r>
        <w:rPr>
          <w:rFonts w:ascii="宋体" w:hAnsi="宋体"/>
          <w:sz w:val="21"/>
          <w:szCs w:val="21"/>
        </w:rPr>
        <w:t>”</w:t>
      </w:r>
      <w:r>
        <w:rPr>
          <w:rFonts w:hAnsi="宋体"/>
          <w:sz w:val="21"/>
          <w:szCs w:val="21"/>
        </w:rPr>
        <w:t>之后可以重新得到金粉，则</w:t>
      </w:r>
      <w:r>
        <w:rPr>
          <w:sz w:val="21"/>
          <w:szCs w:val="21"/>
        </w:rPr>
        <w:t>X</w:t>
      </w:r>
      <w:r>
        <w:rPr>
          <w:rFonts w:hAnsi="宋体"/>
          <w:sz w:val="21"/>
          <w:szCs w:val="21"/>
        </w:rPr>
        <w:t>可能是</w:t>
      </w:r>
      <w:r>
        <w:rPr>
          <w:sz w:val="21"/>
          <w:szCs w:val="21"/>
        </w:rPr>
        <w:t>_______</w:t>
      </w:r>
      <w:r>
        <w:rPr>
          <w:rFonts w:hAnsi="宋体"/>
          <w:sz w:val="21"/>
          <w:szCs w:val="21"/>
        </w:rPr>
        <w:t>。</w:t>
      </w:r>
    </w:p>
    <w:p w14:paraId="672C4E1F">
      <w:pPr>
        <w:tabs>
          <w:tab w:val="left" w:pos="2078"/>
          <w:tab w:val="left" w:pos="4156"/>
          <w:tab w:val="left" w:pos="6234"/>
        </w:tabs>
        <w:wordWrap/>
        <w:snapToGrid w:val="0"/>
        <w:spacing w:line="360" w:lineRule="auto"/>
        <w:ind w:left="0"/>
        <w:jc w:val="left"/>
        <w:textAlignment w:val="center"/>
        <w:rPr>
          <w:sz w:val="21"/>
          <w:szCs w:val="21"/>
        </w:rPr>
      </w:pPr>
      <w:r>
        <w:rPr>
          <w:sz w:val="21"/>
          <w:szCs w:val="21"/>
        </w:rPr>
        <w:t>A</w:t>
      </w:r>
      <w:r>
        <w:rPr>
          <w:rFonts w:hAnsi="宋体"/>
          <w:sz w:val="21"/>
          <w:szCs w:val="21"/>
        </w:rPr>
        <w:t>．</w:t>
      </w:r>
      <w:r>
        <w:rPr>
          <w:sz w:val="21"/>
          <w:szCs w:val="21"/>
        </w:rPr>
        <w:object>
          <v:shape id="_x0000_i1130" o:spt="75" alt="eqId3cd6200aa9357b208a994c93c210ff60" type="#_x0000_t75" style="height:13.4pt;width:18.85pt;" o:ole="t" filled="f" o:preferrelative="t" stroked="f" coordsize="21600,21600">
            <v:path/>
            <v:fill on="f" focussize="0,0"/>
            <v:stroke on="f" joinstyle="miter"/>
            <v:imagedata r:id="rId232" o:title="eqId3cd6200aa9357b208a994c93c210ff60"/>
            <o:lock v:ext="edit" aspectratio="t"/>
            <w10:wrap type="none"/>
            <w10:anchorlock/>
          </v:shape>
          <o:OLEObject Type="Embed" ProgID="Equation.DSMT4" ShapeID="_x0000_i1130" DrawAspect="Content" ObjectID="_1468075830" r:id="rId231">
            <o:LockedField>false</o:LockedField>
          </o:OLEObject>
        </w:object>
      </w:r>
      <w:r>
        <w:rPr>
          <w:sz w:val="21"/>
          <w:szCs w:val="21"/>
        </w:rPr>
        <w:tab/>
      </w:r>
      <w:r>
        <w:rPr>
          <w:sz w:val="21"/>
          <w:szCs w:val="21"/>
        </w:rPr>
        <w:t>B</w:t>
      </w:r>
      <w:r>
        <w:rPr>
          <w:rFonts w:hAnsi="宋体"/>
          <w:sz w:val="21"/>
          <w:szCs w:val="21"/>
        </w:rPr>
        <w:t>．</w:t>
      </w:r>
      <w:r>
        <w:rPr>
          <w:sz w:val="21"/>
          <w:szCs w:val="21"/>
        </w:rPr>
        <w:object>
          <v:shape id="_x0000_i1131" o:spt="75" alt="eqIda41aa3d56362ace480142672bc10a143" type="#_x0000_t75" style="height:16.6pt;width:36.55pt;" o:ole="t" filled="f" o:preferrelative="t" stroked="f" coordsize="21600,21600">
            <v:path/>
            <v:fill on="f" focussize="0,0"/>
            <v:stroke on="f" joinstyle="miter"/>
            <v:imagedata r:id="rId234" o:title="eqIda41aa3d56362ace480142672bc10a143"/>
            <o:lock v:ext="edit" aspectratio="t"/>
            <w10:wrap type="none"/>
            <w10:anchorlock/>
          </v:shape>
          <o:OLEObject Type="Embed" ProgID="Equation.DSMT4" ShapeID="_x0000_i1131" DrawAspect="Content" ObjectID="_1468075831" r:id="rId233">
            <o:LockedField>false</o:LockedField>
          </o:OLEObject>
        </w:object>
      </w:r>
      <w:r>
        <w:rPr>
          <w:sz w:val="21"/>
          <w:szCs w:val="21"/>
        </w:rPr>
        <w:tab/>
      </w:r>
      <w:r>
        <w:rPr>
          <w:sz w:val="21"/>
          <w:szCs w:val="21"/>
        </w:rPr>
        <w:t>C</w:t>
      </w:r>
      <w:r>
        <w:rPr>
          <w:rFonts w:hAnsi="宋体"/>
          <w:sz w:val="21"/>
          <w:szCs w:val="21"/>
        </w:rPr>
        <w:t>．</w:t>
      </w:r>
      <w:r>
        <w:rPr>
          <w:sz w:val="21"/>
          <w:szCs w:val="21"/>
        </w:rPr>
        <w:object>
          <v:shape id="_x0000_i1132" o:spt="75" alt="eqIdce93086f0133444d40743d654cba1c55" type="#_x0000_t75" style="height:12.05pt;width:30.9pt;" o:ole="t" filled="f" o:preferrelative="t" stroked="f" coordsize="21600,21600">
            <v:path/>
            <v:fill on="f" focussize="0,0"/>
            <v:stroke on="f" joinstyle="miter"/>
            <v:imagedata r:id="rId223" o:title="eqIdce93086f0133444d40743d654cba1c55"/>
            <o:lock v:ext="edit" aspectratio="t"/>
            <w10:wrap type="none"/>
            <w10:anchorlock/>
          </v:shape>
          <o:OLEObject Type="Embed" ProgID="Equation.DSMT4" ShapeID="_x0000_i1132" DrawAspect="Content" ObjectID="_1468075832" r:id="rId235">
            <o:LockedField>false</o:LockedField>
          </o:OLEObject>
        </w:object>
      </w:r>
      <w:r>
        <w:rPr>
          <w:sz w:val="21"/>
          <w:szCs w:val="21"/>
        </w:rPr>
        <w:tab/>
      </w:r>
      <w:r>
        <w:rPr>
          <w:sz w:val="21"/>
          <w:szCs w:val="21"/>
        </w:rPr>
        <w:t>D</w:t>
      </w:r>
      <w:r>
        <w:rPr>
          <w:rFonts w:hAnsi="宋体"/>
          <w:sz w:val="21"/>
          <w:szCs w:val="21"/>
        </w:rPr>
        <w:t>．</w:t>
      </w:r>
      <w:r>
        <w:rPr>
          <w:sz w:val="21"/>
          <w:szCs w:val="21"/>
        </w:rPr>
        <w:object>
          <v:shape id="_x0000_i1133" o:spt="75" alt="eqId24a7a58438b831b6a45a9874adce1055" type="#_x0000_t75" style="height:12.05pt;width:26.1pt;" o:ole="t" filled="f" o:preferrelative="t" stroked="f" coordsize="21600,21600">
            <v:path/>
            <v:fill on="f" focussize="0,0"/>
            <v:stroke on="f" joinstyle="miter"/>
            <v:imagedata r:id="rId95" o:title="eqId24a7a58438b831b6a45a9874adce1055"/>
            <o:lock v:ext="edit" aspectratio="t"/>
            <w10:wrap type="none"/>
            <w10:anchorlock/>
          </v:shape>
          <o:OLEObject Type="Embed" ProgID="Equation.DSMT4" ShapeID="_x0000_i1133" DrawAspect="Content" ObjectID="_1468075833" r:id="rId236">
            <o:LockedField>false</o:LockedField>
          </o:OLEObject>
        </w:object>
      </w:r>
    </w:p>
    <w:p w14:paraId="29BDF3AC">
      <w:pPr>
        <w:wordWrap/>
        <w:snapToGrid w:val="0"/>
        <w:spacing w:line="360" w:lineRule="auto"/>
        <w:ind w:left="0"/>
        <w:jc w:val="left"/>
        <w:textAlignment w:val="center"/>
        <w:rPr>
          <w:sz w:val="21"/>
          <w:szCs w:val="21"/>
        </w:rPr>
      </w:pPr>
      <w:r>
        <w:rPr>
          <w:sz w:val="21"/>
          <w:szCs w:val="21"/>
        </w:rPr>
        <w:t>(4)</w:t>
      </w:r>
      <w:r>
        <w:rPr>
          <w:rFonts w:ascii="宋体" w:hAnsi="宋体"/>
          <w:sz w:val="21"/>
          <w:szCs w:val="21"/>
        </w:rPr>
        <w:t>“</w:t>
      </w:r>
      <w:r>
        <w:rPr>
          <w:rFonts w:hAnsi="宋体"/>
          <w:sz w:val="21"/>
          <w:szCs w:val="21"/>
        </w:rPr>
        <w:t>脱砷</w:t>
      </w:r>
      <w:r>
        <w:rPr>
          <w:rFonts w:ascii="宋体" w:hAnsi="宋体"/>
          <w:sz w:val="21"/>
          <w:szCs w:val="21"/>
        </w:rPr>
        <w:t>”</w:t>
      </w:r>
      <w:r>
        <w:rPr>
          <w:rFonts w:hAnsi="宋体"/>
          <w:sz w:val="21"/>
          <w:szCs w:val="21"/>
        </w:rPr>
        <w:t>时，</w:t>
      </w:r>
      <w:r>
        <w:rPr>
          <w:sz w:val="21"/>
          <w:szCs w:val="21"/>
        </w:rPr>
        <w:object>
          <v:shape id="_x0000_i1134" o:spt="75" alt="eqId682ea00eaed46604bf737bf68d35c068" type="#_x0000_t75" style="height:16.6pt;width:29.55pt;" o:ole="t" filled="f" o:preferrelative="t" stroked="f" coordsize="21600,21600">
            <v:path/>
            <v:fill on="f" focussize="0,0"/>
            <v:stroke on="f" joinstyle="miter"/>
            <v:imagedata r:id="rId238" o:title="eqId682ea00eaed46604bf737bf68d35c068"/>
            <o:lock v:ext="edit" aspectratio="t"/>
            <w10:wrap type="none"/>
            <w10:anchorlock/>
          </v:shape>
          <o:OLEObject Type="Embed" ProgID="Equation.DSMT4" ShapeID="_x0000_i1134" DrawAspect="Content" ObjectID="_1468075834" r:id="rId237">
            <o:LockedField>false</o:LockedField>
          </o:OLEObject>
        </w:object>
      </w:r>
      <w:r>
        <w:rPr>
          <w:rFonts w:hAnsi="宋体"/>
          <w:sz w:val="21"/>
          <w:szCs w:val="21"/>
        </w:rPr>
        <w:t>会转化为可溶的</w:t>
      </w:r>
      <w:r>
        <w:rPr>
          <w:sz w:val="21"/>
          <w:szCs w:val="21"/>
        </w:rPr>
        <w:object>
          <v:shape id="_x0000_i1135" o:spt="75" alt="eqId9f9a0a4ea026bb9bd69339fb91c820ee" type="#_x0000_t75" style="height:16.6pt;width:43.6pt;" o:ole="t" filled="f" o:preferrelative="t" stroked="f" coordsize="21600,21600">
            <v:path/>
            <v:fill on="f" focussize="0,0"/>
            <v:stroke on="f" joinstyle="miter"/>
            <v:imagedata r:id="rId240" o:title="eqId9f9a0a4ea026bb9bd69339fb91c820ee"/>
            <o:lock v:ext="edit" aspectratio="t"/>
            <w10:wrap type="none"/>
            <w10:anchorlock/>
          </v:shape>
          <o:OLEObject Type="Embed" ProgID="Equation.DSMT4" ShapeID="_x0000_i1135" DrawAspect="Content" ObjectID="_1468075835" r:id="rId239">
            <o:LockedField>false</o:LockedField>
          </o:OLEObject>
        </w:object>
      </w:r>
      <w:r>
        <w:rPr>
          <w:rFonts w:hAnsi="宋体"/>
          <w:sz w:val="21"/>
          <w:szCs w:val="21"/>
        </w:rPr>
        <w:t>，该过程发生反应的化学方程式为</w:t>
      </w:r>
      <w:r>
        <w:rPr>
          <w:sz w:val="21"/>
          <w:szCs w:val="21"/>
          <w:u w:val="single"/>
        </w:rPr>
        <w:t xml:space="preserve">       </w:t>
      </w:r>
      <w:r>
        <w:rPr>
          <w:rFonts w:hAnsi="宋体"/>
          <w:sz w:val="21"/>
          <w:szCs w:val="21"/>
        </w:rPr>
        <w:t>。</w:t>
      </w:r>
    </w:p>
    <w:p w14:paraId="7739E359">
      <w:pPr>
        <w:wordWrap/>
        <w:snapToGrid w:val="0"/>
        <w:spacing w:line="360" w:lineRule="auto"/>
        <w:ind w:left="0"/>
        <w:jc w:val="left"/>
        <w:textAlignment w:val="center"/>
        <w:rPr>
          <w:sz w:val="21"/>
          <w:szCs w:val="21"/>
        </w:rPr>
      </w:pPr>
      <w:r>
        <w:rPr>
          <w:sz w:val="21"/>
          <w:szCs w:val="21"/>
        </w:rPr>
        <w:t>(5)</w:t>
      </w:r>
      <w:r>
        <w:rPr>
          <w:rFonts w:hAnsi="宋体"/>
          <w:sz w:val="21"/>
          <w:szCs w:val="21"/>
        </w:rPr>
        <w:t>用</w:t>
      </w:r>
      <w:r>
        <w:rPr>
          <w:sz w:val="21"/>
          <w:szCs w:val="21"/>
        </w:rPr>
        <w:object>
          <v:shape id="_x0000_i1136" o:spt="75" alt="eqIdaf2aa4ca3dbdf24490f5d82b714fe5b4" type="#_x0000_t75" style="height:12.05pt;width:13.4pt;" o:ole="t" filled="f" o:preferrelative="t" stroked="f" coordsize="21600,21600">
            <v:path/>
            <v:fill on="f" focussize="0,0"/>
            <v:stroke on="f" joinstyle="miter"/>
            <v:imagedata r:id="rId242" o:title="eqIdaf2aa4ca3dbdf24490f5d82b714fe5b4"/>
            <o:lock v:ext="edit" aspectratio="t"/>
            <w10:wrap type="none"/>
            <w10:anchorlock/>
          </v:shape>
          <o:OLEObject Type="Embed" ProgID="Equation.DSMT4" ShapeID="_x0000_i1136" DrawAspect="Content" ObjectID="_1468075836" r:id="rId241">
            <o:LockedField>false</o:LockedField>
          </o:OLEObject>
        </w:object>
      </w:r>
      <w:r>
        <w:rPr>
          <w:rFonts w:ascii="宋体" w:hAnsi="宋体"/>
          <w:sz w:val="21"/>
          <w:szCs w:val="21"/>
        </w:rPr>
        <w:t>“</w:t>
      </w:r>
      <w:r>
        <w:rPr>
          <w:rFonts w:hAnsi="宋体"/>
          <w:sz w:val="21"/>
          <w:szCs w:val="21"/>
        </w:rPr>
        <w:t>还原</w:t>
      </w:r>
      <w:r>
        <w:rPr>
          <w:rFonts w:ascii="宋体" w:hAnsi="宋体"/>
          <w:sz w:val="21"/>
          <w:szCs w:val="21"/>
        </w:rPr>
        <w:t>”</w:t>
      </w:r>
      <w:r>
        <w:rPr>
          <w:rFonts w:hAnsi="宋体"/>
          <w:sz w:val="21"/>
          <w:szCs w:val="21"/>
        </w:rPr>
        <w:t>时，并没有隔绝空气。一定温度下，</w:t>
      </w:r>
      <w:r>
        <w:rPr>
          <w:sz w:val="21"/>
          <w:szCs w:val="21"/>
        </w:rPr>
        <w:object>
          <v:shape id="_x0000_i1137" o:spt="75" alt="eqId642b12ac99084ce7b562aae78b76558d" type="#_x0000_t75" style="height:11.6pt;width:13.4pt;" o:ole="t" filled="f" o:preferrelative="t" stroked="f" coordsize="21600,21600">
            <v:path/>
            <v:fill on="f" focussize="0,0"/>
            <v:stroke on="f" joinstyle="miter"/>
            <v:imagedata r:id="rId244" o:title="eqId642b12ac99084ce7b562aae78b76558d"/>
            <o:lock v:ext="edit" aspectratio="t"/>
            <w10:wrap type="none"/>
            <w10:anchorlock/>
          </v:shape>
          <o:OLEObject Type="Embed" ProgID="Equation.DSMT4" ShapeID="_x0000_i1137" DrawAspect="Content" ObjectID="_1468075837" r:id="rId243">
            <o:LockedField>false</o:LockedField>
          </o:OLEObject>
        </w:object>
      </w:r>
      <w:r>
        <w:rPr>
          <w:rFonts w:hAnsi="宋体"/>
          <w:sz w:val="21"/>
          <w:szCs w:val="21"/>
        </w:rPr>
        <w:t>的沉淀率随反应进行会先增大后减小。解释一段时间后</w:t>
      </w:r>
      <w:r>
        <w:rPr>
          <w:sz w:val="21"/>
          <w:szCs w:val="21"/>
        </w:rPr>
        <w:object>
          <v:shape id="_x0000_i1138" o:spt="75" alt="eqId642b12ac99084ce7b562aae78b76558d" type="#_x0000_t75" style="height:11.6pt;width:13.4pt;" o:ole="t" filled="f" o:preferrelative="t" stroked="f" coordsize="21600,21600">
            <v:path/>
            <v:fill on="f" focussize="0,0"/>
            <v:stroke on="f" joinstyle="miter"/>
            <v:imagedata r:id="rId244" o:title="eqId642b12ac99084ce7b562aae78b76558d"/>
            <o:lock v:ext="edit" aspectratio="t"/>
            <w10:wrap type="none"/>
            <w10:anchorlock/>
          </v:shape>
          <o:OLEObject Type="Embed" ProgID="Equation.DSMT4" ShapeID="_x0000_i1138" DrawAspect="Content" ObjectID="_1468075838" r:id="rId245">
            <o:LockedField>false</o:LockedField>
          </o:OLEObject>
        </w:object>
      </w:r>
      <w:r>
        <w:rPr>
          <w:rFonts w:hAnsi="宋体"/>
          <w:sz w:val="21"/>
          <w:szCs w:val="21"/>
        </w:rPr>
        <w:t>的沉淀率逐渐减小的原因：</w:t>
      </w:r>
      <w:r>
        <w:rPr>
          <w:sz w:val="21"/>
          <w:szCs w:val="21"/>
          <w:u w:val="single"/>
        </w:rPr>
        <w:t xml:space="preserve">           </w:t>
      </w:r>
      <w:r>
        <w:rPr>
          <w:rFonts w:hAnsi="宋体"/>
          <w:sz w:val="21"/>
          <w:szCs w:val="21"/>
        </w:rPr>
        <w:t>。</w:t>
      </w:r>
    </w:p>
    <w:p w14:paraId="02D3D3AF">
      <w:pPr>
        <w:wordWrap/>
        <w:snapToGrid w:val="0"/>
        <w:spacing w:line="360" w:lineRule="auto"/>
        <w:ind w:left="0"/>
        <w:jc w:val="left"/>
        <w:textAlignment w:val="center"/>
        <w:rPr>
          <w:sz w:val="21"/>
          <w:szCs w:val="21"/>
        </w:rPr>
      </w:pPr>
    </w:p>
    <w:p w14:paraId="136C87EA">
      <w:pPr>
        <w:wordWrap/>
        <w:snapToGrid w:val="0"/>
        <w:spacing w:line="360" w:lineRule="auto"/>
        <w:ind w:left="0"/>
        <w:jc w:val="left"/>
        <w:textAlignment w:val="center"/>
        <w:rPr>
          <w:sz w:val="21"/>
          <w:szCs w:val="21"/>
        </w:rPr>
      </w:pPr>
    </w:p>
    <w:p w14:paraId="72F233EB">
      <w:pPr>
        <w:wordWrap/>
        <w:snapToGrid w:val="0"/>
        <w:spacing w:line="360" w:lineRule="auto"/>
        <w:ind w:left="0"/>
        <w:jc w:val="left"/>
        <w:textAlignment w:val="center"/>
        <w:rPr>
          <w:sz w:val="21"/>
          <w:szCs w:val="21"/>
        </w:rPr>
      </w:pPr>
      <w:r>
        <w:rPr>
          <w:sz w:val="21"/>
          <w:szCs w:val="21"/>
        </w:rPr>
        <w:drawing>
          <wp:anchor distT="0" distB="0" distL="114300" distR="114300" simplePos="0" relativeHeight="251667456" behindDoc="0" locked="0" layoutInCell="1" allowOverlap="1">
            <wp:simplePos x="0" y="0"/>
            <wp:positionH relativeFrom="column">
              <wp:posOffset>4079875</wp:posOffset>
            </wp:positionH>
            <wp:positionV relativeFrom="paragraph">
              <wp:posOffset>5080</wp:posOffset>
            </wp:positionV>
            <wp:extent cx="2043430" cy="1038225"/>
            <wp:effectExtent l="19050" t="0" r="0" b="0"/>
            <wp:wrapSquare wrapText="bothSides"/>
            <wp:docPr id="100033" name="图片 100033" descr="@@@a5520427-44f9-4a8e-94c8-564a72173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a5520427-44f9-4a8e-94c8-564a72173d13"/>
                    <pic:cNvPicPr>
                      <a:picLocks noChangeAspect="1"/>
                    </pic:cNvPicPr>
                  </pic:nvPicPr>
                  <pic:blipFill>
                    <a:blip r:embed="rId246" cstate="print"/>
                    <a:stretch>
                      <a:fillRect/>
                    </a:stretch>
                  </pic:blipFill>
                  <pic:spPr>
                    <a:xfrm>
                      <a:off x="0" y="0"/>
                      <a:ext cx="2043430" cy="1038225"/>
                    </a:xfrm>
                    <a:prstGeom prst="rect">
                      <a:avLst/>
                    </a:prstGeom>
                  </pic:spPr>
                </pic:pic>
              </a:graphicData>
            </a:graphic>
          </wp:anchor>
        </w:drawing>
      </w:r>
      <w:r>
        <w:rPr>
          <w:sz w:val="21"/>
          <w:szCs w:val="21"/>
        </w:rPr>
        <w:t>(6)</w:t>
      </w:r>
      <w:r>
        <w:rPr>
          <w:rFonts w:hAnsi="宋体"/>
          <w:sz w:val="21"/>
          <w:szCs w:val="21"/>
        </w:rPr>
        <w:t>铁酸铋</w:t>
      </w:r>
      <w:r>
        <w:rPr>
          <w:sz w:val="21"/>
          <w:szCs w:val="21"/>
        </w:rPr>
        <w:t>(BiFeO</w:t>
      </w:r>
      <w:r>
        <w:rPr>
          <w:sz w:val="21"/>
          <w:szCs w:val="21"/>
          <w:vertAlign w:val="subscript"/>
        </w:rPr>
        <w:t>3</w:t>
      </w:r>
      <w:r>
        <w:rPr>
          <w:sz w:val="21"/>
          <w:szCs w:val="21"/>
        </w:rPr>
        <w:t>)</w:t>
      </w:r>
      <w:r>
        <w:rPr>
          <w:rFonts w:hAnsi="宋体"/>
          <w:sz w:val="21"/>
          <w:szCs w:val="21"/>
        </w:rPr>
        <w:t>属于多铁材料的一种，具有铁电性和反铁磁性，并伴随弱的铁磁性。其</w:t>
      </w:r>
      <w:r>
        <w:rPr>
          <w:rFonts w:hint="eastAsia" w:hAnsi="宋体"/>
          <w:sz w:val="21"/>
          <w:szCs w:val="21"/>
        </w:rPr>
        <w:t>立方</w:t>
      </w:r>
      <w:r>
        <w:rPr>
          <w:rFonts w:hAnsi="宋体"/>
          <w:sz w:val="21"/>
          <w:szCs w:val="21"/>
        </w:rPr>
        <w:t>晶胞结构如图所示。</w:t>
      </w:r>
    </w:p>
    <w:p w14:paraId="50BEABEA">
      <w:pPr>
        <w:wordWrap/>
        <w:snapToGrid w:val="0"/>
        <w:spacing w:line="360" w:lineRule="auto"/>
        <w:ind w:left="0"/>
        <w:jc w:val="left"/>
        <w:textAlignment w:val="center"/>
        <w:rPr>
          <w:sz w:val="21"/>
          <w:szCs w:val="21"/>
        </w:rPr>
      </w:pPr>
      <w:r>
        <w:rPr>
          <w:rFonts w:ascii="宋体" w:hAnsi="宋体"/>
          <w:sz w:val="21"/>
          <w:szCs w:val="21"/>
        </w:rPr>
        <w:t>①</w:t>
      </w:r>
      <w:r>
        <w:rPr>
          <w:rFonts w:hAnsi="宋体"/>
          <w:sz w:val="21"/>
          <w:szCs w:val="21"/>
        </w:rPr>
        <w:t>距离</w:t>
      </w:r>
      <w:r>
        <w:rPr>
          <w:sz w:val="21"/>
          <w:szCs w:val="21"/>
        </w:rPr>
        <w:t>Bi</w:t>
      </w:r>
      <w:r>
        <w:rPr>
          <w:rFonts w:hAnsi="宋体"/>
          <w:sz w:val="21"/>
          <w:szCs w:val="21"/>
        </w:rPr>
        <w:t>最近且等距离的</w:t>
      </w:r>
      <w:r>
        <w:rPr>
          <w:sz w:val="21"/>
          <w:szCs w:val="21"/>
        </w:rPr>
        <w:t>O</w:t>
      </w:r>
      <w:r>
        <w:rPr>
          <w:rFonts w:hAnsi="宋体"/>
          <w:sz w:val="21"/>
          <w:szCs w:val="21"/>
        </w:rPr>
        <w:t>有</w:t>
      </w:r>
      <w:r>
        <w:rPr>
          <w:sz w:val="21"/>
          <w:szCs w:val="21"/>
          <w:u w:val="single"/>
        </w:rPr>
        <w:t xml:space="preserve">       </w:t>
      </w:r>
      <w:r>
        <w:rPr>
          <w:rFonts w:hAnsi="宋体"/>
          <w:sz w:val="21"/>
          <w:szCs w:val="21"/>
        </w:rPr>
        <w:t>个。</w:t>
      </w:r>
    </w:p>
    <w:p w14:paraId="3DD61F6D">
      <w:pPr>
        <w:wordWrap/>
        <w:snapToGrid w:val="0"/>
        <w:spacing w:line="360" w:lineRule="auto"/>
        <w:ind w:left="0"/>
        <w:jc w:val="left"/>
        <w:textAlignment w:val="center"/>
        <w:rPr>
          <w:sz w:val="21"/>
          <w:szCs w:val="21"/>
        </w:rPr>
      </w:pPr>
      <w:r>
        <w:rPr>
          <w:rFonts w:ascii="宋体" w:hAnsi="宋体"/>
          <w:sz w:val="21"/>
          <w:szCs w:val="21"/>
        </w:rPr>
        <w:t>②</w:t>
      </w:r>
      <w:r>
        <w:rPr>
          <w:rFonts w:hAnsi="宋体"/>
          <w:sz w:val="21"/>
          <w:szCs w:val="21"/>
        </w:rPr>
        <w:t>若以</w:t>
      </w:r>
      <w:r>
        <w:rPr>
          <w:sz w:val="21"/>
          <w:szCs w:val="21"/>
        </w:rPr>
        <w:t>Fe</w:t>
      </w:r>
      <w:r>
        <w:rPr>
          <w:rFonts w:hAnsi="宋体"/>
          <w:sz w:val="21"/>
          <w:szCs w:val="21"/>
        </w:rPr>
        <w:t>原子为晶胞的顶点，则</w:t>
      </w:r>
      <w:r>
        <w:rPr>
          <w:sz w:val="21"/>
          <w:szCs w:val="21"/>
        </w:rPr>
        <w:t>Bi</w:t>
      </w:r>
      <w:r>
        <w:rPr>
          <w:rFonts w:hAnsi="宋体"/>
          <w:sz w:val="21"/>
          <w:szCs w:val="21"/>
        </w:rPr>
        <w:t>原子、</w:t>
      </w:r>
      <w:r>
        <w:rPr>
          <w:sz w:val="21"/>
          <w:szCs w:val="21"/>
        </w:rPr>
        <w:t>O</w:t>
      </w:r>
      <w:r>
        <w:rPr>
          <w:rFonts w:hAnsi="宋体"/>
          <w:sz w:val="21"/>
          <w:szCs w:val="21"/>
        </w:rPr>
        <w:t>原子在</w:t>
      </w:r>
      <w:r>
        <w:rPr>
          <w:rFonts w:hint="eastAsia" w:hAnsi="宋体"/>
          <w:sz w:val="21"/>
          <w:szCs w:val="21"/>
        </w:rPr>
        <w:t>立方</w:t>
      </w:r>
      <w:r>
        <w:rPr>
          <w:rFonts w:hAnsi="宋体"/>
          <w:sz w:val="21"/>
          <w:szCs w:val="21"/>
        </w:rPr>
        <w:t>晶胞中的位置分别为</w:t>
      </w:r>
      <w:r>
        <w:rPr>
          <w:sz w:val="21"/>
          <w:szCs w:val="21"/>
          <w:u w:val="single"/>
        </w:rPr>
        <w:t xml:space="preserve">       </w:t>
      </w:r>
      <w:r>
        <w:rPr>
          <w:rFonts w:hAnsi="宋体"/>
          <w:sz w:val="21"/>
          <w:szCs w:val="21"/>
        </w:rPr>
        <w:t>、</w:t>
      </w:r>
      <w:r>
        <w:rPr>
          <w:sz w:val="21"/>
          <w:szCs w:val="21"/>
          <w:u w:val="single"/>
        </w:rPr>
        <w:t xml:space="preserve">      </w:t>
      </w:r>
      <w:r>
        <w:rPr>
          <w:rFonts w:hAnsi="宋体"/>
          <w:sz w:val="21"/>
          <w:szCs w:val="21"/>
        </w:rPr>
        <w:t>。</w:t>
      </w:r>
    </w:p>
    <w:p w14:paraId="5A807642">
      <w:pPr>
        <w:wordWrap/>
        <w:snapToGrid w:val="0"/>
        <w:spacing w:line="360" w:lineRule="auto"/>
        <w:ind w:left="0"/>
        <w:jc w:val="left"/>
        <w:textAlignment w:val="center"/>
        <w:rPr>
          <w:sz w:val="21"/>
          <w:szCs w:val="21"/>
        </w:rPr>
      </w:pPr>
      <w:r>
        <w:rPr>
          <w:rFonts w:hAnsi="宋体"/>
          <w:sz w:val="21"/>
          <w:szCs w:val="21"/>
        </w:rPr>
        <w:t>③若</w:t>
      </w:r>
      <w:r>
        <w:rPr>
          <w:rFonts w:hint="eastAsia" w:hAnsi="宋体"/>
          <w:sz w:val="21"/>
          <w:szCs w:val="21"/>
        </w:rPr>
        <w:t>立方</w:t>
      </w:r>
      <w:r>
        <w:rPr>
          <w:rFonts w:hAnsi="宋体"/>
          <w:sz w:val="21"/>
          <w:szCs w:val="21"/>
        </w:rPr>
        <w:t>晶胞中距离最近的</w:t>
      </w:r>
      <w:r>
        <w:rPr>
          <w:sz w:val="21"/>
          <w:szCs w:val="21"/>
        </w:rPr>
        <w:t>Bi</w:t>
      </w:r>
      <w:r>
        <w:rPr>
          <w:rFonts w:hAnsi="宋体"/>
          <w:sz w:val="21"/>
          <w:szCs w:val="21"/>
        </w:rPr>
        <w:t>原子和</w:t>
      </w:r>
      <w:r>
        <w:rPr>
          <w:sz w:val="21"/>
          <w:szCs w:val="21"/>
        </w:rPr>
        <w:t>Fe</w:t>
      </w:r>
      <w:r>
        <w:rPr>
          <w:rFonts w:hAnsi="宋体"/>
          <w:sz w:val="21"/>
          <w:szCs w:val="21"/>
        </w:rPr>
        <w:t>原子的距离为</w:t>
      </w:r>
      <w:r>
        <w:rPr>
          <w:sz w:val="21"/>
          <w:szCs w:val="21"/>
        </w:rPr>
        <w:t>a pm</w:t>
      </w:r>
      <w:r>
        <w:rPr>
          <w:rFonts w:hAnsi="宋体"/>
          <w:sz w:val="21"/>
          <w:szCs w:val="21"/>
        </w:rPr>
        <w:t>，阿伏伽德罗常数的值为</w:t>
      </w:r>
      <w:r>
        <w:rPr>
          <w:i/>
          <w:sz w:val="21"/>
          <w:szCs w:val="21"/>
        </w:rPr>
        <w:t>N</w:t>
      </w:r>
      <w:r>
        <w:rPr>
          <w:sz w:val="21"/>
          <w:szCs w:val="21"/>
          <w:vertAlign w:val="subscript"/>
        </w:rPr>
        <w:t>A</w:t>
      </w:r>
      <w:r>
        <w:rPr>
          <w:rFonts w:hAnsi="宋体"/>
          <w:sz w:val="21"/>
          <w:szCs w:val="21"/>
        </w:rPr>
        <w:t>，该晶胞的密度为</w:t>
      </w:r>
      <w:r>
        <w:rPr>
          <w:sz w:val="21"/>
          <w:szCs w:val="21"/>
          <w:u w:val="single"/>
        </w:rPr>
        <w:t xml:space="preserve">       </w:t>
      </w:r>
      <w:r>
        <w:rPr>
          <w:sz w:val="21"/>
          <w:szCs w:val="21"/>
        </w:rPr>
        <w:t>(</w:t>
      </w:r>
      <w:r>
        <w:rPr>
          <w:rFonts w:hAnsi="宋体"/>
          <w:sz w:val="21"/>
          <w:szCs w:val="21"/>
        </w:rPr>
        <w:t>列出含</w:t>
      </w:r>
      <w:r>
        <w:rPr>
          <w:i/>
          <w:sz w:val="21"/>
          <w:szCs w:val="21"/>
        </w:rPr>
        <w:t>N</w:t>
      </w:r>
      <w:r>
        <w:rPr>
          <w:sz w:val="21"/>
          <w:szCs w:val="21"/>
          <w:vertAlign w:val="subscript"/>
        </w:rPr>
        <w:t>A</w:t>
      </w:r>
      <w:r>
        <w:rPr>
          <w:rFonts w:hAnsi="宋体"/>
          <w:sz w:val="21"/>
          <w:szCs w:val="21"/>
        </w:rPr>
        <w:t>的计算式即可</w:t>
      </w:r>
      <w:r>
        <w:rPr>
          <w:sz w:val="21"/>
          <w:szCs w:val="21"/>
        </w:rPr>
        <w:t>)</w:t>
      </w:r>
      <w:r>
        <w:rPr>
          <w:sz w:val="21"/>
          <w:szCs w:val="21"/>
        </w:rPr>
        <w:object>
          <v:shape id="_x0000_i1139" o:spt="75" alt="eqIdb765f83eea48c6f49c74f6c38be42f7a" type="#_x0000_t75" style="height:16.6pt;width:33.6pt;" o:ole="t" filled="f" o:preferrelative="t" stroked="f" coordsize="21600,21600">
            <v:path/>
            <v:fill on="f" focussize="0,0"/>
            <v:stroke on="f" joinstyle="miter"/>
            <v:imagedata r:id="rId248" o:title="eqIdb765f83eea48c6f49c74f6c38be42f7a"/>
            <o:lock v:ext="edit" aspectratio="t"/>
            <w10:wrap type="none"/>
            <w10:anchorlock/>
          </v:shape>
          <o:OLEObject Type="Embed" ProgID="Equation.DSMT4" ShapeID="_x0000_i1139" DrawAspect="Content" ObjectID="_1468075839" r:id="rId247">
            <o:LockedField>false</o:LockedField>
          </o:OLEObject>
        </w:object>
      </w:r>
      <w:r>
        <w:rPr>
          <w:rFonts w:hAnsi="宋体"/>
          <w:sz w:val="21"/>
          <w:szCs w:val="21"/>
        </w:rPr>
        <w:t>。</w:t>
      </w:r>
    </w:p>
    <w:p w14:paraId="273E6873">
      <w:pPr>
        <w:widowControl w:val="0"/>
        <w:shd w:val="clear" w:color="auto" w:fill="FFFFFF"/>
        <w:wordWrap/>
        <w:spacing w:line="360" w:lineRule="auto"/>
        <w:ind w:left="0"/>
        <w:jc w:val="left"/>
        <w:outlineLvl w:val="2"/>
        <w:rPr>
          <w:rFonts w:hint="eastAsia" w:ascii="Times New Roman Regular" w:hAnsi="Times New Roman Regular" w:cs="Times New Roman Regular"/>
          <w:kern w:val="2"/>
          <w:sz w:val="21"/>
          <w:szCs w:val="24"/>
        </w:rPr>
      </w:pPr>
      <w:r>
        <w:rPr>
          <w:rFonts w:hint="eastAsia" w:ascii="Times New Roman Regular" w:hAnsi="Times New Roman Regular" w:cs="Times New Roman Regular"/>
          <w:kern w:val="2"/>
          <w:sz w:val="21"/>
          <w:szCs w:val="24"/>
        </w:rPr>
        <w:t>2</w:t>
      </w:r>
      <w:r>
        <w:rPr>
          <w:rFonts w:ascii="Times New Roman Regular" w:hAnsi="Times New Roman Regular" w:cs="Times New Roman Regular"/>
          <w:kern w:val="2"/>
          <w:sz w:val="21"/>
          <w:szCs w:val="24"/>
        </w:rPr>
        <w:t>0. 我国科学家发现一种钒配合物</w:t>
      </w:r>
      <w:r>
        <w:rPr>
          <w:rFonts w:hint="eastAsia" w:ascii="宋体" w:hAnsi="宋体" w:cs="宋体"/>
          <w:kern w:val="2"/>
          <w:sz w:val="21"/>
          <w:szCs w:val="24"/>
        </w:rPr>
        <w:t>Ⅰ</w:t>
      </w:r>
      <w:r>
        <w:rPr>
          <w:rFonts w:ascii="Times New Roman Regular" w:hAnsi="Times New Roman Regular" w:cs="Times New Roman Regular"/>
          <w:kern w:val="2"/>
          <w:sz w:val="21"/>
          <w:szCs w:val="24"/>
        </w:rPr>
        <w:t>可以充当固氮反应的催化剂，反应过程中经历的中间体包括</w:t>
      </w:r>
      <w:r>
        <w:rPr>
          <w:rFonts w:hint="eastAsia" w:ascii="宋体" w:hAnsi="宋体" w:cs="宋体"/>
          <w:kern w:val="2"/>
          <w:sz w:val="21"/>
          <w:szCs w:val="24"/>
        </w:rPr>
        <w:t>Ⅱ</w:t>
      </w:r>
      <w:r>
        <w:rPr>
          <w:rFonts w:ascii="Times New Roman Regular" w:hAnsi="Times New Roman Regular" w:cs="Times New Roman Regular"/>
          <w:kern w:val="2"/>
          <w:sz w:val="21"/>
          <w:szCs w:val="24"/>
        </w:rPr>
        <w:t>和</w:t>
      </w:r>
      <w:r>
        <w:rPr>
          <w:rFonts w:hint="eastAsia" w:ascii="宋体" w:hAnsi="宋体" w:cs="宋体"/>
          <w:kern w:val="2"/>
          <w:sz w:val="21"/>
          <w:szCs w:val="24"/>
        </w:rPr>
        <w:t>Ⅲ</w:t>
      </w:r>
      <w:r>
        <w:rPr>
          <w:rFonts w:ascii="Times New Roman Regular" w:hAnsi="Times New Roman Regular" w:cs="Times New Roman Regular"/>
          <w:kern w:val="2"/>
          <w:sz w:val="21"/>
          <w:szCs w:val="24"/>
        </w:rPr>
        <w:t>。</w:t>
      </w:r>
    </w:p>
    <w:p w14:paraId="2039BADA">
      <w:pPr>
        <w:widowControl w:val="0"/>
        <w:shd w:val="clear" w:color="auto" w:fill="FFFFFF"/>
        <w:wordWrap/>
        <w:spacing w:line="360" w:lineRule="auto"/>
        <w:ind w:left="0"/>
        <w:jc w:val="center"/>
        <w:rPr>
          <w:rFonts w:hint="eastAsia" w:ascii="Times New Roman Regular" w:hAnsi="Times New Roman Regular" w:cs="Times New Roman Regular"/>
          <w:sz w:val="24"/>
          <w:szCs w:val="24"/>
        </w:rPr>
      </w:pPr>
      <w:r>
        <w:rPr>
          <w:rFonts w:ascii="Times New Roman Regular" w:hAnsi="Times New Roman Regular" w:eastAsia="Times New Roman" w:cs="Times New Roman Regular"/>
          <w:sz w:val="24"/>
          <w:szCs w:val="24"/>
        </w:rPr>
        <w:drawing>
          <wp:inline distT="0" distB="0" distL="114300" distR="114300">
            <wp:extent cx="4441825" cy="1207135"/>
            <wp:effectExtent l="0" t="0" r="3175" b="12065"/>
            <wp:docPr id="540" name="图片 540" descr="@@@8f4473c6-de77-436f-b26f-46cda4dce7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图片 540" descr="@@@8f4473c6-de77-436f-b26f-46cda4dce72a"/>
                    <pic:cNvPicPr>
                      <a:picLocks noChangeAspect="1"/>
                    </pic:cNvPicPr>
                  </pic:nvPicPr>
                  <pic:blipFill>
                    <a:blip r:embed="rId249" cstate="print"/>
                    <a:stretch>
                      <a:fillRect/>
                    </a:stretch>
                  </pic:blipFill>
                  <pic:spPr>
                    <a:xfrm>
                      <a:off x="0" y="0"/>
                      <a:ext cx="4441825" cy="1207135"/>
                    </a:xfrm>
                    <a:prstGeom prst="rect">
                      <a:avLst/>
                    </a:prstGeom>
                  </pic:spPr>
                </pic:pic>
              </a:graphicData>
            </a:graphic>
          </wp:inline>
        </w:drawing>
      </w:r>
    </w:p>
    <w:p w14:paraId="61C20413">
      <w:pPr>
        <w:widowControl w:val="0"/>
        <w:shd w:val="clear" w:color="auto" w:fill="FFFFFF"/>
        <w:wordWrap/>
        <w:spacing w:line="360" w:lineRule="auto"/>
        <w:ind w:left="0"/>
        <w:jc w:val="left"/>
        <w:rPr>
          <w:rFonts w:hint="eastAsia" w:ascii="Times New Roman Regular" w:hAnsi="Times New Roman Regular" w:cs="Times New Roman Regular"/>
          <w:kern w:val="2"/>
          <w:sz w:val="21"/>
          <w:szCs w:val="24"/>
        </w:rPr>
      </w:pPr>
      <w:r>
        <w:rPr>
          <w:rFonts w:ascii="Times New Roman Regular" w:hAnsi="Times New Roman Regular" w:cs="Times New Roman Regular"/>
          <w:kern w:val="2"/>
          <w:sz w:val="21"/>
          <w:szCs w:val="24"/>
        </w:rPr>
        <w:t>(</w:t>
      </w:r>
      <w:r>
        <w:rPr>
          <w:rFonts w:ascii="Times New Roman Regular" w:hAnsi="Times New Roman Regular" w:eastAsia="Times New Roman" w:cs="Times New Roman Regular"/>
          <w:sz w:val="24"/>
          <w:szCs w:val="24"/>
        </w:rPr>
        <w:drawing>
          <wp:inline distT="0" distB="0" distL="114300" distR="114300">
            <wp:extent cx="276225" cy="76200"/>
            <wp:effectExtent l="0" t="0" r="3175" b="0"/>
            <wp:docPr id="541" name="图片 541" descr="@@@f2dcce50eab9425abf6791871bb56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图片 541" descr="@@@f2dcce50eab9425abf6791871bb56217"/>
                    <pic:cNvPicPr>
                      <a:picLocks noChangeAspect="1"/>
                    </pic:cNvPicPr>
                  </pic:nvPicPr>
                  <pic:blipFill>
                    <a:blip r:embed="rId250"/>
                    <a:stretch>
                      <a:fillRect/>
                    </a:stretch>
                  </pic:blipFill>
                  <pic:spPr>
                    <a:xfrm>
                      <a:off x="0" y="0"/>
                      <a:ext cx="276225" cy="76200"/>
                    </a:xfrm>
                    <a:prstGeom prst="rect">
                      <a:avLst/>
                    </a:prstGeom>
                  </pic:spPr>
                </pic:pic>
              </a:graphicData>
            </a:graphic>
          </wp:inline>
        </w:drawing>
      </w:r>
      <w:r>
        <w:rPr>
          <w:rFonts w:ascii="Times New Roman Regular" w:hAnsi="Times New Roman Regular" w:cs="Times New Roman Regular"/>
          <w:kern w:val="2"/>
          <w:sz w:val="21"/>
          <w:szCs w:val="24"/>
        </w:rPr>
        <w:t>代表单键、双键或叁键)</w:t>
      </w:r>
    </w:p>
    <w:p w14:paraId="6B2346A9">
      <w:pPr>
        <w:widowControl w:val="0"/>
        <w:shd w:val="clear" w:color="auto" w:fill="FFFFFF"/>
        <w:wordWrap/>
        <w:spacing w:line="360" w:lineRule="auto"/>
        <w:ind w:left="0"/>
        <w:jc w:val="left"/>
        <w:rPr>
          <w:rFonts w:hint="eastAsia" w:ascii="Times New Roman Regular" w:hAnsi="Times New Roman Regular" w:cs="Times New Roman Regular"/>
          <w:kern w:val="2"/>
          <w:sz w:val="21"/>
          <w:szCs w:val="24"/>
        </w:rPr>
      </w:pPr>
      <w:r>
        <w:rPr>
          <w:rFonts w:ascii="Times New Roman Regular" w:hAnsi="Times New Roman Regular" w:cs="Times New Roman Regular"/>
          <w:kern w:val="2"/>
          <w:sz w:val="21"/>
          <w:szCs w:val="24"/>
        </w:rPr>
        <w:t>回答问题：</w:t>
      </w:r>
    </w:p>
    <w:p w14:paraId="435AA19A">
      <w:pPr>
        <w:widowControl w:val="0"/>
        <w:shd w:val="clear" w:color="auto" w:fill="FFFFFF"/>
        <w:wordWrap/>
        <w:spacing w:line="360" w:lineRule="auto"/>
        <w:ind w:left="0"/>
        <w:jc w:val="left"/>
        <w:rPr>
          <w:rFonts w:hint="eastAsia" w:ascii="Times New Roman Regular" w:hAnsi="Times New Roman Regular" w:cs="Times New Roman Regular"/>
          <w:kern w:val="2"/>
          <w:sz w:val="21"/>
          <w:szCs w:val="24"/>
        </w:rPr>
      </w:pPr>
      <w:r>
        <w:rPr>
          <w:rFonts w:ascii="Times New Roman Regular" w:hAnsi="Times New Roman Regular" w:cs="Times New Roman Regular"/>
          <w:kern w:val="2"/>
          <w:sz w:val="21"/>
          <w:szCs w:val="24"/>
        </w:rPr>
        <w:t>(1)配合物</w:t>
      </w:r>
      <w:r>
        <w:rPr>
          <w:rFonts w:hint="eastAsia" w:ascii="宋体" w:hAnsi="宋体" w:cs="宋体"/>
          <w:kern w:val="2"/>
          <w:sz w:val="21"/>
          <w:szCs w:val="24"/>
        </w:rPr>
        <w:t>Ⅰ</w:t>
      </w:r>
      <w:r>
        <w:rPr>
          <w:rFonts w:ascii="Times New Roman Regular" w:hAnsi="Times New Roman Regular" w:cs="Times New Roman Regular"/>
          <w:kern w:val="2"/>
          <w:sz w:val="21"/>
          <w:szCs w:val="24"/>
        </w:rPr>
        <w:t>中，R′代表芳基，</w:t>
      </w:r>
      <w:r>
        <w:rPr>
          <w:rFonts w:hint="eastAsia" w:ascii="Times New Roman Regular" w:hAnsi="Times New Roman Regular" w:cs="Times New Roman Regular"/>
          <w:kern w:val="2"/>
          <w:sz w:val="21"/>
          <w:szCs w:val="24"/>
        </w:rPr>
        <w:t>则配合物I中O原子的杂化方式</w:t>
      </w:r>
      <w:r>
        <w:rPr>
          <w:rFonts w:ascii="Times New Roman Regular" w:hAnsi="Times New Roman Regular" w:cs="Times New Roman Regular"/>
          <w:kern w:val="2"/>
          <w:sz w:val="21"/>
          <w:szCs w:val="24"/>
        </w:rPr>
        <w:t>是</w:t>
      </w:r>
      <w:r>
        <w:rPr>
          <w:rFonts w:ascii="Times New Roman Regular" w:hAnsi="Times New Roman Regular" w:eastAsia="Times New Roman" w:cs="Times New Roman Regular"/>
          <w:kern w:val="2"/>
          <w:sz w:val="21"/>
          <w:szCs w:val="24"/>
          <w:u w:val="single"/>
        </w:rPr>
        <w:t xml:space="preserve">              </w:t>
      </w:r>
      <w:r>
        <w:rPr>
          <w:rFonts w:ascii="Times New Roman Regular" w:hAnsi="Times New Roman Regular" w:cs="Times New Roman Regular"/>
          <w:kern w:val="2"/>
          <w:sz w:val="21"/>
          <w:szCs w:val="24"/>
        </w:rPr>
        <w:t>。</w:t>
      </w:r>
    </w:p>
    <w:p w14:paraId="06F6737B">
      <w:pPr>
        <w:widowControl w:val="0"/>
        <w:shd w:val="clear" w:color="auto" w:fill="FFFFFF"/>
        <w:wordWrap/>
        <w:spacing w:line="360" w:lineRule="auto"/>
        <w:ind w:left="0"/>
        <w:jc w:val="left"/>
        <w:rPr>
          <w:rFonts w:hint="eastAsia" w:ascii="Times New Roman Regular" w:hAnsi="Times New Roman Regular" w:cs="Times New Roman Regular"/>
          <w:kern w:val="2"/>
          <w:sz w:val="21"/>
          <w:szCs w:val="24"/>
        </w:rPr>
      </w:pPr>
      <w:r>
        <w:rPr>
          <w:rFonts w:ascii="Times New Roman Regular" w:hAnsi="Times New Roman Regular" w:cs="Times New Roman Regular"/>
          <w:kern w:val="2"/>
          <w:sz w:val="21"/>
          <w:szCs w:val="24"/>
        </w:rPr>
        <w:t>(2)配合物</w:t>
      </w:r>
      <w:r>
        <w:rPr>
          <w:rFonts w:hint="eastAsia" w:ascii="宋体" w:hAnsi="宋体" w:cs="宋体"/>
          <w:kern w:val="2"/>
          <w:sz w:val="21"/>
          <w:szCs w:val="24"/>
        </w:rPr>
        <w:t>Ⅱ</w:t>
      </w:r>
      <w:r>
        <w:rPr>
          <w:rFonts w:ascii="Times New Roman Regular" w:hAnsi="Times New Roman Regular" w:cs="Times New Roman Regular"/>
          <w:kern w:val="2"/>
          <w:sz w:val="21"/>
          <w:szCs w:val="24"/>
        </w:rPr>
        <w:t>中，第一电离能最大的配位原子是</w:t>
      </w:r>
      <w:r>
        <w:rPr>
          <w:rFonts w:ascii="Times New Roman Regular" w:hAnsi="Times New Roman Regular" w:eastAsia="Times New Roman" w:cs="Times New Roman Regular"/>
          <w:kern w:val="2"/>
          <w:sz w:val="21"/>
          <w:szCs w:val="24"/>
          <w:u w:val="single"/>
        </w:rPr>
        <w:t xml:space="preserve">       </w:t>
      </w:r>
      <w:r>
        <w:rPr>
          <w:rFonts w:ascii="Times New Roman Regular" w:hAnsi="Times New Roman Regular" w:cs="Times New Roman Regular"/>
          <w:kern w:val="2"/>
          <w:sz w:val="21"/>
          <w:szCs w:val="24"/>
        </w:rPr>
        <w:t>。</w:t>
      </w:r>
    </w:p>
    <w:p w14:paraId="37B8E3B1">
      <w:pPr>
        <w:widowControl w:val="0"/>
        <w:shd w:val="clear" w:color="auto" w:fill="FFFFFF"/>
        <w:wordWrap/>
        <w:spacing w:line="360" w:lineRule="auto"/>
        <w:ind w:left="0"/>
        <w:jc w:val="left"/>
        <w:rPr>
          <w:rFonts w:hint="eastAsia" w:ascii="Times New Roman Regular" w:hAnsi="Times New Roman Regular" w:cs="Times New Roman Regular"/>
          <w:kern w:val="2"/>
          <w:sz w:val="21"/>
          <w:szCs w:val="24"/>
        </w:rPr>
      </w:pPr>
      <w:r>
        <w:rPr>
          <w:rFonts w:ascii="Times New Roman Regular" w:hAnsi="Times New Roman Regular" w:cs="Times New Roman Regular"/>
          <w:kern w:val="2"/>
          <w:sz w:val="21"/>
          <w:szCs w:val="24"/>
        </w:rPr>
        <w:t>(3)近年来，研究人员发现含钒的锑化物</w:t>
      </w:r>
      <m:oMath>
        <m:sSub>
          <m:sSubPr>
            <m:ctrlPr>
              <w:rPr>
                <w:rFonts w:ascii="Cambria Math" w:hAnsi="Cambria Math" w:cs="Times New Roman Regular"/>
                <w:kern w:val="2"/>
                <w:sz w:val="21"/>
                <w:szCs w:val="24"/>
              </w:rPr>
            </m:ctrlPr>
          </m:sSubPr>
          <m:e>
            <m:r>
              <m:rPr>
                <m:nor/>
                <m:sty m:val="p"/>
              </m:rPr>
              <w:rPr>
                <w:rFonts w:ascii="Cambria Math" w:hAnsi="Cambria Math" w:cs="Times New Roman Regular"/>
                <w:b w:val="0"/>
                <w:i w:val="0"/>
                <w:kern w:val="2"/>
                <w:sz w:val="21"/>
                <w:szCs w:val="24"/>
              </w:rPr>
              <m:t>CsV</m:t>
            </m:r>
            <m:ctrlPr>
              <w:rPr>
                <w:rFonts w:ascii="Cambria Math" w:hAnsi="Cambria Math" w:cs="Times New Roman Regular"/>
                <w:kern w:val="2"/>
                <w:sz w:val="21"/>
                <w:szCs w:val="24"/>
              </w:rPr>
            </m:ctrlPr>
          </m:e>
          <m:sub>
            <m:r>
              <m:rPr/>
              <w:rPr>
                <w:rFonts w:ascii="Cambria Math" w:hAnsi="Cambria Math" w:cs="Times New Roman Regular"/>
                <w:kern w:val="2"/>
                <w:sz w:val="21"/>
                <w:szCs w:val="24"/>
              </w:rPr>
              <m:t>3</m:t>
            </m:r>
            <m:ctrlPr>
              <w:rPr>
                <w:rFonts w:ascii="Cambria Math" w:hAnsi="Cambria Math" w:cs="Times New Roman Regular"/>
                <w:kern w:val="2"/>
                <w:sz w:val="21"/>
                <w:szCs w:val="24"/>
              </w:rPr>
            </m:ctrlPr>
          </m:sub>
        </m:sSub>
        <m:sSub>
          <m:sSubPr>
            <m:ctrlPr>
              <w:rPr>
                <w:rFonts w:ascii="Cambria Math" w:hAnsi="Cambria Math" w:cs="Times New Roman Regular"/>
                <w:kern w:val="2"/>
                <w:sz w:val="21"/>
                <w:szCs w:val="24"/>
              </w:rPr>
            </m:ctrlPr>
          </m:sSubPr>
          <m:e>
            <m:r>
              <m:rPr>
                <m:nor/>
                <m:sty m:val="p"/>
              </m:rPr>
              <w:rPr>
                <w:rFonts w:ascii="Cambria Math" w:hAnsi="Cambria Math" w:cs="Times New Roman Regular"/>
                <w:b w:val="0"/>
                <w:i w:val="0"/>
                <w:kern w:val="2"/>
                <w:sz w:val="21"/>
                <w:szCs w:val="24"/>
              </w:rPr>
              <m:t>Sb</m:t>
            </m:r>
            <m:ctrlPr>
              <w:rPr>
                <w:rFonts w:ascii="Cambria Math" w:hAnsi="Cambria Math" w:cs="Times New Roman Regular"/>
                <w:kern w:val="2"/>
                <w:sz w:val="21"/>
                <w:szCs w:val="24"/>
              </w:rPr>
            </m:ctrlPr>
          </m:e>
          <m:sub>
            <m:r>
              <m:rPr/>
              <w:rPr>
                <w:rFonts w:ascii="Cambria Math" w:hAnsi="Cambria Math" w:cs="Times New Roman Regular"/>
                <w:kern w:val="2"/>
                <w:sz w:val="21"/>
                <w:szCs w:val="24"/>
              </w:rPr>
              <m:t>5</m:t>
            </m:r>
            <m:ctrlPr>
              <w:rPr>
                <w:rFonts w:ascii="Cambria Math" w:hAnsi="Cambria Math" w:cs="Times New Roman Regular"/>
                <w:kern w:val="2"/>
                <w:sz w:val="21"/>
                <w:szCs w:val="24"/>
              </w:rPr>
            </m:ctrlPr>
          </m:sub>
        </m:sSub>
      </m:oMath>
      <w:r>
        <w:rPr>
          <w:rFonts w:ascii="Times New Roman Regular" w:hAnsi="Times New Roman Regular" w:cs="Times New Roman Regular"/>
          <w:kern w:val="2"/>
          <w:sz w:val="21"/>
          <w:szCs w:val="24"/>
        </w:rPr>
        <w:t>在超导方面表现出潜在的应用前景。</w:t>
      </w:r>
      <m:oMath>
        <m:sSub>
          <m:sSubPr>
            <m:ctrlPr>
              <w:rPr>
                <w:rFonts w:ascii="Cambria Math" w:hAnsi="Cambria Math" w:cs="Times New Roman Regular"/>
                <w:kern w:val="2"/>
                <w:sz w:val="21"/>
                <w:szCs w:val="24"/>
              </w:rPr>
            </m:ctrlPr>
          </m:sSubPr>
          <m:e>
            <m:r>
              <m:rPr>
                <m:nor/>
                <m:sty m:val="p"/>
              </m:rPr>
              <w:rPr>
                <w:rFonts w:ascii="Cambria Math" w:hAnsi="Cambria Math" w:cs="Times New Roman Regular"/>
                <w:b w:val="0"/>
                <w:i w:val="0"/>
                <w:kern w:val="2"/>
                <w:sz w:val="21"/>
                <w:szCs w:val="24"/>
              </w:rPr>
              <m:t>CsV</m:t>
            </m:r>
            <m:ctrlPr>
              <w:rPr>
                <w:rFonts w:ascii="Cambria Math" w:hAnsi="Cambria Math" w:cs="Times New Roman Regular"/>
                <w:kern w:val="2"/>
                <w:sz w:val="21"/>
                <w:szCs w:val="24"/>
              </w:rPr>
            </m:ctrlPr>
          </m:e>
          <m:sub>
            <m:r>
              <m:rPr/>
              <w:rPr>
                <w:rFonts w:ascii="Cambria Math" w:hAnsi="Cambria Math" w:cs="Times New Roman Regular"/>
                <w:kern w:val="2"/>
                <w:sz w:val="21"/>
                <w:szCs w:val="24"/>
              </w:rPr>
              <m:t>3</m:t>
            </m:r>
            <m:ctrlPr>
              <w:rPr>
                <w:rFonts w:ascii="Cambria Math" w:hAnsi="Cambria Math" w:cs="Times New Roman Regular"/>
                <w:kern w:val="2"/>
                <w:sz w:val="21"/>
                <w:szCs w:val="24"/>
              </w:rPr>
            </m:ctrlPr>
          </m:sub>
        </m:sSub>
        <m:sSub>
          <m:sSubPr>
            <m:ctrlPr>
              <w:rPr>
                <w:rFonts w:ascii="Cambria Math" w:hAnsi="Cambria Math" w:cs="Times New Roman Regular"/>
                <w:kern w:val="2"/>
                <w:sz w:val="21"/>
                <w:szCs w:val="24"/>
              </w:rPr>
            </m:ctrlPr>
          </m:sSubPr>
          <m:e>
            <m:r>
              <m:rPr>
                <m:nor/>
                <m:sty m:val="p"/>
              </m:rPr>
              <w:rPr>
                <w:rFonts w:ascii="Cambria Math" w:hAnsi="Cambria Math" w:cs="Times New Roman Regular"/>
                <w:b w:val="0"/>
                <w:i w:val="0"/>
                <w:kern w:val="2"/>
                <w:sz w:val="21"/>
                <w:szCs w:val="24"/>
              </w:rPr>
              <m:t>Sb</m:t>
            </m:r>
            <m:ctrlPr>
              <w:rPr>
                <w:rFonts w:ascii="Cambria Math" w:hAnsi="Cambria Math" w:cs="Times New Roman Regular"/>
                <w:kern w:val="2"/>
                <w:sz w:val="21"/>
                <w:szCs w:val="24"/>
              </w:rPr>
            </m:ctrlPr>
          </m:e>
          <m:sub>
            <m:r>
              <m:rPr/>
              <w:rPr>
                <w:rFonts w:ascii="Cambria Math" w:hAnsi="Cambria Math" w:cs="Times New Roman Regular"/>
                <w:kern w:val="2"/>
                <w:sz w:val="21"/>
                <w:szCs w:val="24"/>
              </w:rPr>
              <m:t>5</m:t>
            </m:r>
            <m:ctrlPr>
              <w:rPr>
                <w:rFonts w:ascii="Cambria Math" w:hAnsi="Cambria Math" w:cs="Times New Roman Regular"/>
                <w:kern w:val="2"/>
                <w:sz w:val="21"/>
                <w:szCs w:val="24"/>
              </w:rPr>
            </m:ctrlPr>
          </m:sub>
        </m:sSub>
      </m:oMath>
      <w:r>
        <w:rPr>
          <w:rFonts w:ascii="Times New Roman Regular" w:hAnsi="Times New Roman Regular" w:cs="Times New Roman Regular"/>
          <w:kern w:val="2"/>
          <w:sz w:val="21"/>
          <w:szCs w:val="24"/>
        </w:rPr>
        <w:t>晶胞如图1所示，晶体中包含由V和Sb组成的二维平面(见图2)。</w:t>
      </w:r>
    </w:p>
    <w:p w14:paraId="4B03C502">
      <w:pPr>
        <w:widowControl w:val="0"/>
        <w:shd w:val="clear" w:color="auto" w:fill="FFFFFF"/>
        <w:wordWrap/>
        <w:spacing w:line="360" w:lineRule="auto"/>
        <w:ind w:left="0"/>
        <w:jc w:val="center"/>
        <w:rPr>
          <w:rFonts w:hint="eastAsia" w:ascii="Times New Roman Regular" w:hAnsi="Times New Roman Regular" w:cs="Times New Roman Regular"/>
          <w:sz w:val="24"/>
          <w:szCs w:val="24"/>
        </w:rPr>
      </w:pPr>
      <w:r>
        <w:rPr>
          <w:rFonts w:eastAsia="Times New Roman" w:cs="宋体"/>
          <w:sz w:val="24"/>
          <w:szCs w:val="24"/>
        </w:rPr>
        <w:drawing>
          <wp:inline distT="0" distB="0" distL="0" distR="0">
            <wp:extent cx="2905125" cy="1285875"/>
            <wp:effectExtent l="0" t="0" r="0" b="0"/>
            <wp:docPr id="100007" name="图片 100007" descr="@@@8795e278-fd24-4143-8334-3293814f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8795e278-fd24-4143-8334-3293814f3724"/>
                    <pic:cNvPicPr>
                      <a:picLocks noChangeAspect="1"/>
                    </pic:cNvPicPr>
                  </pic:nvPicPr>
                  <pic:blipFill>
                    <a:blip r:embed="rId251" cstate="print"/>
                    <a:stretch>
                      <a:fillRect/>
                    </a:stretch>
                  </pic:blipFill>
                  <pic:spPr>
                    <a:xfrm>
                      <a:off x="0" y="0"/>
                      <a:ext cx="2905125" cy="1285875"/>
                    </a:xfrm>
                    <a:prstGeom prst="rect">
                      <a:avLst/>
                    </a:prstGeom>
                  </pic:spPr>
                </pic:pic>
              </a:graphicData>
            </a:graphic>
          </wp:inline>
        </w:drawing>
      </w:r>
    </w:p>
    <w:p w14:paraId="6AA9B10B">
      <w:pPr>
        <w:widowControl w:val="0"/>
        <w:shd w:val="clear" w:color="auto" w:fill="FFFFFF"/>
        <w:wordWrap/>
        <w:spacing w:line="360" w:lineRule="auto"/>
        <w:ind w:left="0"/>
        <w:jc w:val="left"/>
        <w:rPr>
          <w:rFonts w:hint="eastAsia" w:ascii="Times New Roman Regular" w:hAnsi="Times New Roman Regular" w:cs="Times New Roman Regular"/>
          <w:kern w:val="2"/>
          <w:sz w:val="21"/>
          <w:szCs w:val="24"/>
        </w:rPr>
      </w:pPr>
      <w:r>
        <w:rPr>
          <w:rFonts w:hint="eastAsia" w:ascii="宋体" w:hAnsi="宋体" w:cs="宋体"/>
          <w:kern w:val="2"/>
          <w:sz w:val="21"/>
          <w:szCs w:val="24"/>
        </w:rPr>
        <w:t>①</w:t>
      </w:r>
      <w:r>
        <w:rPr>
          <w:rFonts w:ascii="Times New Roman Regular" w:hAnsi="Times New Roman Regular" w:cs="Times New Roman Regular"/>
          <w:kern w:val="2"/>
          <w:sz w:val="21"/>
          <w:szCs w:val="24"/>
        </w:rPr>
        <w:t>晶胞中有4个面的面心由钒原子占据，这些钒原子各自周围紧邻的锑原子数为</w:t>
      </w:r>
      <w:r>
        <w:rPr>
          <w:rFonts w:ascii="Times New Roman Regular" w:hAnsi="Times New Roman Regular" w:eastAsia="Times New Roman" w:cs="Times New Roman Regular"/>
          <w:kern w:val="2"/>
          <w:sz w:val="21"/>
          <w:szCs w:val="24"/>
          <w:u w:val="single"/>
        </w:rPr>
        <w:t xml:space="preserve">       </w:t>
      </w:r>
      <w:r>
        <w:rPr>
          <w:rFonts w:ascii="Times New Roman Regular" w:hAnsi="Times New Roman Regular" w:cs="Times New Roman Regular"/>
          <w:kern w:val="2"/>
          <w:sz w:val="21"/>
          <w:szCs w:val="24"/>
        </w:rPr>
        <w:t>。锑</w:t>
      </w:r>
      <w:r>
        <w:rPr>
          <w:rFonts w:hint="eastAsia" w:ascii="Times New Roman Regular" w:hAnsi="Times New Roman Regular" w:cs="Times New Roman Regular"/>
          <w:kern w:val="2"/>
          <w:sz w:val="21"/>
          <w:szCs w:val="24"/>
        </w:rPr>
        <w:t>位于第5周期</w:t>
      </w:r>
      <w:r>
        <w:rPr>
          <w:rFonts w:ascii="Times New Roman Regular" w:hAnsi="Times New Roman Regular" w:cs="Times New Roman Regular"/>
          <w:kern w:val="2"/>
          <w:sz w:val="21"/>
          <w:szCs w:val="24"/>
        </w:rPr>
        <w:t>和磷同族，锑原子基态的价层电子排布式为</w:t>
      </w:r>
      <w:r>
        <w:rPr>
          <w:rFonts w:ascii="Times New Roman Regular" w:hAnsi="Times New Roman Regular" w:eastAsia="Times New Roman" w:cs="Times New Roman Regular"/>
          <w:kern w:val="2"/>
          <w:sz w:val="21"/>
          <w:szCs w:val="24"/>
          <w:u w:val="single"/>
        </w:rPr>
        <w:t xml:space="preserve">       </w:t>
      </w:r>
      <w:r>
        <w:rPr>
          <w:rFonts w:ascii="Times New Roman Regular" w:hAnsi="Times New Roman Regular" w:cs="Times New Roman Regular"/>
          <w:kern w:val="2"/>
          <w:sz w:val="21"/>
          <w:szCs w:val="24"/>
        </w:rPr>
        <w:t>。</w:t>
      </w:r>
    </w:p>
    <w:p w14:paraId="0AF9F29A">
      <w:pPr>
        <w:widowControl w:val="0"/>
        <w:shd w:val="clear" w:color="auto" w:fill="FFFFFF"/>
        <w:wordWrap/>
        <w:spacing w:line="360" w:lineRule="auto"/>
        <w:ind w:left="0"/>
        <w:jc w:val="left"/>
        <w:rPr>
          <w:rFonts w:hint="eastAsia" w:ascii="Times New Roman Regular" w:hAnsi="Times New Roman Regular" w:cs="Times New Roman Regular"/>
          <w:kern w:val="2"/>
          <w:sz w:val="21"/>
          <w:szCs w:val="24"/>
        </w:rPr>
      </w:pPr>
      <w:r>
        <w:rPr>
          <w:rFonts w:hint="eastAsia" w:ascii="宋体" w:hAnsi="宋体" w:cs="宋体"/>
          <w:kern w:val="2"/>
          <w:sz w:val="21"/>
          <w:szCs w:val="24"/>
        </w:rPr>
        <w:t>②</w:t>
      </w:r>
      <w:r>
        <w:rPr>
          <w:rFonts w:ascii="Times New Roman Regular" w:hAnsi="Times New Roman Regular" w:cs="Times New Roman Regular"/>
          <w:kern w:val="2"/>
          <w:sz w:val="21"/>
          <w:szCs w:val="24"/>
        </w:rPr>
        <w:t>晶体中少部分钒原子被其它元素(包括Ti、Nb、Cr、Sn)原子取代，可得到改性材料。下列有关替代原子说法正确的是</w:t>
      </w:r>
      <w:r>
        <w:rPr>
          <w:rFonts w:ascii="Times New Roman Regular" w:hAnsi="Times New Roman Regular" w:eastAsia="Times New Roman" w:cs="Times New Roman Regular"/>
          <w:kern w:val="2"/>
          <w:sz w:val="21"/>
          <w:szCs w:val="24"/>
          <w:u w:val="single"/>
        </w:rPr>
        <w:t xml:space="preserve">       </w:t>
      </w:r>
      <w:r>
        <w:rPr>
          <w:rFonts w:ascii="Times New Roman Regular" w:hAnsi="Times New Roman Regular" w:cs="Times New Roman Regular"/>
          <w:kern w:val="2"/>
          <w:sz w:val="21"/>
          <w:szCs w:val="24"/>
        </w:rPr>
        <w:t>。</w:t>
      </w:r>
    </w:p>
    <w:p w14:paraId="31DCBE3C">
      <w:pPr>
        <w:widowControl w:val="0"/>
        <w:shd w:val="clear" w:color="auto" w:fill="FFFFFF"/>
        <w:wordWrap/>
        <w:spacing w:line="360" w:lineRule="auto"/>
        <w:ind w:left="0"/>
        <w:jc w:val="left"/>
        <w:rPr>
          <w:rFonts w:hint="eastAsia" w:ascii="Times New Roman Regular" w:hAnsi="Times New Roman Regular" w:cs="Times New Roman Regular"/>
          <w:kern w:val="2"/>
          <w:sz w:val="21"/>
          <w:szCs w:val="24"/>
        </w:rPr>
      </w:pPr>
      <w:r>
        <w:rPr>
          <w:rFonts w:ascii="Times New Roman Regular" w:hAnsi="Times New Roman Regular" w:cs="Times New Roman Regular"/>
          <w:kern w:val="2"/>
          <w:sz w:val="21"/>
          <w:szCs w:val="24"/>
        </w:rPr>
        <w:t>a．</w:t>
      </w:r>
      <w:r>
        <w:rPr>
          <w:rFonts w:hint="eastAsia" w:ascii="Times New Roman Regular" w:hAnsi="Times New Roman Regular" w:cs="Times New Roman Regular"/>
          <w:kern w:val="2"/>
          <w:sz w:val="21"/>
          <w:szCs w:val="24"/>
        </w:rPr>
        <w:t>Ti属于d区元素</w:t>
      </w:r>
      <w:r>
        <w:rPr>
          <w:rFonts w:ascii="Times New Roman Regular" w:hAnsi="Times New Roman Regular" w:eastAsia="Times New Roman" w:cs="Times New Roman Regular"/>
          <w:sz w:val="24"/>
          <w:szCs w:val="24"/>
        </w:rPr>
        <w:t xml:space="preserve">                      </w:t>
      </w:r>
      <w:r>
        <w:rPr>
          <w:rFonts w:ascii="Times New Roman Regular" w:hAnsi="Times New Roman Regular" w:cs="Times New Roman Regular"/>
          <w:kern w:val="2"/>
          <w:sz w:val="21"/>
          <w:szCs w:val="24"/>
        </w:rPr>
        <w:t>b．均属于第四周期元素</w:t>
      </w:r>
    </w:p>
    <w:p w14:paraId="7C7AD7CA">
      <w:pPr>
        <w:widowControl w:val="0"/>
        <w:shd w:val="clear" w:color="auto" w:fill="FFFFFF"/>
        <w:tabs>
          <w:tab w:val="left" w:pos="4536"/>
        </w:tabs>
        <w:wordWrap/>
        <w:spacing w:line="360" w:lineRule="auto"/>
        <w:ind w:left="0"/>
        <w:jc w:val="left"/>
        <w:rPr>
          <w:rFonts w:hint="eastAsia" w:ascii="Times New Roman Regular" w:hAnsi="Times New Roman Regular" w:cs="Times New Roman Regular"/>
          <w:kern w:val="2"/>
          <w:sz w:val="21"/>
          <w:szCs w:val="24"/>
        </w:rPr>
      </w:pPr>
      <w:r>
        <w:rPr>
          <w:rFonts w:ascii="Times New Roman Regular" w:hAnsi="Times New Roman Regular" w:cs="Times New Roman Regular"/>
          <w:kern w:val="2"/>
          <w:sz w:val="21"/>
          <w:szCs w:val="24"/>
        </w:rPr>
        <w:t>c．均属于过渡元素</w:t>
      </w:r>
      <w:r>
        <w:rPr>
          <w:rFonts w:ascii="Times New Roman Regular" w:hAnsi="Times New Roman Regular" w:eastAsia="Times New Roman" w:cs="Times New Roman Regular"/>
          <w:sz w:val="24"/>
          <w:szCs w:val="24"/>
        </w:rPr>
        <w:t xml:space="preserve">                      </w:t>
      </w:r>
      <w:r>
        <w:rPr>
          <w:rFonts w:ascii="Times New Roman Regular" w:hAnsi="Times New Roman Regular" w:cs="Times New Roman Regular"/>
          <w:kern w:val="2"/>
          <w:sz w:val="21"/>
          <w:szCs w:val="24"/>
        </w:rPr>
        <w:t>d．替代原子与原离子的离子半径相近</w:t>
      </w:r>
    </w:p>
    <w:p w14:paraId="5FFBBFDA">
      <w:pPr>
        <w:ind w:left="0"/>
        <w:jc w:val="center"/>
        <w:rPr>
          <w:rFonts w:hAnsi="宋体"/>
          <w:b/>
          <w:sz w:val="30"/>
          <w:szCs w:val="30"/>
        </w:rPr>
      </w:pPr>
      <w:bookmarkStart w:id="0" w:name="_GoBack"/>
      <w:r>
        <w:rPr>
          <w:rFonts w:hint="eastAsia" w:ascii="宋体" w:hAnsi="宋体" w:cstheme="majorEastAsia"/>
          <w:b/>
          <w:sz w:val="32"/>
          <w:szCs w:val="32"/>
        </w:rPr>
        <w:drawing>
          <wp:anchor distT="0" distB="0" distL="114300" distR="114300" simplePos="0" relativeHeight="251668480" behindDoc="0" locked="0" layoutInCell="1" allowOverlap="1">
            <wp:simplePos x="0" y="0"/>
            <wp:positionH relativeFrom="page">
              <wp:posOffset>10744200</wp:posOffset>
            </wp:positionH>
            <wp:positionV relativeFrom="topMargin">
              <wp:posOffset>10807700</wp:posOffset>
            </wp:positionV>
            <wp:extent cx="457200" cy="355600"/>
            <wp:effectExtent l="0" t="0" r="0" b="6350"/>
            <wp:wrapNone/>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252"/>
                    <a:stretch>
                      <a:fillRect/>
                    </a:stretch>
                  </pic:blipFill>
                  <pic:spPr>
                    <a:xfrm>
                      <a:off x="0" y="0"/>
                      <a:ext cx="457200" cy="355600"/>
                    </a:xfrm>
                    <a:prstGeom prst="rect">
                      <a:avLst/>
                    </a:prstGeom>
                  </pic:spPr>
                </pic:pic>
              </a:graphicData>
            </a:graphic>
          </wp:anchor>
        </w:drawing>
      </w:r>
      <w:bookmarkEnd w:id="0"/>
      <w:r>
        <w:rPr>
          <w:rFonts w:hint="eastAsia" w:ascii="宋体" w:hAnsi="宋体" w:cstheme="majorEastAsia"/>
          <w:b/>
          <w:sz w:val="32"/>
          <w:szCs w:val="32"/>
        </w:rPr>
        <w:t>深圳高级中学（集团）2024－2025学年高三第二次诊断考试</w:t>
      </w:r>
    </w:p>
    <w:p w14:paraId="0C654F2A">
      <w:pPr>
        <w:wordWrap/>
        <w:spacing w:line="360" w:lineRule="auto"/>
        <w:ind w:left="0"/>
        <w:jc w:val="center"/>
        <w:textAlignment w:val="center"/>
        <w:rPr>
          <w:rFonts w:hint="eastAsia" w:hAnsi="宋体"/>
          <w:sz w:val="21"/>
          <w:szCs w:val="21"/>
        </w:rPr>
      </w:pPr>
      <w:r>
        <w:rPr>
          <w:rFonts w:hint="eastAsia" w:hAnsi="宋体"/>
          <w:b/>
          <w:sz w:val="36"/>
          <w:szCs w:val="36"/>
        </w:rPr>
        <w:t>化学答案</w:t>
      </w:r>
    </w:p>
    <w:p w14:paraId="08E8E68C">
      <w:pPr>
        <w:wordWrap/>
        <w:spacing w:line="360" w:lineRule="auto"/>
        <w:ind w:left="0"/>
        <w:jc w:val="left"/>
        <w:textAlignment w:val="center"/>
        <w:rPr>
          <w:rFonts w:hAnsi="宋体"/>
          <w:sz w:val="21"/>
          <w:szCs w:val="21"/>
        </w:rPr>
      </w:pPr>
      <w:r>
        <w:rPr>
          <w:rFonts w:hint="eastAsia" w:hAnsi="宋体"/>
          <w:sz w:val="21"/>
          <w:szCs w:val="21"/>
        </w:rPr>
        <w:t>1~16   BDBCB   CDCDA  DBACA  C</w:t>
      </w:r>
    </w:p>
    <w:p w14:paraId="4A747957">
      <w:pPr>
        <w:widowControl w:val="0"/>
        <w:shd w:val="clear" w:color="auto" w:fill="FFFFFF"/>
        <w:wordWrap/>
        <w:spacing w:line="360" w:lineRule="auto"/>
        <w:ind w:left="0"/>
        <w:jc w:val="left"/>
        <w:rPr>
          <w:rFonts w:cs="宋体"/>
          <w:kern w:val="2"/>
          <w:sz w:val="21"/>
          <w:szCs w:val="24"/>
        </w:rPr>
      </w:pPr>
      <w:r>
        <w:rPr>
          <w:rFonts w:cs="宋体"/>
          <w:kern w:val="2"/>
          <w:sz w:val="21"/>
          <w:szCs w:val="24"/>
        </w:rPr>
        <w:t>1</w:t>
      </w:r>
      <w:r>
        <w:rPr>
          <w:rFonts w:hint="eastAsia" w:cs="宋体"/>
          <w:kern w:val="2"/>
          <w:sz w:val="21"/>
          <w:szCs w:val="24"/>
        </w:rPr>
        <w:t>7</w:t>
      </w:r>
      <w:r>
        <w:rPr>
          <w:rFonts w:cs="宋体"/>
          <w:kern w:val="2"/>
          <w:sz w:val="21"/>
          <w:szCs w:val="24"/>
        </w:rPr>
        <w:t>．</w:t>
      </w:r>
      <w:r>
        <w:rPr>
          <w:rFonts w:hint="eastAsia" w:cs="宋体"/>
          <w:kern w:val="2"/>
          <w:sz w:val="21"/>
          <w:szCs w:val="24"/>
        </w:rPr>
        <w:t>（14分）</w:t>
      </w:r>
      <w:r>
        <w:rPr>
          <w:rFonts w:cs="宋体"/>
          <w:kern w:val="2"/>
          <w:sz w:val="21"/>
          <w:szCs w:val="24"/>
        </w:rPr>
        <w:t>(1)氧气</w:t>
      </w:r>
      <w:r>
        <w:rPr>
          <w:rFonts w:hint="eastAsia" w:cs="宋体"/>
          <w:kern w:val="2"/>
          <w:sz w:val="21"/>
          <w:szCs w:val="24"/>
        </w:rPr>
        <w:t>（2分）</w:t>
      </w:r>
    </w:p>
    <w:p w14:paraId="1C69360C">
      <w:pPr>
        <w:widowControl w:val="0"/>
        <w:shd w:val="clear" w:color="auto" w:fill="FFFFFF"/>
        <w:wordWrap/>
        <w:spacing w:line="360" w:lineRule="auto"/>
        <w:ind w:left="0"/>
        <w:jc w:val="left"/>
        <w:rPr>
          <w:rFonts w:cs="宋体"/>
          <w:kern w:val="2"/>
          <w:sz w:val="21"/>
          <w:szCs w:val="24"/>
        </w:rPr>
      </w:pPr>
      <w:r>
        <w:rPr>
          <w:rFonts w:cs="宋体"/>
          <w:kern w:val="2"/>
          <w:sz w:val="21"/>
          <w:szCs w:val="24"/>
        </w:rPr>
        <w:t>(2)</w:t>
      </w:r>
      <m:oMath>
        <m:sSub>
          <m:sSubPr>
            <m:ctrlPr>
              <w:rPr>
                <w:rFonts w:ascii="Cambria Math" w:hAnsi="Cambria Math" w:cs="宋体"/>
                <w:kern w:val="2"/>
                <w:sz w:val="21"/>
                <w:szCs w:val="24"/>
              </w:rPr>
            </m:ctrlPr>
          </m:sSubPr>
          <m:e>
            <m:r>
              <m:rPr>
                <m:nor/>
                <m:sty m:val="p"/>
              </m:rPr>
              <w:rPr>
                <w:rFonts w:ascii="Cambria Math" w:hAnsi="Cambria Math" w:cs="Cambria Math"/>
                <w:b w:val="0"/>
                <w:i w:val="0"/>
                <w:kern w:val="2"/>
                <w:sz w:val="21"/>
                <w:szCs w:val="24"/>
              </w:rPr>
              <m:t>S</m:t>
            </m:r>
            <m:ctrlPr>
              <w:rPr>
                <w:rFonts w:ascii="Cambria Math" w:hAnsi="Cambria Math" w:cs="宋体"/>
                <w:kern w:val="2"/>
                <w:sz w:val="21"/>
                <w:szCs w:val="24"/>
              </w:rPr>
            </m:ctrlPr>
          </m:e>
          <m:sub>
            <m:r>
              <m:rPr/>
              <w:rPr>
                <w:rFonts w:ascii="Cambria Math" w:hAnsi="Cambria Math" w:cs="Cambria Math"/>
                <w:kern w:val="2"/>
                <w:sz w:val="21"/>
                <w:szCs w:val="24"/>
              </w:rPr>
              <m:t>2</m:t>
            </m:r>
            <m:ctrlPr>
              <w:rPr>
                <w:rFonts w:ascii="Cambria Math" w:hAnsi="Cambria Math" w:cs="宋体"/>
                <w:kern w:val="2"/>
                <w:sz w:val="21"/>
                <w:szCs w:val="24"/>
              </w:rPr>
            </m:ctrlPr>
          </m:sub>
        </m:sSub>
        <m:sSubSup>
          <m:sSubSupPr>
            <m:ctrlPr>
              <w:rPr>
                <w:rFonts w:ascii="Cambria Math" w:hAnsi="Cambria Math" w:cs="宋体"/>
                <w:kern w:val="2"/>
                <w:sz w:val="21"/>
                <w:szCs w:val="24"/>
              </w:rPr>
            </m:ctrlPr>
          </m:sSubSupPr>
          <m:e>
            <m:r>
              <m:rPr>
                <m:nor/>
                <m:sty m:val="p"/>
              </m:rPr>
              <w:rPr>
                <w:rFonts w:ascii="Cambria Math" w:hAnsi="Cambria Math" w:cs="Cambria Math"/>
                <w:b w:val="0"/>
                <w:i w:val="0"/>
                <w:kern w:val="2"/>
                <w:sz w:val="21"/>
                <w:szCs w:val="24"/>
              </w:rPr>
              <m:t>O</m:t>
            </m:r>
            <m:ctrlPr>
              <w:rPr>
                <w:rFonts w:ascii="Cambria Math" w:hAnsi="Cambria Math" w:cs="宋体"/>
                <w:kern w:val="2"/>
                <w:sz w:val="21"/>
                <w:szCs w:val="24"/>
              </w:rPr>
            </m:ctrlPr>
          </m:e>
          <m:sub>
            <m:r>
              <m:rPr/>
              <w:rPr>
                <w:rFonts w:ascii="Cambria Math" w:hAnsi="Cambria Math" w:cs="Cambria Math"/>
                <w:kern w:val="2"/>
                <w:sz w:val="21"/>
                <w:szCs w:val="24"/>
              </w:rPr>
              <m:t>8</m:t>
            </m:r>
            <m:ctrlPr>
              <w:rPr>
                <w:rFonts w:ascii="Cambria Math" w:hAnsi="Cambria Math" w:cs="宋体"/>
                <w:kern w:val="2"/>
                <w:sz w:val="21"/>
                <w:szCs w:val="24"/>
              </w:rPr>
            </m:ctrlPr>
          </m:sub>
          <m:sup>
            <m:r>
              <m:rPr/>
              <w:rPr>
                <w:rFonts w:ascii="Cambria Math" w:hAnsi="Cambria Math" w:cs="Cambria Math"/>
                <w:kern w:val="2"/>
                <w:sz w:val="21"/>
                <w:szCs w:val="24"/>
              </w:rPr>
              <m:t>2−</m:t>
            </m:r>
            <m:ctrlPr>
              <w:rPr>
                <w:rFonts w:ascii="Cambria Math" w:hAnsi="Cambria Math" w:cs="宋体"/>
                <w:kern w:val="2"/>
                <w:sz w:val="21"/>
                <w:szCs w:val="24"/>
              </w:rPr>
            </m:ctrlPr>
          </m:sup>
        </m:sSubSup>
        <m:sSup>
          <m:sSupPr>
            <m:ctrlPr>
              <w:rPr>
                <w:rFonts w:ascii="Cambria Math" w:hAnsi="Cambria Math" w:cs="宋体"/>
                <w:kern w:val="2"/>
                <w:sz w:val="21"/>
                <w:szCs w:val="24"/>
              </w:rPr>
            </m:ctrlPr>
          </m:sSupPr>
          <m:e>
            <m:r>
              <m:rPr>
                <m:nor/>
                <m:sty m:val="p"/>
              </m:rPr>
              <w:rPr>
                <w:rFonts w:ascii="Cambria Math" w:hAnsi="Cambria Math" w:cs="Cambria Math"/>
                <w:b w:val="0"/>
                <w:i w:val="0"/>
                <w:kern w:val="2"/>
                <w:sz w:val="21"/>
                <w:szCs w:val="24"/>
              </w:rPr>
              <m:t>+2I</m:t>
            </m:r>
            <m:ctrlPr>
              <w:rPr>
                <w:rFonts w:ascii="Cambria Math" w:hAnsi="Cambria Math" w:cs="宋体"/>
                <w:kern w:val="2"/>
                <w:sz w:val="21"/>
                <w:szCs w:val="24"/>
              </w:rPr>
            </m:ctrlPr>
          </m:e>
          <m:sup>
            <m:r>
              <m:rPr/>
              <w:rPr>
                <w:rFonts w:ascii="Cambria Math" w:hAnsi="Cambria Math" w:cs="Cambria Math"/>
                <w:kern w:val="2"/>
                <w:sz w:val="21"/>
                <w:szCs w:val="24"/>
              </w:rPr>
              <m:t>−</m:t>
            </m:r>
            <m:ctrlPr>
              <w:rPr>
                <w:rFonts w:ascii="Cambria Math" w:hAnsi="Cambria Math" w:cs="宋体"/>
                <w:kern w:val="2"/>
                <w:sz w:val="21"/>
                <w:szCs w:val="24"/>
              </w:rPr>
            </m:ctrlPr>
          </m:sup>
        </m:sSup>
        <m:sSub>
          <m:sSubPr>
            <m:ctrlPr>
              <w:rPr>
                <w:rFonts w:ascii="Cambria Math" w:hAnsi="Cambria Math" w:cs="宋体"/>
                <w:kern w:val="2"/>
                <w:sz w:val="21"/>
                <w:szCs w:val="24"/>
              </w:rPr>
            </m:ctrlPr>
          </m:sSubPr>
          <m:e>
            <m:r>
              <m:rPr>
                <m:nor/>
                <m:sty m:val="p"/>
              </m:rPr>
              <w:rPr>
                <w:rFonts w:ascii="Cambria Math" w:hAnsi="Cambria Math" w:cs="Cambria Math"/>
                <w:b w:val="0"/>
                <w:i w:val="0"/>
                <w:kern w:val="2"/>
                <w:sz w:val="21"/>
                <w:szCs w:val="24"/>
              </w:rPr>
              <m:t>=I</m:t>
            </m:r>
            <m:ctrlPr>
              <w:rPr>
                <w:rFonts w:ascii="Cambria Math" w:hAnsi="Cambria Math" w:cs="宋体"/>
                <w:kern w:val="2"/>
                <w:sz w:val="21"/>
                <w:szCs w:val="24"/>
              </w:rPr>
            </m:ctrlPr>
          </m:e>
          <m:sub>
            <m:r>
              <m:rPr>
                <m:nor/>
                <m:sty m:val="p"/>
              </m:rPr>
              <w:rPr>
                <w:rFonts w:ascii="Cambria Math" w:hAnsi="Cambria Math" w:cs="Cambria Math"/>
                <w:b w:val="0"/>
                <w:i w:val="0"/>
                <w:kern w:val="2"/>
                <w:sz w:val="21"/>
                <w:szCs w:val="24"/>
              </w:rPr>
              <m:t>2</m:t>
            </m:r>
            <m:ctrlPr>
              <w:rPr>
                <w:rFonts w:ascii="Cambria Math" w:hAnsi="Cambria Math" w:cs="宋体"/>
                <w:kern w:val="2"/>
                <w:sz w:val="21"/>
                <w:szCs w:val="24"/>
              </w:rPr>
            </m:ctrlPr>
          </m:sub>
        </m:sSub>
        <m:sSubSup>
          <m:sSubSupPr>
            <m:ctrlPr>
              <w:rPr>
                <w:rFonts w:ascii="Cambria Math" w:hAnsi="Cambria Math" w:cs="宋体"/>
                <w:kern w:val="2"/>
                <w:sz w:val="21"/>
                <w:szCs w:val="24"/>
              </w:rPr>
            </m:ctrlPr>
          </m:sSubSupPr>
          <m:e>
            <m:r>
              <m:rPr>
                <m:nor/>
                <m:sty m:val="p"/>
              </m:rPr>
              <w:rPr>
                <w:rFonts w:ascii="Cambria Math" w:hAnsi="Cambria Math" w:cs="Cambria Math"/>
                <w:b w:val="0"/>
                <w:i w:val="0"/>
                <w:kern w:val="2"/>
                <w:sz w:val="21"/>
                <w:szCs w:val="24"/>
              </w:rPr>
              <m:t>+2SO</m:t>
            </m:r>
            <m:ctrlPr>
              <w:rPr>
                <w:rFonts w:ascii="Cambria Math" w:hAnsi="Cambria Math" w:cs="宋体"/>
                <w:kern w:val="2"/>
                <w:sz w:val="21"/>
                <w:szCs w:val="24"/>
              </w:rPr>
            </m:ctrlPr>
          </m:e>
          <m:sub>
            <m:r>
              <m:rPr/>
              <w:rPr>
                <w:rFonts w:ascii="Cambria Math" w:hAnsi="Cambria Math" w:cs="Cambria Math"/>
                <w:kern w:val="2"/>
                <w:sz w:val="21"/>
                <w:szCs w:val="24"/>
              </w:rPr>
              <m:t>4</m:t>
            </m:r>
            <m:ctrlPr>
              <w:rPr>
                <w:rFonts w:ascii="Cambria Math" w:hAnsi="Cambria Math" w:cs="宋体"/>
                <w:kern w:val="2"/>
                <w:sz w:val="21"/>
                <w:szCs w:val="24"/>
              </w:rPr>
            </m:ctrlPr>
          </m:sub>
          <m:sup>
            <m:r>
              <m:rPr/>
              <w:rPr>
                <w:rFonts w:ascii="Cambria Math" w:hAnsi="Cambria Math" w:cs="Cambria Math"/>
                <w:kern w:val="2"/>
                <w:sz w:val="21"/>
                <w:szCs w:val="24"/>
              </w:rPr>
              <m:t>2−</m:t>
            </m:r>
            <m:ctrlPr>
              <w:rPr>
                <w:rFonts w:ascii="Cambria Math" w:hAnsi="Cambria Math" w:cs="宋体"/>
                <w:kern w:val="2"/>
                <w:sz w:val="21"/>
                <w:szCs w:val="24"/>
              </w:rPr>
            </m:ctrlPr>
          </m:sup>
        </m:sSubSup>
        <m:r>
          <m:rPr/>
          <w:rPr>
            <w:rFonts w:ascii="Cambria Math" w:hAnsi="Cambria Math" w:cs="宋体"/>
            <w:kern w:val="2"/>
            <w:sz w:val="21"/>
            <w:szCs w:val="24"/>
          </w:rPr>
          <m:t xml:space="preserve"> </m:t>
        </m:r>
      </m:oMath>
      <w:r>
        <w:rPr>
          <w:rFonts w:hint="eastAsia" w:cs="宋体"/>
          <w:kern w:val="2"/>
          <w:sz w:val="21"/>
          <w:szCs w:val="24"/>
        </w:rPr>
        <w:t xml:space="preserve"> （2分）</w:t>
      </w:r>
    </w:p>
    <w:p w14:paraId="54E7E660">
      <w:pPr>
        <w:widowControl w:val="0"/>
        <w:shd w:val="clear" w:color="auto" w:fill="FFFFFF"/>
        <w:wordWrap/>
        <w:spacing w:line="360" w:lineRule="auto"/>
        <w:ind w:left="0"/>
        <w:jc w:val="left"/>
        <w:rPr>
          <w:rFonts w:cs="宋体"/>
          <w:kern w:val="2"/>
          <w:sz w:val="21"/>
          <w:szCs w:val="24"/>
        </w:rPr>
      </w:pPr>
      <w:r>
        <w:rPr>
          <w:rFonts w:cs="宋体"/>
          <w:kern w:val="2"/>
          <w:sz w:val="21"/>
          <w:szCs w:val="24"/>
        </w:rPr>
        <w:t>(3)</w:t>
      </w:r>
      <w:r>
        <w:rPr>
          <w:rFonts w:hint="eastAsia" w:cs="宋体"/>
          <w:kern w:val="2"/>
          <w:sz w:val="21"/>
          <w:szCs w:val="24"/>
        </w:rPr>
        <w:t xml:space="preserve">变色时间过短 </w:t>
      </w:r>
      <w:r>
        <w:rPr>
          <w:rFonts w:cs="宋体"/>
          <w:kern w:val="2"/>
          <w:sz w:val="21"/>
          <w:szCs w:val="24"/>
        </w:rPr>
        <w:t xml:space="preserve"> </w:t>
      </w:r>
      <w:r>
        <w:rPr>
          <w:rFonts w:hint="eastAsia" w:cs="宋体"/>
          <w:kern w:val="2"/>
          <w:sz w:val="21"/>
          <w:szCs w:val="24"/>
        </w:rPr>
        <w:t>（</w:t>
      </w:r>
      <w:r>
        <w:rPr>
          <w:rFonts w:cs="宋体"/>
          <w:kern w:val="2"/>
          <w:sz w:val="21"/>
          <w:szCs w:val="24"/>
        </w:rPr>
        <w:t>2</w:t>
      </w:r>
      <w:r>
        <w:rPr>
          <w:rFonts w:hint="eastAsia" w:cs="宋体"/>
          <w:kern w:val="2"/>
          <w:sz w:val="21"/>
          <w:szCs w:val="24"/>
        </w:rPr>
        <w:t>分）</w:t>
      </w:r>
    </w:p>
    <w:p w14:paraId="1945BDBD">
      <w:pPr>
        <w:widowControl w:val="0"/>
        <w:shd w:val="clear" w:color="auto" w:fill="FFFFFF"/>
        <w:wordWrap/>
        <w:spacing w:line="360" w:lineRule="auto"/>
        <w:ind w:left="0"/>
        <w:jc w:val="left"/>
        <w:rPr>
          <w:rFonts w:cs="宋体"/>
          <w:kern w:val="2"/>
          <w:sz w:val="21"/>
          <w:szCs w:val="24"/>
        </w:rPr>
      </w:pPr>
      <w:r>
        <w:rPr>
          <w:rFonts w:cs="宋体"/>
          <w:kern w:val="2"/>
          <w:sz w:val="21"/>
          <w:szCs w:val="24"/>
        </w:rPr>
        <w:t xml:space="preserve">(4)强于 </w:t>
      </w:r>
      <w:r>
        <w:rPr>
          <w:rFonts w:hint="eastAsia" w:cs="宋体"/>
          <w:kern w:val="2"/>
          <w:sz w:val="21"/>
          <w:szCs w:val="24"/>
        </w:rPr>
        <w:t>（</w:t>
      </w:r>
      <w:r>
        <w:rPr>
          <w:rFonts w:cs="宋体"/>
          <w:kern w:val="2"/>
          <w:sz w:val="21"/>
          <w:szCs w:val="24"/>
        </w:rPr>
        <w:t>2</w:t>
      </w:r>
      <w:r>
        <w:rPr>
          <w:rFonts w:hint="eastAsia" w:cs="宋体"/>
          <w:kern w:val="2"/>
          <w:sz w:val="21"/>
          <w:szCs w:val="24"/>
        </w:rPr>
        <w:t>分）</w:t>
      </w:r>
      <w:r>
        <w:rPr>
          <w:rFonts w:cs="宋体"/>
          <w:kern w:val="2"/>
          <w:sz w:val="21"/>
          <w:szCs w:val="24"/>
        </w:rPr>
        <w:t xml:space="preserve">    实验2-2中</w:t>
      </w:r>
      <m:oMath>
        <m:sSub>
          <m:sSubPr>
            <m:ctrlPr>
              <w:rPr>
                <w:rFonts w:ascii="Cambria Math" w:hAnsi="Cambria Math" w:cs="宋体"/>
                <w:kern w:val="2"/>
                <w:sz w:val="21"/>
                <w:szCs w:val="24"/>
              </w:rPr>
            </m:ctrlPr>
          </m:sSubPr>
          <m:e>
            <m:r>
              <m:rPr>
                <m:nor/>
                <m:sty m:val="p"/>
              </m:rPr>
              <w:rPr>
                <w:rFonts w:ascii="Cambria Math" w:hAnsi="Cambria Math" w:cs="Cambria Math"/>
                <w:b w:val="0"/>
                <w:i w:val="0"/>
                <w:kern w:val="2"/>
                <w:sz w:val="21"/>
                <w:szCs w:val="24"/>
              </w:rPr>
              <m:t>S</m:t>
            </m:r>
            <m:ctrlPr>
              <w:rPr>
                <w:rFonts w:ascii="Cambria Math" w:hAnsi="Cambria Math" w:cs="宋体"/>
                <w:kern w:val="2"/>
                <w:sz w:val="21"/>
                <w:szCs w:val="24"/>
              </w:rPr>
            </m:ctrlPr>
          </m:e>
          <m:sub>
            <m:r>
              <m:rPr/>
              <w:rPr>
                <w:rFonts w:ascii="Cambria Math" w:hAnsi="Cambria Math" w:cs="Cambria Math"/>
                <w:kern w:val="2"/>
                <w:sz w:val="21"/>
                <w:szCs w:val="24"/>
              </w:rPr>
              <m:t>2</m:t>
            </m:r>
            <m:ctrlPr>
              <w:rPr>
                <w:rFonts w:ascii="Cambria Math" w:hAnsi="Cambria Math" w:cs="宋体"/>
                <w:kern w:val="2"/>
                <w:sz w:val="21"/>
                <w:szCs w:val="24"/>
              </w:rPr>
            </m:ctrlPr>
          </m:sub>
        </m:sSub>
        <m:sSubSup>
          <m:sSubSupPr>
            <m:ctrlPr>
              <w:rPr>
                <w:rFonts w:ascii="Cambria Math" w:hAnsi="Cambria Math" w:cs="宋体"/>
                <w:kern w:val="2"/>
                <w:sz w:val="21"/>
                <w:szCs w:val="24"/>
              </w:rPr>
            </m:ctrlPr>
          </m:sSubSupPr>
          <m:e>
            <m:r>
              <m:rPr>
                <m:nor/>
                <m:sty m:val="p"/>
              </m:rPr>
              <w:rPr>
                <w:rFonts w:ascii="Cambria Math" w:hAnsi="Cambria Math" w:cs="Cambria Math"/>
                <w:b w:val="0"/>
                <w:i w:val="0"/>
                <w:kern w:val="2"/>
                <w:sz w:val="21"/>
                <w:szCs w:val="24"/>
              </w:rPr>
              <m:t>O</m:t>
            </m:r>
            <m:ctrlPr>
              <w:rPr>
                <w:rFonts w:ascii="Cambria Math" w:hAnsi="Cambria Math" w:cs="宋体"/>
                <w:kern w:val="2"/>
                <w:sz w:val="21"/>
                <w:szCs w:val="24"/>
              </w:rPr>
            </m:ctrlPr>
          </m:e>
          <m:sub>
            <m:r>
              <m:rPr/>
              <w:rPr>
                <w:rFonts w:ascii="Cambria Math" w:hAnsi="Cambria Math" w:cs="Cambria Math"/>
                <w:kern w:val="2"/>
                <w:sz w:val="21"/>
                <w:szCs w:val="24"/>
              </w:rPr>
              <m:t>8</m:t>
            </m:r>
            <m:ctrlPr>
              <w:rPr>
                <w:rFonts w:ascii="Cambria Math" w:hAnsi="Cambria Math" w:cs="宋体"/>
                <w:kern w:val="2"/>
                <w:sz w:val="21"/>
                <w:szCs w:val="24"/>
              </w:rPr>
            </m:ctrlPr>
          </m:sub>
          <m:sup>
            <m:r>
              <m:rPr/>
              <w:rPr>
                <w:rFonts w:ascii="Cambria Math" w:hAnsi="Cambria Math" w:cs="Cambria Math"/>
                <w:kern w:val="2"/>
                <w:sz w:val="21"/>
                <w:szCs w:val="24"/>
              </w:rPr>
              <m:t>2−</m:t>
            </m:r>
            <m:ctrlPr>
              <w:rPr>
                <w:rFonts w:ascii="Cambria Math" w:hAnsi="Cambria Math" w:cs="宋体"/>
                <w:kern w:val="2"/>
                <w:sz w:val="21"/>
                <w:szCs w:val="24"/>
              </w:rPr>
            </m:ctrlPr>
          </m:sup>
        </m:sSubSup>
      </m:oMath>
      <w:r>
        <w:rPr>
          <w:rFonts w:cs="宋体"/>
          <w:kern w:val="2"/>
          <w:sz w:val="21"/>
          <w:szCs w:val="24"/>
        </w:rPr>
        <w:t>和</w:t>
      </w:r>
      <m:oMath>
        <m:sSub>
          <m:sSubPr>
            <m:ctrlPr>
              <w:rPr>
                <w:rFonts w:ascii="Cambria Math" w:hAnsi="Cambria Math" w:cs="宋体"/>
                <w:kern w:val="2"/>
                <w:sz w:val="21"/>
                <w:szCs w:val="24"/>
              </w:rPr>
            </m:ctrlPr>
          </m:sSubPr>
          <m:e>
            <m:r>
              <m:rPr>
                <m:nor/>
                <m:sty m:val="p"/>
              </m:rPr>
              <w:rPr>
                <w:rFonts w:ascii="Cambria Math" w:hAnsi="Cambria Math" w:cs="Cambria Math"/>
                <w:b w:val="0"/>
                <w:i w:val="0"/>
                <w:kern w:val="2"/>
                <w:sz w:val="21"/>
                <w:szCs w:val="24"/>
              </w:rPr>
              <m:t>S</m:t>
            </m:r>
            <m:ctrlPr>
              <w:rPr>
                <w:rFonts w:ascii="Cambria Math" w:hAnsi="Cambria Math" w:cs="宋体"/>
                <w:kern w:val="2"/>
                <w:sz w:val="21"/>
                <w:szCs w:val="24"/>
              </w:rPr>
            </m:ctrlPr>
          </m:e>
          <m:sub>
            <m:r>
              <m:rPr/>
              <w:rPr>
                <w:rFonts w:ascii="Cambria Math" w:hAnsi="Cambria Math" w:cs="Cambria Math"/>
                <w:kern w:val="2"/>
                <w:sz w:val="21"/>
                <w:szCs w:val="24"/>
              </w:rPr>
              <m:t>2</m:t>
            </m:r>
            <m:ctrlPr>
              <w:rPr>
                <w:rFonts w:ascii="Cambria Math" w:hAnsi="Cambria Math" w:cs="宋体"/>
                <w:kern w:val="2"/>
                <w:sz w:val="21"/>
                <w:szCs w:val="24"/>
              </w:rPr>
            </m:ctrlPr>
          </m:sub>
        </m:sSub>
        <m:sSubSup>
          <m:sSubSupPr>
            <m:ctrlPr>
              <w:rPr>
                <w:rFonts w:ascii="Cambria Math" w:hAnsi="Cambria Math" w:cs="宋体"/>
                <w:kern w:val="2"/>
                <w:sz w:val="21"/>
                <w:szCs w:val="24"/>
              </w:rPr>
            </m:ctrlPr>
          </m:sSubSupPr>
          <m:e>
            <m:r>
              <m:rPr>
                <m:nor/>
                <m:sty m:val="p"/>
              </m:rPr>
              <w:rPr>
                <w:rFonts w:ascii="Cambria Math" w:hAnsi="Cambria Math" w:cs="Cambria Math"/>
                <w:b w:val="0"/>
                <w:i w:val="0"/>
                <w:kern w:val="2"/>
                <w:sz w:val="21"/>
                <w:szCs w:val="24"/>
              </w:rPr>
              <m:t>O</m:t>
            </m:r>
            <m:ctrlPr>
              <w:rPr>
                <w:rFonts w:ascii="Cambria Math" w:hAnsi="Cambria Math" w:cs="宋体"/>
                <w:kern w:val="2"/>
                <w:sz w:val="21"/>
                <w:szCs w:val="24"/>
              </w:rPr>
            </m:ctrlPr>
          </m:e>
          <m:sub>
            <m:r>
              <m:rPr/>
              <w:rPr>
                <w:rFonts w:ascii="Cambria Math" w:hAnsi="Cambria Math" w:cs="Cambria Math"/>
                <w:kern w:val="2"/>
                <w:sz w:val="21"/>
                <w:szCs w:val="24"/>
              </w:rPr>
              <m:t>3</m:t>
            </m:r>
            <m:ctrlPr>
              <w:rPr>
                <w:rFonts w:ascii="Cambria Math" w:hAnsi="Cambria Math" w:cs="宋体"/>
                <w:kern w:val="2"/>
                <w:sz w:val="21"/>
                <w:szCs w:val="24"/>
              </w:rPr>
            </m:ctrlPr>
          </m:sub>
          <m:sup>
            <m:r>
              <m:rPr/>
              <w:rPr>
                <w:rFonts w:ascii="Cambria Math" w:hAnsi="Cambria Math" w:cs="Cambria Math"/>
                <w:kern w:val="2"/>
                <w:sz w:val="21"/>
                <w:szCs w:val="24"/>
              </w:rPr>
              <m:t>2−</m:t>
            </m:r>
            <m:ctrlPr>
              <w:rPr>
                <w:rFonts w:ascii="Cambria Math" w:hAnsi="Cambria Math" w:cs="宋体"/>
                <w:kern w:val="2"/>
                <w:sz w:val="21"/>
                <w:szCs w:val="24"/>
              </w:rPr>
            </m:ctrlPr>
          </m:sup>
        </m:sSubSup>
      </m:oMath>
      <w:r>
        <w:rPr>
          <w:rFonts w:cs="宋体"/>
          <w:kern w:val="2"/>
          <w:sz w:val="21"/>
          <w:szCs w:val="24"/>
        </w:rPr>
        <w:t>反应的溶液中</w:t>
      </w:r>
      <m:oMath>
        <m:sSub>
          <m:sSubPr>
            <m:ctrlPr>
              <w:rPr>
                <w:rFonts w:ascii="Cambria Math" w:hAnsi="Cambria Math" w:cs="宋体"/>
                <w:kern w:val="2"/>
                <w:sz w:val="21"/>
                <w:szCs w:val="24"/>
              </w:rPr>
            </m:ctrlPr>
          </m:sSubPr>
          <m:e>
            <m:r>
              <m:rPr>
                <m:nor/>
                <m:sty m:val="p"/>
              </m:rPr>
              <w:rPr>
                <w:rFonts w:ascii="Cambria Math" w:hAnsi="Cambria Math" w:cs="Cambria Math"/>
                <w:b w:val="0"/>
                <w:i w:val="0"/>
                <w:kern w:val="2"/>
                <w:sz w:val="21"/>
                <w:szCs w:val="24"/>
              </w:rPr>
              <m:t>S</m:t>
            </m:r>
            <m:ctrlPr>
              <w:rPr>
                <w:rFonts w:ascii="Cambria Math" w:hAnsi="Cambria Math" w:cs="宋体"/>
                <w:kern w:val="2"/>
                <w:sz w:val="21"/>
                <w:szCs w:val="24"/>
              </w:rPr>
            </m:ctrlPr>
          </m:e>
          <m:sub>
            <m:r>
              <m:rPr/>
              <w:rPr>
                <w:rFonts w:ascii="Cambria Math" w:hAnsi="Cambria Math" w:cs="Cambria Math"/>
                <w:kern w:val="2"/>
                <w:sz w:val="21"/>
                <w:szCs w:val="24"/>
              </w:rPr>
              <m:t>2</m:t>
            </m:r>
            <m:ctrlPr>
              <w:rPr>
                <w:rFonts w:ascii="Cambria Math" w:hAnsi="Cambria Math" w:cs="宋体"/>
                <w:kern w:val="2"/>
                <w:sz w:val="21"/>
                <w:szCs w:val="24"/>
              </w:rPr>
            </m:ctrlPr>
          </m:sub>
        </m:sSub>
        <m:sSubSup>
          <m:sSubSupPr>
            <m:ctrlPr>
              <w:rPr>
                <w:rFonts w:ascii="Cambria Math" w:hAnsi="Cambria Math" w:cs="宋体"/>
                <w:kern w:val="2"/>
                <w:sz w:val="21"/>
                <w:szCs w:val="24"/>
              </w:rPr>
            </m:ctrlPr>
          </m:sSubSupPr>
          <m:e>
            <m:r>
              <m:rPr>
                <m:nor/>
                <m:sty m:val="p"/>
              </m:rPr>
              <w:rPr>
                <w:rFonts w:ascii="Cambria Math" w:hAnsi="Cambria Math" w:cs="Cambria Math"/>
                <w:b w:val="0"/>
                <w:i w:val="0"/>
                <w:kern w:val="2"/>
                <w:sz w:val="21"/>
                <w:szCs w:val="24"/>
              </w:rPr>
              <m:t>O</m:t>
            </m:r>
            <m:ctrlPr>
              <w:rPr>
                <w:rFonts w:ascii="Cambria Math" w:hAnsi="Cambria Math" w:cs="宋体"/>
                <w:kern w:val="2"/>
                <w:sz w:val="21"/>
                <w:szCs w:val="24"/>
              </w:rPr>
            </m:ctrlPr>
          </m:e>
          <m:sub>
            <m:r>
              <m:rPr/>
              <w:rPr>
                <w:rFonts w:ascii="Cambria Math" w:hAnsi="Cambria Math" w:cs="Cambria Math"/>
                <w:kern w:val="2"/>
                <w:sz w:val="21"/>
                <w:szCs w:val="24"/>
              </w:rPr>
              <m:t>8</m:t>
            </m:r>
            <m:ctrlPr>
              <w:rPr>
                <w:rFonts w:ascii="Cambria Math" w:hAnsi="Cambria Math" w:cs="宋体"/>
                <w:kern w:val="2"/>
                <w:sz w:val="21"/>
                <w:szCs w:val="24"/>
              </w:rPr>
            </m:ctrlPr>
          </m:sub>
          <m:sup>
            <m:r>
              <m:rPr/>
              <w:rPr>
                <w:rFonts w:ascii="Cambria Math" w:hAnsi="Cambria Math" w:cs="Cambria Math"/>
                <w:kern w:val="2"/>
                <w:sz w:val="21"/>
                <w:szCs w:val="24"/>
              </w:rPr>
              <m:t>2−</m:t>
            </m:r>
            <m:ctrlPr>
              <w:rPr>
                <w:rFonts w:ascii="Cambria Math" w:hAnsi="Cambria Math" w:cs="宋体"/>
                <w:kern w:val="2"/>
                <w:sz w:val="21"/>
                <w:szCs w:val="24"/>
              </w:rPr>
            </m:ctrlPr>
          </m:sup>
        </m:sSubSup>
      </m:oMath>
      <w:r>
        <w:rPr>
          <w:rFonts w:cs="宋体"/>
          <w:kern w:val="2"/>
          <w:sz w:val="21"/>
          <w:szCs w:val="24"/>
        </w:rPr>
        <w:t>的浓度仍大于实验2-1中</w:t>
      </w:r>
      <m:oMath>
        <m:sSub>
          <m:sSubPr>
            <m:ctrlPr>
              <w:rPr>
                <w:rFonts w:ascii="Cambria Math" w:hAnsi="Cambria Math" w:cs="宋体"/>
                <w:kern w:val="2"/>
                <w:sz w:val="21"/>
                <w:szCs w:val="24"/>
              </w:rPr>
            </m:ctrlPr>
          </m:sSubPr>
          <m:e>
            <m:r>
              <m:rPr>
                <m:nor/>
                <m:sty m:val="p"/>
              </m:rPr>
              <w:rPr>
                <w:rFonts w:ascii="Cambria Math" w:hAnsi="Cambria Math" w:cs="Cambria Math"/>
                <w:b w:val="0"/>
                <w:i w:val="0"/>
                <w:kern w:val="2"/>
                <w:sz w:val="21"/>
                <w:szCs w:val="24"/>
              </w:rPr>
              <m:t>S</m:t>
            </m:r>
            <m:ctrlPr>
              <w:rPr>
                <w:rFonts w:ascii="Cambria Math" w:hAnsi="Cambria Math" w:cs="宋体"/>
                <w:kern w:val="2"/>
                <w:sz w:val="21"/>
                <w:szCs w:val="24"/>
              </w:rPr>
            </m:ctrlPr>
          </m:e>
          <m:sub>
            <m:r>
              <m:rPr/>
              <w:rPr>
                <w:rFonts w:ascii="Cambria Math" w:hAnsi="Cambria Math" w:cs="Cambria Math"/>
                <w:kern w:val="2"/>
                <w:sz w:val="21"/>
                <w:szCs w:val="24"/>
              </w:rPr>
              <m:t>2</m:t>
            </m:r>
            <m:ctrlPr>
              <w:rPr>
                <w:rFonts w:ascii="Cambria Math" w:hAnsi="Cambria Math" w:cs="宋体"/>
                <w:kern w:val="2"/>
                <w:sz w:val="21"/>
                <w:szCs w:val="24"/>
              </w:rPr>
            </m:ctrlPr>
          </m:sub>
        </m:sSub>
        <m:sSubSup>
          <m:sSubSupPr>
            <m:ctrlPr>
              <w:rPr>
                <w:rFonts w:ascii="Cambria Math" w:hAnsi="Cambria Math" w:cs="宋体"/>
                <w:kern w:val="2"/>
                <w:sz w:val="21"/>
                <w:szCs w:val="24"/>
              </w:rPr>
            </m:ctrlPr>
          </m:sSubSupPr>
          <m:e>
            <m:r>
              <m:rPr>
                <m:nor/>
                <m:sty m:val="p"/>
              </m:rPr>
              <w:rPr>
                <w:rFonts w:ascii="Cambria Math" w:hAnsi="Cambria Math" w:cs="Cambria Math"/>
                <w:b w:val="0"/>
                <w:i w:val="0"/>
                <w:kern w:val="2"/>
                <w:sz w:val="21"/>
                <w:szCs w:val="24"/>
              </w:rPr>
              <m:t>O</m:t>
            </m:r>
            <m:ctrlPr>
              <w:rPr>
                <w:rFonts w:ascii="Cambria Math" w:hAnsi="Cambria Math" w:cs="宋体"/>
                <w:kern w:val="2"/>
                <w:sz w:val="21"/>
                <w:szCs w:val="24"/>
              </w:rPr>
            </m:ctrlPr>
          </m:e>
          <m:sub>
            <m:r>
              <m:rPr/>
              <w:rPr>
                <w:rFonts w:ascii="Cambria Math" w:hAnsi="Cambria Math" w:cs="Cambria Math"/>
                <w:kern w:val="2"/>
                <w:sz w:val="21"/>
                <w:szCs w:val="24"/>
              </w:rPr>
              <m:t>8</m:t>
            </m:r>
            <m:ctrlPr>
              <w:rPr>
                <w:rFonts w:ascii="Cambria Math" w:hAnsi="Cambria Math" w:cs="宋体"/>
                <w:kern w:val="2"/>
                <w:sz w:val="21"/>
                <w:szCs w:val="24"/>
              </w:rPr>
            </m:ctrlPr>
          </m:sub>
          <m:sup>
            <m:r>
              <m:rPr/>
              <w:rPr>
                <w:rFonts w:ascii="Cambria Math" w:hAnsi="Cambria Math" w:cs="Cambria Math"/>
                <w:kern w:val="2"/>
                <w:sz w:val="21"/>
                <w:szCs w:val="24"/>
              </w:rPr>
              <m:t>2−</m:t>
            </m:r>
            <m:ctrlPr>
              <w:rPr>
                <w:rFonts w:ascii="Cambria Math" w:hAnsi="Cambria Math" w:cs="宋体"/>
                <w:kern w:val="2"/>
                <w:sz w:val="21"/>
                <w:szCs w:val="24"/>
              </w:rPr>
            </m:ctrlPr>
          </m:sup>
        </m:sSubSup>
      </m:oMath>
      <w:r>
        <w:rPr>
          <w:rFonts w:cs="宋体"/>
          <w:kern w:val="2"/>
          <w:sz w:val="21"/>
          <w:szCs w:val="24"/>
        </w:rPr>
        <w:t xml:space="preserve">的起始浓度，溶液应立刻变蓝  </w:t>
      </w:r>
      <w:r>
        <w:rPr>
          <w:rFonts w:hint="eastAsia" w:cs="宋体"/>
          <w:kern w:val="2"/>
          <w:sz w:val="21"/>
          <w:szCs w:val="24"/>
        </w:rPr>
        <w:t>（2分）</w:t>
      </w:r>
      <w:r>
        <w:rPr>
          <w:rFonts w:cs="宋体"/>
          <w:kern w:val="2"/>
          <w:sz w:val="21"/>
          <w:szCs w:val="24"/>
        </w:rPr>
        <w:t xml:space="preserve">   生成的单质碘与</w:t>
      </w:r>
      <m:oMath>
        <m:sSub>
          <m:sSubPr>
            <m:ctrlPr>
              <w:rPr>
                <w:rFonts w:ascii="Cambria Math" w:hAnsi="Cambria Math" w:cs="宋体"/>
                <w:kern w:val="2"/>
                <w:sz w:val="21"/>
                <w:szCs w:val="24"/>
              </w:rPr>
            </m:ctrlPr>
          </m:sSubPr>
          <m:e>
            <m:r>
              <m:rPr>
                <m:nor/>
                <m:sty m:val="p"/>
              </m:rPr>
              <w:rPr>
                <w:rFonts w:ascii="Cambria Math" w:hAnsi="Cambria Math" w:cs="Cambria Math"/>
                <w:b w:val="0"/>
                <w:i w:val="0"/>
                <w:kern w:val="2"/>
                <w:sz w:val="21"/>
                <w:szCs w:val="24"/>
              </w:rPr>
              <m:t>Na</m:t>
            </m:r>
            <m:ctrlPr>
              <w:rPr>
                <w:rFonts w:ascii="Cambria Math" w:hAnsi="Cambria Math" w:cs="宋体"/>
                <w:kern w:val="2"/>
                <w:sz w:val="21"/>
                <w:szCs w:val="24"/>
              </w:rPr>
            </m:ctrlPr>
          </m:e>
          <m:sub>
            <m:r>
              <m:rPr/>
              <w:rPr>
                <w:rFonts w:ascii="Cambria Math" w:hAnsi="Cambria Math" w:cs="Cambria Math"/>
                <w:kern w:val="2"/>
                <w:sz w:val="21"/>
                <w:szCs w:val="24"/>
              </w:rPr>
              <m:t>2</m:t>
            </m:r>
            <m:ctrlPr>
              <w:rPr>
                <w:rFonts w:ascii="Cambria Math" w:hAnsi="Cambria Math" w:cs="宋体"/>
                <w:kern w:val="2"/>
                <w:sz w:val="21"/>
                <w:szCs w:val="24"/>
              </w:rPr>
            </m:ctrlPr>
          </m:sub>
        </m:sSub>
        <m:sSub>
          <m:sSubPr>
            <m:ctrlPr>
              <w:rPr>
                <w:rFonts w:ascii="Cambria Math" w:hAnsi="Cambria Math" w:cs="宋体"/>
                <w:kern w:val="2"/>
                <w:sz w:val="21"/>
                <w:szCs w:val="24"/>
              </w:rPr>
            </m:ctrlPr>
          </m:sSubPr>
          <m:e>
            <m:r>
              <m:rPr>
                <m:nor/>
                <m:sty m:val="p"/>
              </m:rPr>
              <w:rPr>
                <w:rFonts w:ascii="Cambria Math" w:hAnsi="Cambria Math" w:cs="Cambria Math"/>
                <w:b w:val="0"/>
                <w:i w:val="0"/>
                <w:kern w:val="2"/>
                <w:sz w:val="21"/>
                <w:szCs w:val="24"/>
              </w:rPr>
              <m:t>S</m:t>
            </m:r>
            <m:ctrlPr>
              <w:rPr>
                <w:rFonts w:ascii="Cambria Math" w:hAnsi="Cambria Math" w:cs="宋体"/>
                <w:kern w:val="2"/>
                <w:sz w:val="21"/>
                <w:szCs w:val="24"/>
              </w:rPr>
            </m:ctrlPr>
          </m:e>
          <m:sub>
            <m:r>
              <m:rPr/>
              <w:rPr>
                <w:rFonts w:ascii="Cambria Math" w:hAnsi="Cambria Math" w:cs="Cambria Math"/>
                <w:kern w:val="2"/>
                <w:sz w:val="21"/>
                <w:szCs w:val="24"/>
              </w:rPr>
              <m:t>2</m:t>
            </m:r>
            <m:ctrlPr>
              <w:rPr>
                <w:rFonts w:ascii="Cambria Math" w:hAnsi="Cambria Math" w:cs="宋体"/>
                <w:kern w:val="2"/>
                <w:sz w:val="21"/>
                <w:szCs w:val="24"/>
              </w:rPr>
            </m:ctrlPr>
          </m:sub>
        </m:sSub>
        <m:sSub>
          <m:sSubPr>
            <m:ctrlPr>
              <w:rPr>
                <w:rFonts w:ascii="Cambria Math" w:hAnsi="Cambria Math" w:cs="宋体"/>
                <w:kern w:val="2"/>
                <w:sz w:val="21"/>
                <w:szCs w:val="24"/>
              </w:rPr>
            </m:ctrlPr>
          </m:sSubPr>
          <m:e>
            <m:r>
              <m:rPr>
                <m:nor/>
                <m:sty m:val="p"/>
              </m:rPr>
              <w:rPr>
                <w:rFonts w:ascii="Cambria Math" w:hAnsi="Cambria Math" w:cs="Cambria Math"/>
                <w:b w:val="0"/>
                <w:i w:val="0"/>
                <w:kern w:val="2"/>
                <w:sz w:val="21"/>
                <w:szCs w:val="24"/>
              </w:rPr>
              <m:t>O</m:t>
            </m:r>
            <m:ctrlPr>
              <w:rPr>
                <w:rFonts w:ascii="Cambria Math" w:hAnsi="Cambria Math" w:cs="宋体"/>
                <w:kern w:val="2"/>
                <w:sz w:val="21"/>
                <w:szCs w:val="24"/>
              </w:rPr>
            </m:ctrlPr>
          </m:e>
          <m:sub>
            <m:r>
              <m:rPr/>
              <w:rPr>
                <w:rFonts w:ascii="Cambria Math" w:hAnsi="Cambria Math" w:cs="Cambria Math"/>
                <w:kern w:val="2"/>
                <w:sz w:val="21"/>
                <w:szCs w:val="24"/>
              </w:rPr>
              <m:t>3</m:t>
            </m:r>
            <m:ctrlPr>
              <w:rPr>
                <w:rFonts w:ascii="Cambria Math" w:hAnsi="Cambria Math" w:cs="宋体"/>
                <w:kern w:val="2"/>
                <w:sz w:val="21"/>
                <w:szCs w:val="24"/>
              </w:rPr>
            </m:ctrlPr>
          </m:sub>
        </m:sSub>
      </m:oMath>
      <w:r>
        <w:rPr>
          <w:rFonts w:cs="宋体"/>
          <w:kern w:val="2"/>
          <w:sz w:val="21"/>
          <w:szCs w:val="24"/>
        </w:rPr>
        <w:t>迅速反应，待</w:t>
      </w:r>
      <m:oMath>
        <m:sSub>
          <m:sSubPr>
            <m:ctrlPr>
              <w:rPr>
                <w:rFonts w:ascii="Cambria Math" w:hAnsi="Cambria Math" w:cs="宋体"/>
                <w:kern w:val="2"/>
                <w:sz w:val="21"/>
                <w:szCs w:val="24"/>
              </w:rPr>
            </m:ctrlPr>
          </m:sSubPr>
          <m:e>
            <m:r>
              <m:rPr>
                <m:nor/>
                <m:sty m:val="p"/>
              </m:rPr>
              <w:rPr>
                <w:rFonts w:ascii="Cambria Math" w:hAnsi="Cambria Math" w:cs="Cambria Math"/>
                <w:b w:val="0"/>
                <w:i w:val="0"/>
                <w:kern w:val="2"/>
                <w:sz w:val="21"/>
                <w:szCs w:val="24"/>
              </w:rPr>
              <m:t>Na</m:t>
            </m:r>
            <m:ctrlPr>
              <w:rPr>
                <w:rFonts w:ascii="Cambria Math" w:hAnsi="Cambria Math" w:cs="宋体"/>
                <w:kern w:val="2"/>
                <w:sz w:val="21"/>
                <w:szCs w:val="24"/>
              </w:rPr>
            </m:ctrlPr>
          </m:e>
          <m:sub>
            <m:r>
              <m:rPr/>
              <w:rPr>
                <w:rFonts w:ascii="Cambria Math" w:hAnsi="Cambria Math" w:cs="Cambria Math"/>
                <w:kern w:val="2"/>
                <w:sz w:val="21"/>
                <w:szCs w:val="24"/>
              </w:rPr>
              <m:t>2</m:t>
            </m:r>
            <m:ctrlPr>
              <w:rPr>
                <w:rFonts w:ascii="Cambria Math" w:hAnsi="Cambria Math" w:cs="宋体"/>
                <w:kern w:val="2"/>
                <w:sz w:val="21"/>
                <w:szCs w:val="24"/>
              </w:rPr>
            </m:ctrlPr>
          </m:sub>
        </m:sSub>
        <m:sSub>
          <m:sSubPr>
            <m:ctrlPr>
              <w:rPr>
                <w:rFonts w:ascii="Cambria Math" w:hAnsi="Cambria Math" w:cs="宋体"/>
                <w:kern w:val="2"/>
                <w:sz w:val="21"/>
                <w:szCs w:val="24"/>
              </w:rPr>
            </m:ctrlPr>
          </m:sSubPr>
          <m:e>
            <m:r>
              <m:rPr>
                <m:nor/>
                <m:sty m:val="p"/>
              </m:rPr>
              <w:rPr>
                <w:rFonts w:ascii="Cambria Math" w:hAnsi="Cambria Math" w:cs="Cambria Math"/>
                <w:b w:val="0"/>
                <w:i w:val="0"/>
                <w:kern w:val="2"/>
                <w:sz w:val="21"/>
                <w:szCs w:val="24"/>
              </w:rPr>
              <m:t>S</m:t>
            </m:r>
            <m:ctrlPr>
              <w:rPr>
                <w:rFonts w:ascii="Cambria Math" w:hAnsi="Cambria Math" w:cs="宋体"/>
                <w:kern w:val="2"/>
                <w:sz w:val="21"/>
                <w:szCs w:val="24"/>
              </w:rPr>
            </m:ctrlPr>
          </m:e>
          <m:sub>
            <m:r>
              <m:rPr/>
              <w:rPr>
                <w:rFonts w:ascii="Cambria Math" w:hAnsi="Cambria Math" w:cs="Cambria Math"/>
                <w:kern w:val="2"/>
                <w:sz w:val="21"/>
                <w:szCs w:val="24"/>
              </w:rPr>
              <m:t>2</m:t>
            </m:r>
            <m:ctrlPr>
              <w:rPr>
                <w:rFonts w:ascii="Cambria Math" w:hAnsi="Cambria Math" w:cs="宋体"/>
                <w:kern w:val="2"/>
                <w:sz w:val="21"/>
                <w:szCs w:val="24"/>
              </w:rPr>
            </m:ctrlPr>
          </m:sub>
        </m:sSub>
        <m:sSub>
          <m:sSubPr>
            <m:ctrlPr>
              <w:rPr>
                <w:rFonts w:ascii="Cambria Math" w:hAnsi="Cambria Math" w:cs="宋体"/>
                <w:kern w:val="2"/>
                <w:sz w:val="21"/>
                <w:szCs w:val="24"/>
              </w:rPr>
            </m:ctrlPr>
          </m:sSubPr>
          <m:e>
            <m:r>
              <m:rPr>
                <m:nor/>
                <m:sty m:val="p"/>
              </m:rPr>
              <w:rPr>
                <w:rFonts w:ascii="Cambria Math" w:hAnsi="Cambria Math" w:cs="Cambria Math"/>
                <w:b w:val="0"/>
                <w:i w:val="0"/>
                <w:kern w:val="2"/>
                <w:sz w:val="21"/>
                <w:szCs w:val="24"/>
              </w:rPr>
              <m:t>O</m:t>
            </m:r>
            <m:ctrlPr>
              <w:rPr>
                <w:rFonts w:ascii="Cambria Math" w:hAnsi="Cambria Math" w:cs="宋体"/>
                <w:kern w:val="2"/>
                <w:sz w:val="21"/>
                <w:szCs w:val="24"/>
              </w:rPr>
            </m:ctrlPr>
          </m:e>
          <m:sub>
            <m:r>
              <m:rPr/>
              <w:rPr>
                <w:rFonts w:ascii="Cambria Math" w:hAnsi="Cambria Math" w:cs="Cambria Math"/>
                <w:kern w:val="2"/>
                <w:sz w:val="21"/>
                <w:szCs w:val="24"/>
              </w:rPr>
              <m:t>3</m:t>
            </m:r>
            <m:ctrlPr>
              <w:rPr>
                <w:rFonts w:ascii="Cambria Math" w:hAnsi="Cambria Math" w:cs="宋体"/>
                <w:kern w:val="2"/>
                <w:sz w:val="21"/>
                <w:szCs w:val="24"/>
              </w:rPr>
            </m:ctrlPr>
          </m:sub>
        </m:sSub>
      </m:oMath>
      <w:r>
        <w:rPr>
          <w:rFonts w:cs="宋体"/>
          <w:kern w:val="2"/>
          <w:sz w:val="21"/>
          <w:szCs w:val="24"/>
        </w:rPr>
        <w:t>消耗完，继续生成单质碘，淀粉才变蓝</w:t>
      </w:r>
      <w:r>
        <w:rPr>
          <w:rFonts w:hint="eastAsia" w:cs="宋体"/>
          <w:kern w:val="2"/>
          <w:sz w:val="21"/>
          <w:szCs w:val="24"/>
        </w:rPr>
        <w:t xml:space="preserve"> （2分）</w:t>
      </w:r>
    </w:p>
    <w:p w14:paraId="1F874D8A">
      <w:pPr>
        <w:widowControl w:val="0"/>
        <w:shd w:val="clear" w:color="auto" w:fill="FFFFFF"/>
        <w:wordWrap/>
        <w:spacing w:line="360" w:lineRule="auto"/>
        <w:ind w:left="0"/>
        <w:jc w:val="left"/>
        <w:rPr>
          <w:rFonts w:cs="宋体"/>
          <w:kern w:val="2"/>
          <w:sz w:val="21"/>
          <w:szCs w:val="24"/>
        </w:rPr>
      </w:pPr>
      <w:r>
        <w:rPr>
          <w:rFonts w:cs="宋体"/>
          <w:kern w:val="2"/>
          <w:sz w:val="21"/>
          <w:szCs w:val="24"/>
        </w:rPr>
        <w:t>(5)</w:t>
      </w:r>
      <m:oMath>
        <m:sSub>
          <m:sSubPr>
            <m:ctrlPr>
              <w:rPr>
                <w:rFonts w:ascii="Cambria Math" w:hAnsi="Cambria Math" w:cs="宋体"/>
                <w:kern w:val="2"/>
                <w:sz w:val="21"/>
                <w:szCs w:val="24"/>
              </w:rPr>
            </m:ctrlPr>
          </m:sSubPr>
          <m:e>
            <m:d>
              <m:dPr>
                <m:ctrlPr>
                  <w:rPr>
                    <w:rFonts w:ascii="Cambria Math" w:hAnsi="Cambria Math" w:cs="宋体"/>
                    <w:kern w:val="2"/>
                    <w:sz w:val="21"/>
                    <w:szCs w:val="24"/>
                  </w:rPr>
                </m:ctrlPr>
              </m:dPr>
              <m:e>
                <m:sSub>
                  <m:sSubPr>
                    <m:ctrlPr>
                      <w:rPr>
                        <w:rFonts w:ascii="Cambria Math" w:hAnsi="Cambria Math" w:cs="宋体"/>
                        <w:kern w:val="2"/>
                        <w:sz w:val="21"/>
                        <w:szCs w:val="24"/>
                      </w:rPr>
                    </m:ctrlPr>
                  </m:sSubPr>
                  <m:e>
                    <m:r>
                      <m:rPr>
                        <m:nor/>
                        <m:sty m:val="p"/>
                      </m:rPr>
                      <w:rPr>
                        <w:rFonts w:ascii="Cambria Math" w:hAnsi="Cambria Math" w:cs="Cambria Math"/>
                        <w:b w:val="0"/>
                        <w:i w:val="0"/>
                        <w:kern w:val="2"/>
                        <w:sz w:val="21"/>
                        <w:szCs w:val="24"/>
                      </w:rPr>
                      <m:t>NH</m:t>
                    </m:r>
                    <m:ctrlPr>
                      <w:rPr>
                        <w:rFonts w:ascii="Cambria Math" w:hAnsi="Cambria Math" w:cs="宋体"/>
                        <w:kern w:val="2"/>
                        <w:sz w:val="21"/>
                        <w:szCs w:val="24"/>
                      </w:rPr>
                    </m:ctrlPr>
                  </m:e>
                  <m:sub>
                    <m:r>
                      <m:rPr/>
                      <w:rPr>
                        <w:rFonts w:ascii="Cambria Math" w:hAnsi="Cambria Math" w:cs="Cambria Math"/>
                        <w:kern w:val="2"/>
                        <w:sz w:val="21"/>
                        <w:szCs w:val="24"/>
                      </w:rPr>
                      <m:t>4</m:t>
                    </m:r>
                    <m:ctrlPr>
                      <w:rPr>
                        <w:rFonts w:ascii="Cambria Math" w:hAnsi="Cambria Math" w:cs="宋体"/>
                        <w:kern w:val="2"/>
                        <w:sz w:val="21"/>
                        <w:szCs w:val="24"/>
                      </w:rPr>
                    </m:ctrlPr>
                  </m:sub>
                </m:sSub>
                <m:ctrlPr>
                  <w:rPr>
                    <w:rFonts w:ascii="Cambria Math" w:hAnsi="Cambria Math" w:cs="宋体"/>
                    <w:kern w:val="2"/>
                    <w:sz w:val="21"/>
                    <w:szCs w:val="24"/>
                  </w:rPr>
                </m:ctrlPr>
              </m:e>
            </m:d>
            <m:ctrlPr>
              <w:rPr>
                <w:rFonts w:ascii="Cambria Math" w:hAnsi="Cambria Math" w:cs="宋体"/>
                <w:kern w:val="2"/>
                <w:sz w:val="21"/>
                <w:szCs w:val="24"/>
              </w:rPr>
            </m:ctrlPr>
          </m:e>
          <m:sub>
            <m:r>
              <m:rPr/>
              <w:rPr>
                <w:rFonts w:ascii="Cambria Math" w:hAnsi="Cambria Math" w:cs="Cambria Math"/>
                <w:kern w:val="2"/>
                <w:sz w:val="21"/>
                <w:szCs w:val="24"/>
              </w:rPr>
              <m:t>2</m:t>
            </m:r>
            <m:ctrlPr>
              <w:rPr>
                <w:rFonts w:ascii="Cambria Math" w:hAnsi="Cambria Math" w:cs="宋体"/>
                <w:kern w:val="2"/>
                <w:sz w:val="21"/>
                <w:szCs w:val="24"/>
              </w:rPr>
            </m:ctrlPr>
          </m:sub>
        </m:sSub>
        <m:sSub>
          <m:sSubPr>
            <m:ctrlPr>
              <w:rPr>
                <w:rFonts w:ascii="Cambria Math" w:hAnsi="Cambria Math" w:cs="宋体"/>
                <w:kern w:val="2"/>
                <w:sz w:val="21"/>
                <w:szCs w:val="24"/>
              </w:rPr>
            </m:ctrlPr>
          </m:sSubPr>
          <m:e>
            <m:r>
              <m:rPr>
                <m:nor/>
                <m:sty m:val="p"/>
              </m:rPr>
              <w:rPr>
                <w:rFonts w:ascii="Cambria Math" w:hAnsi="Cambria Math" w:cs="Cambria Math"/>
                <w:b w:val="0"/>
                <w:i w:val="0"/>
                <w:kern w:val="2"/>
                <w:sz w:val="21"/>
                <w:szCs w:val="24"/>
              </w:rPr>
              <m:t>S</m:t>
            </m:r>
            <m:ctrlPr>
              <w:rPr>
                <w:rFonts w:ascii="Cambria Math" w:hAnsi="Cambria Math" w:cs="宋体"/>
                <w:kern w:val="2"/>
                <w:sz w:val="21"/>
                <w:szCs w:val="24"/>
              </w:rPr>
            </m:ctrlPr>
          </m:e>
          <m:sub>
            <m:r>
              <m:rPr/>
              <w:rPr>
                <w:rFonts w:ascii="Cambria Math" w:hAnsi="Cambria Math" w:cs="Cambria Math"/>
                <w:kern w:val="2"/>
                <w:sz w:val="21"/>
                <w:szCs w:val="24"/>
              </w:rPr>
              <m:t>2</m:t>
            </m:r>
            <m:ctrlPr>
              <w:rPr>
                <w:rFonts w:ascii="Cambria Math" w:hAnsi="Cambria Math" w:cs="宋体"/>
                <w:kern w:val="2"/>
                <w:sz w:val="21"/>
                <w:szCs w:val="24"/>
              </w:rPr>
            </m:ctrlPr>
          </m:sub>
        </m:sSub>
        <m:sSub>
          <m:sSubPr>
            <m:ctrlPr>
              <w:rPr>
                <w:rFonts w:ascii="Cambria Math" w:hAnsi="Cambria Math" w:cs="宋体"/>
                <w:kern w:val="2"/>
                <w:sz w:val="21"/>
                <w:szCs w:val="24"/>
              </w:rPr>
            </m:ctrlPr>
          </m:sSubPr>
          <m:e>
            <m:r>
              <m:rPr>
                <m:nor/>
                <m:sty m:val="p"/>
              </m:rPr>
              <w:rPr>
                <w:rFonts w:ascii="Cambria Math" w:hAnsi="Cambria Math" w:cs="Cambria Math"/>
                <w:b w:val="0"/>
                <w:i w:val="0"/>
                <w:kern w:val="2"/>
                <w:sz w:val="21"/>
                <w:szCs w:val="24"/>
              </w:rPr>
              <m:t>O</m:t>
            </m:r>
            <m:ctrlPr>
              <w:rPr>
                <w:rFonts w:ascii="Cambria Math" w:hAnsi="Cambria Math" w:cs="宋体"/>
                <w:kern w:val="2"/>
                <w:sz w:val="21"/>
                <w:szCs w:val="24"/>
              </w:rPr>
            </m:ctrlPr>
          </m:e>
          <m:sub>
            <m:r>
              <m:rPr/>
              <w:rPr>
                <w:rFonts w:ascii="Cambria Math" w:hAnsi="Cambria Math" w:cs="Cambria Math"/>
                <w:kern w:val="2"/>
                <w:sz w:val="21"/>
                <w:szCs w:val="24"/>
              </w:rPr>
              <m:t>8</m:t>
            </m:r>
            <m:ctrlPr>
              <w:rPr>
                <w:rFonts w:ascii="Cambria Math" w:hAnsi="Cambria Math" w:cs="宋体"/>
                <w:kern w:val="2"/>
                <w:sz w:val="21"/>
                <w:szCs w:val="24"/>
              </w:rPr>
            </m:ctrlPr>
          </m:sub>
        </m:sSub>
      </m:oMath>
      <w:r>
        <w:rPr>
          <w:rFonts w:cs="宋体"/>
          <w:kern w:val="2"/>
          <w:sz w:val="21"/>
          <w:szCs w:val="24"/>
        </w:rPr>
        <w:t>与</w:t>
      </w:r>
      <m:oMath>
        <m:sSub>
          <m:sSubPr>
            <m:ctrlPr>
              <w:rPr>
                <w:rFonts w:ascii="Cambria Math" w:hAnsi="Cambria Math" w:cs="宋体"/>
                <w:kern w:val="2"/>
                <w:sz w:val="21"/>
                <w:szCs w:val="24"/>
              </w:rPr>
            </m:ctrlPr>
          </m:sSubPr>
          <m:e>
            <m:r>
              <m:rPr>
                <m:nor/>
                <m:sty m:val="p"/>
              </m:rPr>
              <w:rPr>
                <w:rFonts w:ascii="Cambria Math" w:hAnsi="Cambria Math" w:cs="Cambria Math"/>
                <w:b w:val="0"/>
                <w:i w:val="0"/>
                <w:kern w:val="2"/>
                <w:sz w:val="21"/>
                <w:szCs w:val="24"/>
              </w:rPr>
              <m:t>Na</m:t>
            </m:r>
            <m:ctrlPr>
              <w:rPr>
                <w:rFonts w:ascii="Cambria Math" w:hAnsi="Cambria Math" w:cs="宋体"/>
                <w:kern w:val="2"/>
                <w:sz w:val="21"/>
                <w:szCs w:val="24"/>
              </w:rPr>
            </m:ctrlPr>
          </m:e>
          <m:sub>
            <m:r>
              <m:rPr/>
              <w:rPr>
                <w:rFonts w:ascii="Cambria Math" w:hAnsi="Cambria Math" w:cs="Cambria Math"/>
                <w:kern w:val="2"/>
                <w:sz w:val="21"/>
                <w:szCs w:val="24"/>
              </w:rPr>
              <m:t>2</m:t>
            </m:r>
            <m:ctrlPr>
              <w:rPr>
                <w:rFonts w:ascii="Cambria Math" w:hAnsi="Cambria Math" w:cs="宋体"/>
                <w:kern w:val="2"/>
                <w:sz w:val="21"/>
                <w:szCs w:val="24"/>
              </w:rPr>
            </m:ctrlPr>
          </m:sub>
        </m:sSub>
        <m:sSub>
          <m:sSubPr>
            <m:ctrlPr>
              <w:rPr>
                <w:rFonts w:ascii="Cambria Math" w:hAnsi="Cambria Math" w:cs="宋体"/>
                <w:kern w:val="2"/>
                <w:sz w:val="21"/>
                <w:szCs w:val="24"/>
              </w:rPr>
            </m:ctrlPr>
          </m:sSubPr>
          <m:e>
            <m:r>
              <m:rPr>
                <m:nor/>
                <m:sty m:val="p"/>
              </m:rPr>
              <w:rPr>
                <w:rFonts w:ascii="Cambria Math" w:hAnsi="Cambria Math" w:cs="Cambria Math"/>
                <w:b w:val="0"/>
                <w:i w:val="0"/>
                <w:kern w:val="2"/>
                <w:sz w:val="21"/>
                <w:szCs w:val="24"/>
              </w:rPr>
              <m:t>S</m:t>
            </m:r>
            <m:ctrlPr>
              <w:rPr>
                <w:rFonts w:ascii="Cambria Math" w:hAnsi="Cambria Math" w:cs="宋体"/>
                <w:kern w:val="2"/>
                <w:sz w:val="21"/>
                <w:szCs w:val="24"/>
              </w:rPr>
            </m:ctrlPr>
          </m:e>
          <m:sub>
            <m:r>
              <m:rPr/>
              <w:rPr>
                <w:rFonts w:ascii="Cambria Math" w:hAnsi="Cambria Math" w:cs="Cambria Math"/>
                <w:kern w:val="2"/>
                <w:sz w:val="21"/>
                <w:szCs w:val="24"/>
              </w:rPr>
              <m:t>2</m:t>
            </m:r>
            <m:ctrlPr>
              <w:rPr>
                <w:rFonts w:ascii="Cambria Math" w:hAnsi="Cambria Math" w:cs="宋体"/>
                <w:kern w:val="2"/>
                <w:sz w:val="21"/>
                <w:szCs w:val="24"/>
              </w:rPr>
            </m:ctrlPr>
          </m:sub>
        </m:sSub>
        <m:sSub>
          <m:sSubPr>
            <m:ctrlPr>
              <w:rPr>
                <w:rFonts w:ascii="Cambria Math" w:hAnsi="Cambria Math" w:cs="宋体"/>
                <w:kern w:val="2"/>
                <w:sz w:val="21"/>
                <w:szCs w:val="24"/>
              </w:rPr>
            </m:ctrlPr>
          </m:sSubPr>
          <m:e>
            <m:r>
              <m:rPr>
                <m:nor/>
                <m:sty m:val="p"/>
              </m:rPr>
              <w:rPr>
                <w:rFonts w:ascii="Cambria Math" w:hAnsi="Cambria Math" w:cs="Cambria Math"/>
                <w:b w:val="0"/>
                <w:i w:val="0"/>
                <w:kern w:val="2"/>
                <w:sz w:val="21"/>
                <w:szCs w:val="24"/>
              </w:rPr>
              <m:t>O</m:t>
            </m:r>
            <m:ctrlPr>
              <w:rPr>
                <w:rFonts w:ascii="Cambria Math" w:hAnsi="Cambria Math" w:cs="宋体"/>
                <w:kern w:val="2"/>
                <w:sz w:val="21"/>
                <w:szCs w:val="24"/>
              </w:rPr>
            </m:ctrlPr>
          </m:e>
          <m:sub>
            <m:r>
              <m:rPr/>
              <w:rPr>
                <w:rFonts w:ascii="Cambria Math" w:hAnsi="Cambria Math" w:cs="Cambria Math"/>
                <w:kern w:val="2"/>
                <w:sz w:val="21"/>
                <w:szCs w:val="24"/>
              </w:rPr>
              <m:t>3</m:t>
            </m:r>
            <m:ctrlPr>
              <w:rPr>
                <w:rFonts w:ascii="Cambria Math" w:hAnsi="Cambria Math" w:cs="宋体"/>
                <w:kern w:val="2"/>
                <w:sz w:val="21"/>
                <w:szCs w:val="24"/>
              </w:rPr>
            </m:ctrlPr>
          </m:sub>
        </m:sSub>
      </m:oMath>
      <w:r>
        <w:rPr>
          <w:rFonts w:cs="宋体"/>
          <w:kern w:val="2"/>
          <w:sz w:val="21"/>
          <w:szCs w:val="24"/>
        </w:rPr>
        <w:t>反应的活化能大于</w:t>
      </w:r>
      <m:oMath>
        <m:sSub>
          <m:sSubPr>
            <m:ctrlPr>
              <w:rPr>
                <w:rFonts w:ascii="Cambria Math" w:hAnsi="Cambria Math" w:cs="宋体"/>
                <w:kern w:val="2"/>
                <w:sz w:val="21"/>
                <w:szCs w:val="24"/>
              </w:rPr>
            </m:ctrlPr>
          </m:sSubPr>
          <m:e>
            <m:d>
              <m:dPr>
                <m:ctrlPr>
                  <w:rPr>
                    <w:rFonts w:ascii="Cambria Math" w:hAnsi="Cambria Math" w:cs="宋体"/>
                    <w:kern w:val="2"/>
                    <w:sz w:val="21"/>
                    <w:szCs w:val="24"/>
                  </w:rPr>
                </m:ctrlPr>
              </m:dPr>
              <m:e>
                <m:sSub>
                  <m:sSubPr>
                    <m:ctrlPr>
                      <w:rPr>
                        <w:rFonts w:ascii="Cambria Math" w:hAnsi="Cambria Math" w:cs="宋体"/>
                        <w:kern w:val="2"/>
                        <w:sz w:val="21"/>
                        <w:szCs w:val="24"/>
                      </w:rPr>
                    </m:ctrlPr>
                  </m:sSubPr>
                  <m:e>
                    <m:r>
                      <m:rPr>
                        <m:nor/>
                        <m:sty m:val="p"/>
                      </m:rPr>
                      <w:rPr>
                        <w:rFonts w:ascii="Cambria Math" w:hAnsi="Cambria Math" w:cs="Cambria Math"/>
                        <w:b w:val="0"/>
                        <w:i w:val="0"/>
                        <w:kern w:val="2"/>
                        <w:sz w:val="21"/>
                        <w:szCs w:val="24"/>
                      </w:rPr>
                      <m:t>NH</m:t>
                    </m:r>
                    <m:ctrlPr>
                      <w:rPr>
                        <w:rFonts w:ascii="Cambria Math" w:hAnsi="Cambria Math" w:cs="宋体"/>
                        <w:kern w:val="2"/>
                        <w:sz w:val="21"/>
                        <w:szCs w:val="24"/>
                      </w:rPr>
                    </m:ctrlPr>
                  </m:e>
                  <m:sub>
                    <m:r>
                      <m:rPr/>
                      <w:rPr>
                        <w:rFonts w:ascii="Cambria Math" w:hAnsi="Cambria Math" w:cs="Cambria Math"/>
                        <w:kern w:val="2"/>
                        <w:sz w:val="21"/>
                        <w:szCs w:val="24"/>
                      </w:rPr>
                      <m:t>4</m:t>
                    </m:r>
                    <m:ctrlPr>
                      <w:rPr>
                        <w:rFonts w:ascii="Cambria Math" w:hAnsi="Cambria Math" w:cs="宋体"/>
                        <w:kern w:val="2"/>
                        <w:sz w:val="21"/>
                        <w:szCs w:val="24"/>
                      </w:rPr>
                    </m:ctrlPr>
                  </m:sub>
                </m:sSub>
                <m:ctrlPr>
                  <w:rPr>
                    <w:rFonts w:ascii="Cambria Math" w:hAnsi="Cambria Math" w:cs="宋体"/>
                    <w:kern w:val="2"/>
                    <w:sz w:val="21"/>
                    <w:szCs w:val="24"/>
                  </w:rPr>
                </m:ctrlPr>
              </m:e>
            </m:d>
            <m:ctrlPr>
              <w:rPr>
                <w:rFonts w:ascii="Cambria Math" w:hAnsi="Cambria Math" w:cs="宋体"/>
                <w:kern w:val="2"/>
                <w:sz w:val="21"/>
                <w:szCs w:val="24"/>
              </w:rPr>
            </m:ctrlPr>
          </m:e>
          <m:sub>
            <m:r>
              <m:rPr/>
              <w:rPr>
                <w:rFonts w:ascii="Cambria Math" w:hAnsi="Cambria Math" w:cs="Cambria Math"/>
                <w:kern w:val="2"/>
                <w:sz w:val="21"/>
                <w:szCs w:val="24"/>
              </w:rPr>
              <m:t>2</m:t>
            </m:r>
            <m:ctrlPr>
              <w:rPr>
                <w:rFonts w:ascii="Cambria Math" w:hAnsi="Cambria Math" w:cs="宋体"/>
                <w:kern w:val="2"/>
                <w:sz w:val="21"/>
                <w:szCs w:val="24"/>
              </w:rPr>
            </m:ctrlPr>
          </m:sub>
        </m:sSub>
        <m:sSub>
          <m:sSubPr>
            <m:ctrlPr>
              <w:rPr>
                <w:rFonts w:ascii="Cambria Math" w:hAnsi="Cambria Math" w:cs="宋体"/>
                <w:kern w:val="2"/>
                <w:sz w:val="21"/>
                <w:szCs w:val="24"/>
              </w:rPr>
            </m:ctrlPr>
          </m:sSubPr>
          <m:e>
            <m:r>
              <m:rPr>
                <m:nor/>
                <m:sty m:val="p"/>
              </m:rPr>
              <w:rPr>
                <w:rFonts w:ascii="Cambria Math" w:hAnsi="Cambria Math" w:cs="Cambria Math"/>
                <w:b w:val="0"/>
                <w:i w:val="0"/>
                <w:kern w:val="2"/>
                <w:sz w:val="21"/>
                <w:szCs w:val="24"/>
              </w:rPr>
              <m:t>S</m:t>
            </m:r>
            <m:ctrlPr>
              <w:rPr>
                <w:rFonts w:ascii="Cambria Math" w:hAnsi="Cambria Math" w:cs="宋体"/>
                <w:kern w:val="2"/>
                <w:sz w:val="21"/>
                <w:szCs w:val="24"/>
              </w:rPr>
            </m:ctrlPr>
          </m:e>
          <m:sub>
            <m:r>
              <m:rPr/>
              <w:rPr>
                <w:rFonts w:ascii="Cambria Math" w:hAnsi="Cambria Math" w:cs="Cambria Math"/>
                <w:kern w:val="2"/>
                <w:sz w:val="21"/>
                <w:szCs w:val="24"/>
              </w:rPr>
              <m:t>2</m:t>
            </m:r>
            <m:ctrlPr>
              <w:rPr>
                <w:rFonts w:ascii="Cambria Math" w:hAnsi="Cambria Math" w:cs="宋体"/>
                <w:kern w:val="2"/>
                <w:sz w:val="21"/>
                <w:szCs w:val="24"/>
              </w:rPr>
            </m:ctrlPr>
          </m:sub>
        </m:sSub>
        <m:sSub>
          <m:sSubPr>
            <m:ctrlPr>
              <w:rPr>
                <w:rFonts w:ascii="Cambria Math" w:hAnsi="Cambria Math" w:cs="宋体"/>
                <w:kern w:val="2"/>
                <w:sz w:val="21"/>
                <w:szCs w:val="24"/>
              </w:rPr>
            </m:ctrlPr>
          </m:sSubPr>
          <m:e>
            <m:r>
              <m:rPr>
                <m:nor/>
                <m:sty m:val="p"/>
              </m:rPr>
              <w:rPr>
                <w:rFonts w:ascii="Cambria Math" w:hAnsi="Cambria Math" w:cs="Cambria Math"/>
                <w:b w:val="0"/>
                <w:i w:val="0"/>
                <w:kern w:val="2"/>
                <w:sz w:val="21"/>
                <w:szCs w:val="24"/>
              </w:rPr>
              <m:t>O</m:t>
            </m:r>
            <m:ctrlPr>
              <w:rPr>
                <w:rFonts w:ascii="Cambria Math" w:hAnsi="Cambria Math" w:cs="宋体"/>
                <w:kern w:val="2"/>
                <w:sz w:val="21"/>
                <w:szCs w:val="24"/>
              </w:rPr>
            </m:ctrlPr>
          </m:e>
          <m:sub>
            <m:r>
              <m:rPr/>
              <w:rPr>
                <w:rFonts w:ascii="Cambria Math" w:hAnsi="Cambria Math" w:cs="Cambria Math"/>
                <w:kern w:val="2"/>
                <w:sz w:val="21"/>
                <w:szCs w:val="24"/>
              </w:rPr>
              <m:t>8</m:t>
            </m:r>
            <m:ctrlPr>
              <w:rPr>
                <w:rFonts w:ascii="Cambria Math" w:hAnsi="Cambria Math" w:cs="宋体"/>
                <w:kern w:val="2"/>
                <w:sz w:val="21"/>
                <w:szCs w:val="24"/>
              </w:rPr>
            </m:ctrlPr>
          </m:sub>
        </m:sSub>
      </m:oMath>
      <w:r>
        <w:rPr>
          <w:rFonts w:cs="宋体"/>
          <w:kern w:val="2"/>
          <w:sz w:val="21"/>
          <w:szCs w:val="24"/>
        </w:rPr>
        <w:t>与KI反应的活化能</w:t>
      </w:r>
      <w:r>
        <w:rPr>
          <w:rFonts w:hint="eastAsia" w:cs="宋体"/>
          <w:kern w:val="2"/>
          <w:sz w:val="21"/>
          <w:szCs w:val="24"/>
        </w:rPr>
        <w:t>；</w:t>
      </w:r>
      <w:r>
        <w:rPr>
          <w:rFonts w:cs="宋体"/>
          <w:kern w:val="2"/>
          <w:sz w:val="21"/>
          <w:szCs w:val="24"/>
        </w:rPr>
        <w:t>或浓度相同时</w:t>
      </w:r>
      <m:oMath>
        <m:sSub>
          <m:sSubPr>
            <m:ctrlPr>
              <w:rPr>
                <w:rFonts w:ascii="Cambria Math" w:hAnsi="Cambria Math" w:cs="宋体"/>
                <w:kern w:val="2"/>
                <w:sz w:val="21"/>
                <w:szCs w:val="24"/>
              </w:rPr>
            </m:ctrlPr>
          </m:sSubPr>
          <m:e>
            <m:d>
              <m:dPr>
                <m:ctrlPr>
                  <w:rPr>
                    <w:rFonts w:ascii="Cambria Math" w:hAnsi="Cambria Math" w:cs="宋体"/>
                    <w:kern w:val="2"/>
                    <w:sz w:val="21"/>
                    <w:szCs w:val="24"/>
                  </w:rPr>
                </m:ctrlPr>
              </m:dPr>
              <m:e>
                <m:sSub>
                  <m:sSubPr>
                    <m:ctrlPr>
                      <w:rPr>
                        <w:rFonts w:ascii="Cambria Math" w:hAnsi="Cambria Math" w:cs="宋体"/>
                        <w:kern w:val="2"/>
                        <w:sz w:val="21"/>
                        <w:szCs w:val="24"/>
                      </w:rPr>
                    </m:ctrlPr>
                  </m:sSubPr>
                  <m:e>
                    <m:r>
                      <m:rPr>
                        <m:nor/>
                        <m:sty m:val="p"/>
                      </m:rPr>
                      <w:rPr>
                        <w:rFonts w:ascii="Cambria Math" w:hAnsi="Cambria Math" w:cs="Cambria Math"/>
                        <w:b w:val="0"/>
                        <w:i w:val="0"/>
                        <w:kern w:val="2"/>
                        <w:sz w:val="21"/>
                        <w:szCs w:val="24"/>
                      </w:rPr>
                      <m:t>NH</m:t>
                    </m:r>
                    <m:ctrlPr>
                      <w:rPr>
                        <w:rFonts w:ascii="Cambria Math" w:hAnsi="Cambria Math" w:cs="宋体"/>
                        <w:kern w:val="2"/>
                        <w:sz w:val="21"/>
                        <w:szCs w:val="24"/>
                      </w:rPr>
                    </m:ctrlPr>
                  </m:e>
                  <m:sub>
                    <m:r>
                      <m:rPr/>
                      <w:rPr>
                        <w:rFonts w:ascii="Cambria Math" w:hAnsi="Cambria Math" w:cs="Cambria Math"/>
                        <w:kern w:val="2"/>
                        <w:sz w:val="21"/>
                        <w:szCs w:val="24"/>
                      </w:rPr>
                      <m:t>4</m:t>
                    </m:r>
                    <m:ctrlPr>
                      <w:rPr>
                        <w:rFonts w:ascii="Cambria Math" w:hAnsi="Cambria Math" w:cs="宋体"/>
                        <w:kern w:val="2"/>
                        <w:sz w:val="21"/>
                        <w:szCs w:val="24"/>
                      </w:rPr>
                    </m:ctrlPr>
                  </m:sub>
                </m:sSub>
                <m:ctrlPr>
                  <w:rPr>
                    <w:rFonts w:ascii="Cambria Math" w:hAnsi="Cambria Math" w:cs="宋体"/>
                    <w:kern w:val="2"/>
                    <w:sz w:val="21"/>
                    <w:szCs w:val="24"/>
                  </w:rPr>
                </m:ctrlPr>
              </m:e>
            </m:d>
            <m:ctrlPr>
              <w:rPr>
                <w:rFonts w:ascii="Cambria Math" w:hAnsi="Cambria Math" w:cs="宋体"/>
                <w:kern w:val="2"/>
                <w:sz w:val="21"/>
                <w:szCs w:val="24"/>
              </w:rPr>
            </m:ctrlPr>
          </m:e>
          <m:sub>
            <m:r>
              <m:rPr/>
              <w:rPr>
                <w:rFonts w:ascii="Cambria Math" w:hAnsi="Cambria Math" w:cs="Cambria Math"/>
                <w:kern w:val="2"/>
                <w:sz w:val="21"/>
                <w:szCs w:val="24"/>
              </w:rPr>
              <m:t>2</m:t>
            </m:r>
            <m:ctrlPr>
              <w:rPr>
                <w:rFonts w:ascii="Cambria Math" w:hAnsi="Cambria Math" w:cs="宋体"/>
                <w:kern w:val="2"/>
                <w:sz w:val="21"/>
                <w:szCs w:val="24"/>
              </w:rPr>
            </m:ctrlPr>
          </m:sub>
        </m:sSub>
        <m:sSub>
          <m:sSubPr>
            <m:ctrlPr>
              <w:rPr>
                <w:rFonts w:ascii="Cambria Math" w:hAnsi="Cambria Math" w:cs="宋体"/>
                <w:kern w:val="2"/>
                <w:sz w:val="21"/>
                <w:szCs w:val="24"/>
              </w:rPr>
            </m:ctrlPr>
          </m:sSubPr>
          <m:e>
            <m:r>
              <m:rPr>
                <m:nor/>
                <m:sty m:val="p"/>
              </m:rPr>
              <w:rPr>
                <w:rFonts w:ascii="Cambria Math" w:hAnsi="Cambria Math" w:cs="Cambria Math"/>
                <w:b w:val="0"/>
                <w:i w:val="0"/>
                <w:kern w:val="2"/>
                <w:sz w:val="21"/>
                <w:szCs w:val="24"/>
              </w:rPr>
              <m:t>S</m:t>
            </m:r>
            <m:ctrlPr>
              <w:rPr>
                <w:rFonts w:ascii="Cambria Math" w:hAnsi="Cambria Math" w:cs="宋体"/>
                <w:kern w:val="2"/>
                <w:sz w:val="21"/>
                <w:szCs w:val="24"/>
              </w:rPr>
            </m:ctrlPr>
          </m:e>
          <m:sub>
            <m:r>
              <m:rPr/>
              <w:rPr>
                <w:rFonts w:ascii="Cambria Math" w:hAnsi="Cambria Math" w:cs="Cambria Math"/>
                <w:kern w:val="2"/>
                <w:sz w:val="21"/>
                <w:szCs w:val="24"/>
              </w:rPr>
              <m:t>2</m:t>
            </m:r>
            <m:ctrlPr>
              <w:rPr>
                <w:rFonts w:ascii="Cambria Math" w:hAnsi="Cambria Math" w:cs="宋体"/>
                <w:kern w:val="2"/>
                <w:sz w:val="21"/>
                <w:szCs w:val="24"/>
              </w:rPr>
            </m:ctrlPr>
          </m:sub>
        </m:sSub>
        <m:sSub>
          <m:sSubPr>
            <m:ctrlPr>
              <w:rPr>
                <w:rFonts w:ascii="Cambria Math" w:hAnsi="Cambria Math" w:cs="宋体"/>
                <w:kern w:val="2"/>
                <w:sz w:val="21"/>
                <w:szCs w:val="24"/>
              </w:rPr>
            </m:ctrlPr>
          </m:sSubPr>
          <m:e>
            <m:r>
              <m:rPr>
                <m:nor/>
                <m:sty m:val="p"/>
              </m:rPr>
              <w:rPr>
                <w:rFonts w:ascii="Cambria Math" w:hAnsi="Cambria Math" w:cs="Cambria Math"/>
                <w:b w:val="0"/>
                <w:i w:val="0"/>
                <w:kern w:val="2"/>
                <w:sz w:val="21"/>
                <w:szCs w:val="24"/>
              </w:rPr>
              <m:t>O</m:t>
            </m:r>
            <m:ctrlPr>
              <w:rPr>
                <w:rFonts w:ascii="Cambria Math" w:hAnsi="Cambria Math" w:cs="宋体"/>
                <w:kern w:val="2"/>
                <w:sz w:val="21"/>
                <w:szCs w:val="24"/>
              </w:rPr>
            </m:ctrlPr>
          </m:e>
          <m:sub>
            <m:r>
              <m:rPr/>
              <w:rPr>
                <w:rFonts w:ascii="Cambria Math" w:hAnsi="Cambria Math" w:cs="Cambria Math"/>
                <w:kern w:val="2"/>
                <w:sz w:val="21"/>
                <w:szCs w:val="24"/>
              </w:rPr>
              <m:t>8</m:t>
            </m:r>
            <m:ctrlPr>
              <w:rPr>
                <w:rFonts w:ascii="Cambria Math" w:hAnsi="Cambria Math" w:cs="宋体"/>
                <w:kern w:val="2"/>
                <w:sz w:val="21"/>
                <w:szCs w:val="24"/>
              </w:rPr>
            </m:ctrlPr>
          </m:sub>
        </m:sSub>
      </m:oMath>
      <w:r>
        <w:rPr>
          <w:rFonts w:cs="宋体"/>
          <w:kern w:val="2"/>
          <w:sz w:val="21"/>
          <w:szCs w:val="24"/>
        </w:rPr>
        <w:t>与</w:t>
      </w:r>
      <m:oMath>
        <m:sSub>
          <m:sSubPr>
            <m:ctrlPr>
              <w:rPr>
                <w:rFonts w:ascii="Cambria Math" w:hAnsi="Cambria Math" w:cs="宋体"/>
                <w:kern w:val="2"/>
                <w:sz w:val="21"/>
                <w:szCs w:val="24"/>
              </w:rPr>
            </m:ctrlPr>
          </m:sSubPr>
          <m:e>
            <m:r>
              <m:rPr>
                <m:nor/>
                <m:sty m:val="p"/>
              </m:rPr>
              <w:rPr>
                <w:rFonts w:ascii="Cambria Math" w:hAnsi="Cambria Math" w:cs="Cambria Math"/>
                <w:b w:val="0"/>
                <w:i w:val="0"/>
                <w:kern w:val="2"/>
                <w:sz w:val="21"/>
                <w:szCs w:val="24"/>
              </w:rPr>
              <m:t>Na</m:t>
            </m:r>
            <m:ctrlPr>
              <w:rPr>
                <w:rFonts w:ascii="Cambria Math" w:hAnsi="Cambria Math" w:cs="宋体"/>
                <w:kern w:val="2"/>
                <w:sz w:val="21"/>
                <w:szCs w:val="24"/>
              </w:rPr>
            </m:ctrlPr>
          </m:e>
          <m:sub>
            <m:r>
              <m:rPr/>
              <w:rPr>
                <w:rFonts w:ascii="Cambria Math" w:hAnsi="Cambria Math" w:cs="Cambria Math"/>
                <w:kern w:val="2"/>
                <w:sz w:val="21"/>
                <w:szCs w:val="24"/>
              </w:rPr>
              <m:t>2</m:t>
            </m:r>
            <m:ctrlPr>
              <w:rPr>
                <w:rFonts w:ascii="Cambria Math" w:hAnsi="Cambria Math" w:cs="宋体"/>
                <w:kern w:val="2"/>
                <w:sz w:val="21"/>
                <w:szCs w:val="24"/>
              </w:rPr>
            </m:ctrlPr>
          </m:sub>
        </m:sSub>
        <m:sSub>
          <m:sSubPr>
            <m:ctrlPr>
              <w:rPr>
                <w:rFonts w:ascii="Cambria Math" w:hAnsi="Cambria Math" w:cs="宋体"/>
                <w:kern w:val="2"/>
                <w:sz w:val="21"/>
                <w:szCs w:val="24"/>
              </w:rPr>
            </m:ctrlPr>
          </m:sSubPr>
          <m:e>
            <m:r>
              <m:rPr>
                <m:nor/>
                <m:sty m:val="p"/>
              </m:rPr>
              <w:rPr>
                <w:rFonts w:ascii="Cambria Math" w:hAnsi="Cambria Math" w:cs="Cambria Math"/>
                <w:b w:val="0"/>
                <w:i w:val="0"/>
                <w:kern w:val="2"/>
                <w:sz w:val="21"/>
                <w:szCs w:val="24"/>
              </w:rPr>
              <m:t>S</m:t>
            </m:r>
            <m:ctrlPr>
              <w:rPr>
                <w:rFonts w:ascii="Cambria Math" w:hAnsi="Cambria Math" w:cs="宋体"/>
                <w:kern w:val="2"/>
                <w:sz w:val="21"/>
                <w:szCs w:val="24"/>
              </w:rPr>
            </m:ctrlPr>
          </m:e>
          <m:sub>
            <m:r>
              <m:rPr/>
              <w:rPr>
                <w:rFonts w:ascii="Cambria Math" w:hAnsi="Cambria Math" w:cs="Cambria Math"/>
                <w:kern w:val="2"/>
                <w:sz w:val="21"/>
                <w:szCs w:val="24"/>
              </w:rPr>
              <m:t>2</m:t>
            </m:r>
            <m:ctrlPr>
              <w:rPr>
                <w:rFonts w:ascii="Cambria Math" w:hAnsi="Cambria Math" w:cs="宋体"/>
                <w:kern w:val="2"/>
                <w:sz w:val="21"/>
                <w:szCs w:val="24"/>
              </w:rPr>
            </m:ctrlPr>
          </m:sub>
        </m:sSub>
        <m:sSub>
          <m:sSubPr>
            <m:ctrlPr>
              <w:rPr>
                <w:rFonts w:ascii="Cambria Math" w:hAnsi="Cambria Math" w:cs="宋体"/>
                <w:kern w:val="2"/>
                <w:sz w:val="21"/>
                <w:szCs w:val="24"/>
              </w:rPr>
            </m:ctrlPr>
          </m:sSubPr>
          <m:e>
            <m:r>
              <m:rPr>
                <m:nor/>
                <m:sty m:val="p"/>
              </m:rPr>
              <w:rPr>
                <w:rFonts w:ascii="Cambria Math" w:hAnsi="Cambria Math" w:cs="Cambria Math"/>
                <w:b w:val="0"/>
                <w:i w:val="0"/>
                <w:kern w:val="2"/>
                <w:sz w:val="21"/>
                <w:szCs w:val="24"/>
              </w:rPr>
              <m:t>O</m:t>
            </m:r>
            <m:ctrlPr>
              <w:rPr>
                <w:rFonts w:ascii="Cambria Math" w:hAnsi="Cambria Math" w:cs="宋体"/>
                <w:kern w:val="2"/>
                <w:sz w:val="21"/>
                <w:szCs w:val="24"/>
              </w:rPr>
            </m:ctrlPr>
          </m:e>
          <m:sub>
            <m:r>
              <m:rPr/>
              <w:rPr>
                <w:rFonts w:ascii="Cambria Math" w:hAnsi="Cambria Math" w:cs="Cambria Math"/>
                <w:kern w:val="2"/>
                <w:sz w:val="21"/>
                <w:szCs w:val="24"/>
              </w:rPr>
              <m:t>3</m:t>
            </m:r>
            <m:ctrlPr>
              <w:rPr>
                <w:rFonts w:ascii="Cambria Math" w:hAnsi="Cambria Math" w:cs="宋体"/>
                <w:kern w:val="2"/>
                <w:sz w:val="21"/>
                <w:szCs w:val="24"/>
              </w:rPr>
            </m:ctrlPr>
          </m:sub>
        </m:sSub>
      </m:oMath>
      <w:r>
        <w:rPr>
          <w:rFonts w:cs="宋体"/>
          <w:kern w:val="2"/>
          <w:sz w:val="21"/>
          <w:szCs w:val="24"/>
        </w:rPr>
        <w:t>反应的速率小于</w:t>
      </w:r>
      <m:oMath>
        <m:sSub>
          <m:sSubPr>
            <m:ctrlPr>
              <w:rPr>
                <w:rFonts w:ascii="Cambria Math" w:hAnsi="Cambria Math" w:cs="宋体"/>
                <w:kern w:val="2"/>
                <w:sz w:val="21"/>
                <w:szCs w:val="24"/>
              </w:rPr>
            </m:ctrlPr>
          </m:sSubPr>
          <m:e>
            <m:d>
              <m:dPr>
                <m:ctrlPr>
                  <w:rPr>
                    <w:rFonts w:ascii="Cambria Math" w:hAnsi="Cambria Math" w:cs="宋体"/>
                    <w:kern w:val="2"/>
                    <w:sz w:val="21"/>
                    <w:szCs w:val="24"/>
                  </w:rPr>
                </m:ctrlPr>
              </m:dPr>
              <m:e>
                <m:sSub>
                  <m:sSubPr>
                    <m:ctrlPr>
                      <w:rPr>
                        <w:rFonts w:ascii="Cambria Math" w:hAnsi="Cambria Math" w:cs="宋体"/>
                        <w:kern w:val="2"/>
                        <w:sz w:val="21"/>
                        <w:szCs w:val="24"/>
                      </w:rPr>
                    </m:ctrlPr>
                  </m:sSubPr>
                  <m:e>
                    <m:r>
                      <m:rPr>
                        <m:nor/>
                        <m:sty m:val="p"/>
                      </m:rPr>
                      <w:rPr>
                        <w:rFonts w:ascii="Cambria Math" w:hAnsi="Cambria Math" w:cs="Cambria Math"/>
                        <w:b w:val="0"/>
                        <w:i w:val="0"/>
                        <w:kern w:val="2"/>
                        <w:sz w:val="21"/>
                        <w:szCs w:val="24"/>
                      </w:rPr>
                      <m:t>NH</m:t>
                    </m:r>
                    <m:ctrlPr>
                      <w:rPr>
                        <w:rFonts w:ascii="Cambria Math" w:hAnsi="Cambria Math" w:cs="宋体"/>
                        <w:kern w:val="2"/>
                        <w:sz w:val="21"/>
                        <w:szCs w:val="24"/>
                      </w:rPr>
                    </m:ctrlPr>
                  </m:e>
                  <m:sub>
                    <m:r>
                      <m:rPr/>
                      <w:rPr>
                        <w:rFonts w:ascii="Cambria Math" w:hAnsi="Cambria Math" w:cs="Cambria Math"/>
                        <w:kern w:val="2"/>
                        <w:sz w:val="21"/>
                        <w:szCs w:val="24"/>
                      </w:rPr>
                      <m:t>4</m:t>
                    </m:r>
                    <m:ctrlPr>
                      <w:rPr>
                        <w:rFonts w:ascii="Cambria Math" w:hAnsi="Cambria Math" w:cs="宋体"/>
                        <w:kern w:val="2"/>
                        <w:sz w:val="21"/>
                        <w:szCs w:val="24"/>
                      </w:rPr>
                    </m:ctrlPr>
                  </m:sub>
                </m:sSub>
                <m:ctrlPr>
                  <w:rPr>
                    <w:rFonts w:ascii="Cambria Math" w:hAnsi="Cambria Math" w:cs="宋体"/>
                    <w:kern w:val="2"/>
                    <w:sz w:val="21"/>
                    <w:szCs w:val="24"/>
                  </w:rPr>
                </m:ctrlPr>
              </m:e>
            </m:d>
            <m:ctrlPr>
              <w:rPr>
                <w:rFonts w:ascii="Cambria Math" w:hAnsi="Cambria Math" w:cs="宋体"/>
                <w:kern w:val="2"/>
                <w:sz w:val="21"/>
                <w:szCs w:val="24"/>
              </w:rPr>
            </m:ctrlPr>
          </m:e>
          <m:sub>
            <m:r>
              <m:rPr/>
              <w:rPr>
                <w:rFonts w:ascii="Cambria Math" w:hAnsi="Cambria Math" w:cs="Cambria Math"/>
                <w:kern w:val="2"/>
                <w:sz w:val="21"/>
                <w:szCs w:val="24"/>
              </w:rPr>
              <m:t>2</m:t>
            </m:r>
            <m:ctrlPr>
              <w:rPr>
                <w:rFonts w:ascii="Cambria Math" w:hAnsi="Cambria Math" w:cs="宋体"/>
                <w:kern w:val="2"/>
                <w:sz w:val="21"/>
                <w:szCs w:val="24"/>
              </w:rPr>
            </m:ctrlPr>
          </m:sub>
        </m:sSub>
        <m:sSub>
          <m:sSubPr>
            <m:ctrlPr>
              <w:rPr>
                <w:rFonts w:ascii="Cambria Math" w:hAnsi="Cambria Math" w:cs="宋体"/>
                <w:kern w:val="2"/>
                <w:sz w:val="21"/>
                <w:szCs w:val="24"/>
              </w:rPr>
            </m:ctrlPr>
          </m:sSubPr>
          <m:e>
            <m:r>
              <m:rPr>
                <m:nor/>
                <m:sty m:val="p"/>
              </m:rPr>
              <w:rPr>
                <w:rFonts w:ascii="Cambria Math" w:hAnsi="Cambria Math" w:cs="Cambria Math"/>
                <w:b w:val="0"/>
                <w:i w:val="0"/>
                <w:kern w:val="2"/>
                <w:sz w:val="21"/>
                <w:szCs w:val="24"/>
              </w:rPr>
              <m:t>S</m:t>
            </m:r>
            <m:ctrlPr>
              <w:rPr>
                <w:rFonts w:ascii="Cambria Math" w:hAnsi="Cambria Math" w:cs="宋体"/>
                <w:kern w:val="2"/>
                <w:sz w:val="21"/>
                <w:szCs w:val="24"/>
              </w:rPr>
            </m:ctrlPr>
          </m:e>
          <m:sub>
            <m:r>
              <m:rPr/>
              <w:rPr>
                <w:rFonts w:ascii="Cambria Math" w:hAnsi="Cambria Math" w:cs="Cambria Math"/>
                <w:kern w:val="2"/>
                <w:sz w:val="21"/>
                <w:szCs w:val="24"/>
              </w:rPr>
              <m:t>2</m:t>
            </m:r>
            <m:ctrlPr>
              <w:rPr>
                <w:rFonts w:ascii="Cambria Math" w:hAnsi="Cambria Math" w:cs="宋体"/>
                <w:kern w:val="2"/>
                <w:sz w:val="21"/>
                <w:szCs w:val="24"/>
              </w:rPr>
            </m:ctrlPr>
          </m:sub>
        </m:sSub>
        <m:sSub>
          <m:sSubPr>
            <m:ctrlPr>
              <w:rPr>
                <w:rFonts w:ascii="Cambria Math" w:hAnsi="Cambria Math" w:cs="宋体"/>
                <w:kern w:val="2"/>
                <w:sz w:val="21"/>
                <w:szCs w:val="24"/>
              </w:rPr>
            </m:ctrlPr>
          </m:sSubPr>
          <m:e>
            <m:r>
              <m:rPr>
                <m:nor/>
                <m:sty m:val="p"/>
              </m:rPr>
              <w:rPr>
                <w:rFonts w:ascii="Cambria Math" w:hAnsi="Cambria Math" w:cs="Cambria Math"/>
                <w:b w:val="0"/>
                <w:i w:val="0"/>
                <w:kern w:val="2"/>
                <w:sz w:val="21"/>
                <w:szCs w:val="24"/>
              </w:rPr>
              <m:t>O</m:t>
            </m:r>
            <m:ctrlPr>
              <w:rPr>
                <w:rFonts w:ascii="Cambria Math" w:hAnsi="Cambria Math" w:cs="宋体"/>
                <w:kern w:val="2"/>
                <w:sz w:val="21"/>
                <w:szCs w:val="24"/>
              </w:rPr>
            </m:ctrlPr>
          </m:e>
          <m:sub>
            <m:r>
              <m:rPr/>
              <w:rPr>
                <w:rFonts w:ascii="Cambria Math" w:hAnsi="Cambria Math" w:cs="Cambria Math"/>
                <w:kern w:val="2"/>
                <w:sz w:val="21"/>
                <w:szCs w:val="24"/>
              </w:rPr>
              <m:t>8</m:t>
            </m:r>
            <m:ctrlPr>
              <w:rPr>
                <w:rFonts w:ascii="Cambria Math" w:hAnsi="Cambria Math" w:cs="宋体"/>
                <w:kern w:val="2"/>
                <w:sz w:val="21"/>
                <w:szCs w:val="24"/>
              </w:rPr>
            </m:ctrlPr>
          </m:sub>
        </m:sSub>
      </m:oMath>
      <w:r>
        <w:rPr>
          <w:rFonts w:cs="宋体"/>
          <w:kern w:val="2"/>
          <w:sz w:val="21"/>
          <w:szCs w:val="24"/>
        </w:rPr>
        <w:t>与KI反应的速率</w:t>
      </w:r>
      <w:r>
        <w:rPr>
          <w:rFonts w:hint="eastAsia" w:cs="宋体"/>
          <w:kern w:val="2"/>
          <w:sz w:val="21"/>
          <w:szCs w:val="24"/>
        </w:rPr>
        <w:t>；</w:t>
      </w:r>
      <w:r>
        <w:rPr>
          <w:rFonts w:cs="宋体"/>
          <w:kern w:val="2"/>
          <w:sz w:val="21"/>
          <w:szCs w:val="24"/>
        </w:rPr>
        <w:t>或</w:t>
      </w:r>
      <m:oMath>
        <m:sSub>
          <m:sSubPr>
            <m:ctrlPr>
              <w:rPr>
                <w:rFonts w:ascii="Cambria Math" w:hAnsi="Cambria Math" w:cs="宋体"/>
                <w:kern w:val="2"/>
                <w:sz w:val="21"/>
                <w:szCs w:val="24"/>
              </w:rPr>
            </m:ctrlPr>
          </m:sSubPr>
          <m:e>
            <m:r>
              <m:rPr>
                <m:nor/>
                <m:sty m:val="p"/>
              </m:rPr>
              <w:rPr>
                <w:rFonts w:ascii="Cambria Math" w:hAnsi="Cambria Math" w:cs="Cambria Math"/>
                <w:b w:val="0"/>
                <w:i w:val="0"/>
                <w:kern w:val="2"/>
                <w:sz w:val="21"/>
                <w:szCs w:val="24"/>
              </w:rPr>
              <m:t>Na</m:t>
            </m:r>
            <m:ctrlPr>
              <w:rPr>
                <w:rFonts w:ascii="Cambria Math" w:hAnsi="Cambria Math" w:cs="宋体"/>
                <w:kern w:val="2"/>
                <w:sz w:val="21"/>
                <w:szCs w:val="24"/>
              </w:rPr>
            </m:ctrlPr>
          </m:e>
          <m:sub>
            <m:r>
              <m:rPr/>
              <w:rPr>
                <w:rFonts w:ascii="Cambria Math" w:hAnsi="Cambria Math" w:cs="Cambria Math"/>
                <w:kern w:val="2"/>
                <w:sz w:val="21"/>
                <w:szCs w:val="24"/>
              </w:rPr>
              <m:t>2</m:t>
            </m:r>
            <m:ctrlPr>
              <w:rPr>
                <w:rFonts w:ascii="Cambria Math" w:hAnsi="Cambria Math" w:cs="宋体"/>
                <w:kern w:val="2"/>
                <w:sz w:val="21"/>
                <w:szCs w:val="24"/>
              </w:rPr>
            </m:ctrlPr>
          </m:sub>
        </m:sSub>
        <m:sSub>
          <m:sSubPr>
            <m:ctrlPr>
              <w:rPr>
                <w:rFonts w:ascii="Cambria Math" w:hAnsi="Cambria Math" w:cs="宋体"/>
                <w:kern w:val="2"/>
                <w:sz w:val="21"/>
                <w:szCs w:val="24"/>
              </w:rPr>
            </m:ctrlPr>
          </m:sSubPr>
          <m:e>
            <m:r>
              <m:rPr>
                <m:nor/>
                <m:sty m:val="p"/>
              </m:rPr>
              <w:rPr>
                <w:rFonts w:ascii="Cambria Math" w:hAnsi="Cambria Math" w:cs="Cambria Math"/>
                <w:b w:val="0"/>
                <w:i w:val="0"/>
                <w:kern w:val="2"/>
                <w:sz w:val="21"/>
                <w:szCs w:val="24"/>
              </w:rPr>
              <m:t>S</m:t>
            </m:r>
            <m:ctrlPr>
              <w:rPr>
                <w:rFonts w:ascii="Cambria Math" w:hAnsi="Cambria Math" w:cs="宋体"/>
                <w:kern w:val="2"/>
                <w:sz w:val="21"/>
                <w:szCs w:val="24"/>
              </w:rPr>
            </m:ctrlPr>
          </m:e>
          <m:sub>
            <m:r>
              <m:rPr/>
              <w:rPr>
                <w:rFonts w:ascii="Cambria Math" w:hAnsi="Cambria Math" w:cs="Cambria Math"/>
                <w:kern w:val="2"/>
                <w:sz w:val="21"/>
                <w:szCs w:val="24"/>
              </w:rPr>
              <m:t>2</m:t>
            </m:r>
            <m:ctrlPr>
              <w:rPr>
                <w:rFonts w:ascii="Cambria Math" w:hAnsi="Cambria Math" w:cs="宋体"/>
                <w:kern w:val="2"/>
                <w:sz w:val="21"/>
                <w:szCs w:val="24"/>
              </w:rPr>
            </m:ctrlPr>
          </m:sub>
        </m:sSub>
        <m:sSub>
          <m:sSubPr>
            <m:ctrlPr>
              <w:rPr>
                <w:rFonts w:ascii="Cambria Math" w:hAnsi="Cambria Math" w:cs="宋体"/>
                <w:kern w:val="2"/>
                <w:sz w:val="21"/>
                <w:szCs w:val="24"/>
              </w:rPr>
            </m:ctrlPr>
          </m:sSubPr>
          <m:e>
            <m:r>
              <m:rPr>
                <m:nor/>
                <m:sty m:val="p"/>
              </m:rPr>
              <w:rPr>
                <w:rFonts w:ascii="Cambria Math" w:hAnsi="Cambria Math" w:cs="Cambria Math"/>
                <w:b w:val="0"/>
                <w:i w:val="0"/>
                <w:kern w:val="2"/>
                <w:sz w:val="21"/>
                <w:szCs w:val="24"/>
              </w:rPr>
              <m:t>O</m:t>
            </m:r>
            <m:ctrlPr>
              <w:rPr>
                <w:rFonts w:ascii="Cambria Math" w:hAnsi="Cambria Math" w:cs="宋体"/>
                <w:kern w:val="2"/>
                <w:sz w:val="21"/>
                <w:szCs w:val="24"/>
              </w:rPr>
            </m:ctrlPr>
          </m:e>
          <m:sub>
            <m:r>
              <m:rPr/>
              <w:rPr>
                <w:rFonts w:ascii="Cambria Math" w:hAnsi="Cambria Math" w:cs="Cambria Math"/>
                <w:kern w:val="2"/>
                <w:sz w:val="21"/>
                <w:szCs w:val="24"/>
              </w:rPr>
              <m:t>3</m:t>
            </m:r>
            <m:ctrlPr>
              <w:rPr>
                <w:rFonts w:ascii="Cambria Math" w:hAnsi="Cambria Math" w:cs="宋体"/>
                <w:kern w:val="2"/>
                <w:sz w:val="21"/>
                <w:szCs w:val="24"/>
              </w:rPr>
            </m:ctrlPr>
          </m:sub>
        </m:sSub>
      </m:oMath>
      <w:r>
        <w:rPr>
          <w:rFonts w:cs="宋体"/>
          <w:kern w:val="2"/>
          <w:sz w:val="21"/>
          <w:szCs w:val="24"/>
        </w:rPr>
        <w:t xml:space="preserve">的浓度小于KI  </w:t>
      </w:r>
      <w:r>
        <w:rPr>
          <w:rFonts w:hint="eastAsia" w:cs="宋体"/>
          <w:kern w:val="2"/>
          <w:sz w:val="21"/>
          <w:szCs w:val="24"/>
        </w:rPr>
        <w:t>（2分）</w:t>
      </w:r>
    </w:p>
    <w:p w14:paraId="3040E043">
      <w:pPr>
        <w:widowControl w:val="0"/>
        <w:shd w:val="clear" w:color="auto" w:fill="FFFFFF"/>
        <w:wordWrap/>
        <w:spacing w:line="360" w:lineRule="auto"/>
        <w:ind w:left="0"/>
        <w:jc w:val="left"/>
        <w:textAlignment w:val="center"/>
        <w:rPr>
          <w:rFonts w:cs="宋体"/>
          <w:kern w:val="2"/>
          <w:sz w:val="21"/>
          <w:szCs w:val="24"/>
        </w:rPr>
      </w:pPr>
      <w:r>
        <w:rPr>
          <w:rFonts w:hint="eastAsia" w:cs="宋体"/>
          <w:kern w:val="2"/>
          <w:sz w:val="21"/>
          <w:szCs w:val="24"/>
        </w:rPr>
        <w:t>1</w:t>
      </w:r>
      <w:r>
        <w:rPr>
          <w:rFonts w:cs="宋体"/>
          <w:kern w:val="2"/>
          <w:sz w:val="21"/>
          <w:szCs w:val="24"/>
        </w:rPr>
        <w:t>8</w:t>
      </w:r>
      <w:r>
        <w:rPr>
          <w:rFonts w:hint="eastAsia" w:cs="宋体"/>
          <w:kern w:val="2"/>
          <w:sz w:val="21"/>
          <w:szCs w:val="24"/>
        </w:rPr>
        <w:t>. （16分）</w:t>
      </w:r>
      <w:r>
        <w:rPr>
          <w:rFonts w:cs="宋体"/>
          <w:kern w:val="2"/>
          <w:sz w:val="21"/>
          <w:szCs w:val="24"/>
        </w:rPr>
        <w:t xml:space="preserve"> (1)2:1</w:t>
      </w:r>
      <w:r>
        <w:rPr>
          <w:rFonts w:hint="eastAsia" w:cs="宋体"/>
          <w:kern w:val="2"/>
          <w:sz w:val="21"/>
          <w:szCs w:val="24"/>
        </w:rPr>
        <w:t>（</w:t>
      </w:r>
      <w:r>
        <w:rPr>
          <w:rFonts w:cs="宋体"/>
          <w:kern w:val="2"/>
          <w:sz w:val="21"/>
          <w:szCs w:val="24"/>
        </w:rPr>
        <w:t>2</w:t>
      </w:r>
      <w:r>
        <w:rPr>
          <w:rFonts w:hint="eastAsia" w:cs="宋体"/>
          <w:kern w:val="2"/>
          <w:sz w:val="21"/>
          <w:szCs w:val="24"/>
        </w:rPr>
        <w:t xml:space="preserve">分）    </w:t>
      </w:r>
      <w:r>
        <w:rPr>
          <w:rFonts w:cs="宋体"/>
          <w:kern w:val="2"/>
          <w:sz w:val="21"/>
          <w:szCs w:val="24"/>
        </w:rPr>
        <w:t>饱和食盐水或饱和氯化钠溶液</w:t>
      </w:r>
      <w:r>
        <w:rPr>
          <w:rFonts w:hint="eastAsia" w:cs="宋体"/>
          <w:kern w:val="2"/>
          <w:sz w:val="21"/>
          <w:szCs w:val="24"/>
        </w:rPr>
        <w:t>（</w:t>
      </w:r>
      <w:r>
        <w:rPr>
          <w:rFonts w:cs="宋体"/>
          <w:kern w:val="2"/>
          <w:sz w:val="21"/>
          <w:szCs w:val="24"/>
        </w:rPr>
        <w:t>2</w:t>
      </w:r>
      <w:r>
        <w:rPr>
          <w:rFonts w:hint="eastAsia" w:cs="宋体"/>
          <w:kern w:val="2"/>
          <w:sz w:val="21"/>
          <w:szCs w:val="24"/>
        </w:rPr>
        <w:t>分）</w:t>
      </w:r>
    </w:p>
    <w:p w14:paraId="05AD6302">
      <w:pPr>
        <w:widowControl w:val="0"/>
        <w:shd w:val="clear" w:color="auto" w:fill="FFFFFF"/>
        <w:wordWrap/>
        <w:spacing w:line="360" w:lineRule="auto"/>
        <w:ind w:left="0"/>
        <w:jc w:val="left"/>
        <w:textAlignment w:val="center"/>
        <w:rPr>
          <w:rFonts w:cs="宋体"/>
          <w:kern w:val="2"/>
          <w:sz w:val="21"/>
          <w:szCs w:val="24"/>
        </w:rPr>
      </w:pPr>
      <w:r>
        <w:rPr>
          <w:rFonts w:cs="宋体"/>
          <w:kern w:val="2"/>
          <w:sz w:val="21"/>
          <w:szCs w:val="24"/>
        </w:rPr>
        <w:t>(2)硬质玻璃管中充满黄绿色气体(或收集器中出现黄绿色气体，合理即可)</w:t>
      </w:r>
      <w:r>
        <w:rPr>
          <w:rFonts w:hint="eastAsia" w:cs="宋体"/>
          <w:kern w:val="2"/>
          <w:sz w:val="21"/>
          <w:szCs w:val="24"/>
        </w:rPr>
        <w:t>（</w:t>
      </w:r>
      <w:r>
        <w:rPr>
          <w:rFonts w:cs="宋体"/>
          <w:kern w:val="2"/>
          <w:sz w:val="21"/>
          <w:szCs w:val="24"/>
        </w:rPr>
        <w:t>2</w:t>
      </w:r>
      <w:r>
        <w:rPr>
          <w:rFonts w:hint="eastAsia" w:cs="宋体"/>
          <w:kern w:val="2"/>
          <w:sz w:val="21"/>
          <w:szCs w:val="24"/>
        </w:rPr>
        <w:t>分）</w:t>
      </w:r>
    </w:p>
    <w:p w14:paraId="08A182D4">
      <w:pPr>
        <w:widowControl w:val="0"/>
        <w:wordWrap/>
        <w:spacing w:line="360" w:lineRule="auto"/>
        <w:ind w:left="0"/>
        <w:jc w:val="left"/>
        <w:textAlignment w:val="center"/>
        <w:rPr>
          <w:rFonts w:cs="宋体"/>
          <w:kern w:val="2"/>
          <w:sz w:val="21"/>
          <w:szCs w:val="24"/>
        </w:rPr>
      </w:pPr>
      <w:r>
        <w:rPr>
          <w:rFonts w:cs="宋体"/>
          <w:kern w:val="2"/>
          <w:sz w:val="21"/>
          <w:szCs w:val="24"/>
        </w:rPr>
        <w:t>(3)</w:t>
      </w:r>
      <w:r>
        <w:rPr>
          <w:rFonts w:cs="宋体"/>
          <w:kern w:val="2"/>
          <w:sz w:val="21"/>
          <w:szCs w:val="24"/>
        </w:rPr>
        <w:object>
          <v:shape id="_x0000_i1140" o:spt="75" alt="eqIda084f57fa906a1723c49f7405a45f68d" type="#_x0000_t75" style="height:19.5pt;width:316.5pt;" o:ole="t" filled="f" o:preferrelative="t" stroked="f" coordsize="21600,21600">
            <v:path/>
            <v:fill on="f" focussize="0,0"/>
            <v:stroke on="f" joinstyle="miter"/>
            <v:imagedata r:id="rId254" o:title="eqIda084f57fa906a1723c49f7405a45f68d"/>
            <o:lock v:ext="edit" aspectratio="t"/>
            <w10:wrap type="none"/>
            <w10:anchorlock/>
          </v:shape>
          <o:OLEObject Type="Embed" ProgID="Equation.DSMT4" ShapeID="_x0000_i1140" DrawAspect="Content" ObjectID="_1468075840" r:id="rId253">
            <o:LockedField>false</o:LockedField>
          </o:OLEObject>
        </w:object>
      </w:r>
      <w:r>
        <w:rPr>
          <w:rFonts w:hint="eastAsia" w:cs="宋体"/>
          <w:kern w:val="2"/>
          <w:sz w:val="21"/>
          <w:szCs w:val="24"/>
        </w:rPr>
        <w:t>（</w:t>
      </w:r>
      <w:r>
        <w:rPr>
          <w:rFonts w:cs="宋体"/>
          <w:kern w:val="2"/>
          <w:sz w:val="21"/>
          <w:szCs w:val="24"/>
        </w:rPr>
        <w:t>2</w:t>
      </w:r>
      <w:r>
        <w:rPr>
          <w:rFonts w:hint="eastAsia" w:cs="宋体"/>
          <w:kern w:val="2"/>
          <w:sz w:val="21"/>
          <w:szCs w:val="24"/>
        </w:rPr>
        <w:t>分）</w:t>
      </w:r>
      <w:r>
        <w:rPr>
          <w:rFonts w:cs="宋体"/>
          <w:kern w:val="2"/>
          <w:sz w:val="21"/>
          <w:szCs w:val="24"/>
        </w:rPr>
        <w:t xml:space="preserve">          防止浓氨水挥发及过氧化氢分解</w:t>
      </w:r>
      <w:r>
        <w:rPr>
          <w:rFonts w:hint="eastAsia" w:cs="宋体"/>
          <w:kern w:val="2"/>
          <w:sz w:val="21"/>
          <w:szCs w:val="24"/>
        </w:rPr>
        <w:t>（</w:t>
      </w:r>
      <w:r>
        <w:rPr>
          <w:rFonts w:cs="宋体"/>
          <w:kern w:val="2"/>
          <w:sz w:val="21"/>
          <w:szCs w:val="24"/>
        </w:rPr>
        <w:t>2</w:t>
      </w:r>
      <w:r>
        <w:rPr>
          <w:rFonts w:hint="eastAsia" w:cs="宋体"/>
          <w:kern w:val="2"/>
          <w:sz w:val="21"/>
          <w:szCs w:val="24"/>
        </w:rPr>
        <w:t>分）</w:t>
      </w:r>
    </w:p>
    <w:p w14:paraId="1C25D620">
      <w:pPr>
        <w:widowControl w:val="0"/>
        <w:wordWrap/>
        <w:spacing w:line="360" w:lineRule="auto"/>
        <w:ind w:left="0"/>
        <w:jc w:val="left"/>
        <w:textAlignment w:val="center"/>
        <w:rPr>
          <w:rFonts w:cs="宋体"/>
          <w:kern w:val="2"/>
          <w:sz w:val="21"/>
          <w:szCs w:val="24"/>
        </w:rPr>
      </w:pPr>
      <w:r>
        <w:rPr>
          <w:rFonts w:cs="宋体"/>
          <w:kern w:val="2"/>
          <w:sz w:val="21"/>
          <w:szCs w:val="24"/>
        </w:rPr>
        <w:t>(4)</w:t>
      </w:r>
      <w:r>
        <w:rPr>
          <w:rFonts w:hint="eastAsia" w:cs="宋体"/>
          <w:kern w:val="2"/>
          <w:sz w:val="21"/>
          <w:szCs w:val="24"/>
        </w:rPr>
        <w:t>52.3%（</w:t>
      </w:r>
      <w:r>
        <w:rPr>
          <w:rFonts w:cs="宋体"/>
          <w:kern w:val="2"/>
          <w:sz w:val="21"/>
          <w:szCs w:val="24"/>
        </w:rPr>
        <w:t>2</w:t>
      </w:r>
      <w:r>
        <w:rPr>
          <w:rFonts w:hint="eastAsia" w:cs="宋体"/>
          <w:kern w:val="2"/>
          <w:sz w:val="21"/>
          <w:szCs w:val="24"/>
        </w:rPr>
        <w:t>分）</w:t>
      </w:r>
    </w:p>
    <w:p w14:paraId="61396CDC">
      <w:pPr>
        <w:widowControl w:val="0"/>
        <w:wordWrap/>
        <w:spacing w:line="360" w:lineRule="auto"/>
        <w:ind w:left="0"/>
        <w:jc w:val="left"/>
        <w:textAlignment w:val="center"/>
        <w:rPr>
          <w:rFonts w:cs="宋体"/>
          <w:kern w:val="2"/>
          <w:sz w:val="21"/>
          <w:szCs w:val="24"/>
        </w:rPr>
      </w:pPr>
      <w:r>
        <w:rPr>
          <w:rFonts w:cs="宋体"/>
          <w:kern w:val="2"/>
          <w:sz w:val="21"/>
          <w:szCs w:val="24"/>
        </w:rPr>
        <w:t>(5)</w:t>
      </w:r>
      <w:r>
        <w:rPr>
          <w:rFonts w:cs="宋体"/>
          <w:kern w:val="2"/>
          <w:sz w:val="21"/>
          <w:szCs w:val="24"/>
        </w:rPr>
        <w:object>
          <v:shape id="_x0000_i1141" o:spt="75" alt="eqIddbe2066525aa0616cf44d051d57bf713" type="#_x0000_t75" style="height:15.75pt;width:21.75pt;" o:ole="t" filled="f" o:preferrelative="t" stroked="f" coordsize="21600,21600">
            <v:path/>
            <v:fill on="f" focussize="0,0"/>
            <v:stroke on="f" joinstyle="miter"/>
            <v:imagedata r:id="rId256" o:title="eqIddbe2066525aa0616cf44d051d57bf713"/>
            <o:lock v:ext="edit" aspectratio="t"/>
            <w10:wrap type="none"/>
            <w10:anchorlock/>
          </v:shape>
          <o:OLEObject Type="Embed" ProgID="Equation.DSMT4" ShapeID="_x0000_i1141" DrawAspect="Content" ObjectID="_1468075841" r:id="rId255">
            <o:LockedField>false</o:LockedField>
          </o:OLEObject>
        </w:object>
      </w:r>
      <w:r>
        <w:rPr>
          <w:rFonts w:cs="宋体"/>
          <w:kern w:val="2"/>
          <w:sz w:val="21"/>
          <w:szCs w:val="24"/>
        </w:rPr>
        <w:t>、</w:t>
      </w:r>
      <w:r>
        <w:rPr>
          <w:rFonts w:cs="宋体"/>
          <w:kern w:val="2"/>
          <w:sz w:val="21"/>
          <w:szCs w:val="24"/>
        </w:rPr>
        <w:object>
          <v:shape id="_x0000_i1142" o:spt="75" alt="eqIdaef0aaf9f3442509a859fb2f9a07ca7c" type="#_x0000_t75" style="height:14.25pt;width:17.25pt;" o:ole="t" filled="f" o:preferrelative="t" stroked="f" coordsize="21600,21600">
            <v:path/>
            <v:fill on="f" focussize="0,0"/>
            <v:stroke on="f" joinstyle="miter"/>
            <v:imagedata r:id="rId258" o:title="eqIdaef0aaf9f3442509a859fb2f9a07ca7c"/>
            <o:lock v:ext="edit" aspectratio="t"/>
            <w10:wrap type="none"/>
            <w10:anchorlock/>
          </v:shape>
          <o:OLEObject Type="Embed" ProgID="Equation.DSMT4" ShapeID="_x0000_i1142" DrawAspect="Content" ObjectID="_1468075842" r:id="rId257">
            <o:LockedField>false</o:LockedField>
          </o:OLEObject>
        </w:object>
      </w:r>
      <w:r>
        <w:rPr>
          <w:rFonts w:hint="eastAsia" w:cs="宋体"/>
          <w:kern w:val="2"/>
          <w:sz w:val="21"/>
          <w:szCs w:val="24"/>
        </w:rPr>
        <w:t>（</w:t>
      </w:r>
      <w:r>
        <w:rPr>
          <w:rFonts w:cs="宋体"/>
          <w:kern w:val="2"/>
          <w:sz w:val="21"/>
          <w:szCs w:val="24"/>
        </w:rPr>
        <w:t>2</w:t>
      </w:r>
      <w:r>
        <w:rPr>
          <w:rFonts w:hint="eastAsia" w:cs="宋体"/>
          <w:kern w:val="2"/>
          <w:sz w:val="21"/>
          <w:szCs w:val="24"/>
        </w:rPr>
        <w:t>分）</w:t>
      </w:r>
      <w:r>
        <w:rPr>
          <w:rFonts w:cs="宋体"/>
          <w:kern w:val="2"/>
          <w:sz w:val="21"/>
          <w:szCs w:val="24"/>
        </w:rPr>
        <w:t xml:space="preserve">    6</w:t>
      </w:r>
      <w:r>
        <w:rPr>
          <w:rFonts w:hint="eastAsia" w:cs="宋体"/>
          <w:kern w:val="2"/>
          <w:sz w:val="21"/>
          <w:szCs w:val="24"/>
        </w:rPr>
        <w:t>（</w:t>
      </w:r>
      <w:r>
        <w:rPr>
          <w:rFonts w:cs="宋体"/>
          <w:kern w:val="2"/>
          <w:sz w:val="21"/>
          <w:szCs w:val="24"/>
        </w:rPr>
        <w:t>2</w:t>
      </w:r>
      <w:r>
        <w:rPr>
          <w:rFonts w:hint="eastAsia" w:cs="宋体"/>
          <w:kern w:val="2"/>
          <w:sz w:val="21"/>
          <w:szCs w:val="24"/>
        </w:rPr>
        <w:t>分）</w:t>
      </w:r>
    </w:p>
    <w:p w14:paraId="5D797B12">
      <w:pPr>
        <w:wordWrap/>
        <w:spacing w:line="360" w:lineRule="auto"/>
        <w:ind w:left="0"/>
        <w:jc w:val="left"/>
        <w:textAlignment w:val="center"/>
        <w:rPr>
          <w:sz w:val="21"/>
          <w:szCs w:val="21"/>
        </w:rPr>
      </w:pPr>
      <w:r>
        <w:rPr>
          <w:rFonts w:hint="eastAsia" w:hAnsi="宋体"/>
          <w:sz w:val="21"/>
          <w:szCs w:val="21"/>
        </w:rPr>
        <w:t>19</w:t>
      </w:r>
      <w:r>
        <w:rPr>
          <w:rFonts w:hint="eastAsia"/>
          <w:sz w:val="21"/>
          <w:szCs w:val="21"/>
        </w:rPr>
        <w:t>（16分）</w:t>
      </w:r>
    </w:p>
    <w:p w14:paraId="0E49D367">
      <w:pPr>
        <w:shd w:val="clear" w:color="auto" w:fill="F2F2F2"/>
        <w:wordWrap/>
        <w:spacing w:line="360" w:lineRule="auto"/>
        <w:ind w:left="0"/>
        <w:jc w:val="left"/>
        <w:textAlignment w:val="center"/>
        <w:rPr>
          <w:sz w:val="21"/>
          <w:szCs w:val="21"/>
        </w:rPr>
      </w:pPr>
      <w:r>
        <w:rPr>
          <w:sz w:val="21"/>
          <w:szCs w:val="21"/>
        </w:rPr>
        <w:t>(1)</w:t>
      </w:r>
      <w:r>
        <w:rPr>
          <w:sz w:val="21"/>
          <w:szCs w:val="21"/>
        </w:rPr>
        <w:object>
          <v:shape id="_x0000_i1143" o:spt="75" alt="eqId8416ad3556ab880101d9e86aee524f70" type="#_x0000_t75" style="height:16.5pt;width:28.5pt;" o:ole="t" filled="f" o:preferrelative="t" stroked="f" coordsize="21600,21600">
            <v:path/>
            <v:fill on="f" focussize="0,0"/>
            <v:stroke on="f" joinstyle="miter"/>
            <v:imagedata r:id="rId215" o:title="eqId8416ad3556ab880101d9e86aee524f70"/>
            <o:lock v:ext="edit" aspectratio="t"/>
            <w10:wrap type="none"/>
            <w10:anchorlock/>
          </v:shape>
          <o:OLEObject Type="Embed" ProgID="Equation.DSMT4" ShapeID="_x0000_i1143" DrawAspect="Content" ObjectID="_1468075843" r:id="rId259">
            <o:LockedField>false</o:LockedField>
          </o:OLEObject>
        </w:object>
      </w:r>
      <w:r>
        <w:rPr>
          <w:sz w:val="21"/>
          <w:szCs w:val="21"/>
        </w:rPr>
        <w:t>+6H</w:t>
      </w:r>
      <w:r>
        <w:rPr>
          <w:sz w:val="21"/>
          <w:szCs w:val="21"/>
          <w:vertAlign w:val="superscript"/>
        </w:rPr>
        <w:t>+</w:t>
      </w:r>
      <w:r>
        <w:rPr>
          <w:sz w:val="21"/>
          <w:szCs w:val="21"/>
        </w:rPr>
        <w:t>+8Cl</w:t>
      </w:r>
      <w:r>
        <w:rPr>
          <w:sz w:val="21"/>
          <w:szCs w:val="21"/>
          <w:vertAlign w:val="superscript"/>
        </w:rPr>
        <w:t>-</w:t>
      </w:r>
      <w:r>
        <w:rPr>
          <w:sz w:val="21"/>
          <w:szCs w:val="21"/>
        </w:rPr>
        <w:t>=2</w:t>
      </w:r>
      <w:r>
        <w:rPr>
          <w:sz w:val="21"/>
          <w:szCs w:val="21"/>
        </w:rPr>
        <w:object>
          <v:shape id="_x0000_i1144" o:spt="75" alt="eqId5c1980cc1a622f01a92a3f1012930fe8" type="#_x0000_t75" style="height:19.5pt;width:38.25pt;" o:ole="t" filled="f" o:preferrelative="t" stroked="f" coordsize="21600,21600">
            <v:path/>
            <v:fill on="f" focussize="0,0"/>
            <v:stroke on="f" joinstyle="miter"/>
            <v:imagedata r:id="rId217" o:title="eqId5c1980cc1a622f01a92a3f1012930fe8"/>
            <o:lock v:ext="edit" aspectratio="t"/>
            <w10:wrap type="none"/>
            <w10:anchorlock/>
          </v:shape>
          <o:OLEObject Type="Embed" ProgID="Equation.DSMT4" ShapeID="_x0000_i1144" DrawAspect="Content" ObjectID="_1468075844" r:id="rId260">
            <o:LockedField>false</o:LockedField>
          </o:OLEObject>
        </w:object>
      </w:r>
      <w:r>
        <w:rPr>
          <w:sz w:val="21"/>
          <w:szCs w:val="21"/>
        </w:rPr>
        <w:t>+3H</w:t>
      </w:r>
      <w:r>
        <w:rPr>
          <w:sz w:val="21"/>
          <w:szCs w:val="21"/>
          <w:vertAlign w:val="subscript"/>
        </w:rPr>
        <w:t>2</w:t>
      </w:r>
      <w:r>
        <w:rPr>
          <w:sz w:val="21"/>
          <w:szCs w:val="21"/>
        </w:rPr>
        <w:t>O</w:t>
      </w:r>
      <w:r>
        <w:rPr>
          <w:rFonts w:hint="eastAsia"/>
          <w:sz w:val="21"/>
          <w:szCs w:val="21"/>
        </w:rPr>
        <w:t>（2分）</w:t>
      </w:r>
    </w:p>
    <w:p w14:paraId="5E4368FB">
      <w:pPr>
        <w:shd w:val="clear" w:color="auto" w:fill="F2F2F2"/>
        <w:wordWrap/>
        <w:spacing w:line="360" w:lineRule="auto"/>
        <w:ind w:left="0"/>
        <w:jc w:val="left"/>
        <w:textAlignment w:val="center"/>
        <w:rPr>
          <w:sz w:val="21"/>
          <w:szCs w:val="21"/>
        </w:rPr>
      </w:pPr>
      <w:r>
        <w:rPr>
          <w:sz w:val="21"/>
          <w:szCs w:val="21"/>
        </w:rPr>
        <w:t>(2)</w:t>
      </w:r>
      <w:r>
        <w:rPr>
          <w:rFonts w:hAnsi="宋体"/>
          <w:sz w:val="21"/>
          <w:szCs w:val="21"/>
        </w:rPr>
        <w:t>氢氧化钠可以消耗氢离子，促进</w:t>
      </w:r>
      <w:r>
        <w:rPr>
          <w:sz w:val="21"/>
          <w:szCs w:val="21"/>
        </w:rPr>
        <w:object>
          <v:shape id="_x0000_i1145" o:spt="75" alt="eqId5c1980cc1a622f01a92a3f1012930fe8" type="#_x0000_t75" style="height:19.5pt;width:38.25pt;" o:ole="t" filled="f" o:preferrelative="t" stroked="f" coordsize="21600,21600">
            <v:path/>
            <v:fill on="f" focussize="0,0"/>
            <v:stroke on="f" joinstyle="miter"/>
            <v:imagedata r:id="rId217" o:title="eqId5c1980cc1a622f01a92a3f1012930fe8"/>
            <o:lock v:ext="edit" aspectratio="t"/>
            <w10:wrap type="none"/>
            <w10:anchorlock/>
          </v:shape>
          <o:OLEObject Type="Embed" ProgID="Equation.DSMT4" ShapeID="_x0000_i1145" DrawAspect="Content" ObjectID="_1468075845" r:id="rId261">
            <o:LockedField>false</o:LockedField>
          </o:OLEObject>
        </w:object>
      </w:r>
      <w:r>
        <w:rPr>
          <w:rFonts w:hAnsi="宋体"/>
          <w:sz w:val="21"/>
          <w:szCs w:val="21"/>
        </w:rPr>
        <w:t>水解正向进行生成</w:t>
      </w:r>
      <w:r>
        <w:rPr>
          <w:sz w:val="21"/>
          <w:szCs w:val="21"/>
        </w:rPr>
        <w:t>BiOCl</w:t>
      </w:r>
      <w:r>
        <w:rPr>
          <w:rFonts w:hAnsi="宋体"/>
          <w:sz w:val="21"/>
          <w:szCs w:val="21"/>
        </w:rPr>
        <w:t>沉淀</w:t>
      </w:r>
      <w:r>
        <w:rPr>
          <w:rFonts w:hint="eastAsia"/>
          <w:sz w:val="21"/>
          <w:szCs w:val="21"/>
        </w:rPr>
        <w:t>（2分）</w:t>
      </w:r>
    </w:p>
    <w:p w14:paraId="0BB395B3">
      <w:pPr>
        <w:shd w:val="clear" w:color="auto" w:fill="F2F2F2"/>
        <w:wordWrap/>
        <w:spacing w:line="360" w:lineRule="auto"/>
        <w:ind w:left="0"/>
        <w:jc w:val="left"/>
        <w:textAlignment w:val="center"/>
        <w:rPr>
          <w:sz w:val="21"/>
          <w:szCs w:val="21"/>
        </w:rPr>
      </w:pPr>
      <w:r>
        <w:rPr>
          <w:sz w:val="21"/>
          <w:szCs w:val="21"/>
        </w:rPr>
        <w:t>(3)AB</w:t>
      </w:r>
      <w:r>
        <w:rPr>
          <w:rFonts w:hint="eastAsia"/>
          <w:sz w:val="21"/>
          <w:szCs w:val="21"/>
        </w:rPr>
        <w:t>（2分）</w:t>
      </w:r>
    </w:p>
    <w:p w14:paraId="63002F75">
      <w:pPr>
        <w:shd w:val="clear" w:color="auto" w:fill="F2F2F2"/>
        <w:wordWrap/>
        <w:spacing w:line="360" w:lineRule="auto"/>
        <w:ind w:left="0"/>
        <w:jc w:val="left"/>
        <w:textAlignment w:val="center"/>
        <w:rPr>
          <w:sz w:val="21"/>
          <w:szCs w:val="21"/>
        </w:rPr>
      </w:pPr>
      <w:r>
        <w:rPr>
          <w:sz w:val="21"/>
          <w:szCs w:val="21"/>
        </w:rPr>
        <w:t>(4)</w:t>
      </w:r>
      <w:r>
        <w:rPr>
          <w:sz w:val="21"/>
          <w:szCs w:val="21"/>
        </w:rPr>
        <w:object>
          <v:shape id="_x0000_i1146" o:spt="75" alt="eqId682ea00eaed46604bf737bf68d35c068" type="#_x0000_t75" style="height:16.5pt;width:30pt;" o:ole="t" filled="f" o:preferrelative="t" stroked="f" coordsize="21600,21600">
            <v:path/>
            <v:fill on="f" focussize="0,0"/>
            <v:stroke on="f" joinstyle="miter"/>
            <v:imagedata r:id="rId238" o:title="eqId682ea00eaed46604bf737bf68d35c068"/>
            <o:lock v:ext="edit" aspectratio="t"/>
            <w10:wrap type="none"/>
            <w10:anchorlock/>
          </v:shape>
          <o:OLEObject Type="Embed" ProgID="Equation.DSMT4" ShapeID="_x0000_i1146" DrawAspect="Content" ObjectID="_1468075846" r:id="rId262">
            <o:LockedField>false</o:LockedField>
          </o:OLEObject>
        </w:object>
      </w:r>
      <w:r>
        <w:rPr>
          <w:sz w:val="21"/>
          <w:szCs w:val="21"/>
        </w:rPr>
        <w:t>+O</w:t>
      </w:r>
      <w:r>
        <w:rPr>
          <w:sz w:val="21"/>
          <w:szCs w:val="21"/>
          <w:vertAlign w:val="subscript"/>
        </w:rPr>
        <w:t>2</w:t>
      </w:r>
      <w:r>
        <w:rPr>
          <w:sz w:val="21"/>
          <w:szCs w:val="21"/>
        </w:rPr>
        <w:t>+6NaOH=2</w:t>
      </w:r>
      <w:r>
        <w:rPr>
          <w:sz w:val="21"/>
          <w:szCs w:val="21"/>
        </w:rPr>
        <w:object>
          <v:shape id="_x0000_i1147" o:spt="75" alt="eqId9f9a0a4ea026bb9bd69339fb91c820ee" type="#_x0000_t75" style="height:16.5pt;width:43.5pt;" o:ole="t" filled="f" o:preferrelative="t" stroked="f" coordsize="21600,21600">
            <v:path/>
            <v:fill on="f" focussize="0,0"/>
            <v:stroke on="f" joinstyle="miter"/>
            <v:imagedata r:id="rId240" o:title="eqId9f9a0a4ea026bb9bd69339fb91c820ee"/>
            <o:lock v:ext="edit" aspectratio="t"/>
            <w10:wrap type="none"/>
            <w10:anchorlock/>
          </v:shape>
          <o:OLEObject Type="Embed" ProgID="Equation.DSMT4" ShapeID="_x0000_i1147" DrawAspect="Content" ObjectID="_1468075847" r:id="rId263">
            <o:LockedField>false</o:LockedField>
          </o:OLEObject>
        </w:object>
      </w:r>
      <w:r>
        <w:rPr>
          <w:sz w:val="21"/>
          <w:szCs w:val="21"/>
        </w:rPr>
        <w:t>+3H</w:t>
      </w:r>
      <w:r>
        <w:rPr>
          <w:sz w:val="21"/>
          <w:szCs w:val="21"/>
          <w:vertAlign w:val="subscript"/>
        </w:rPr>
        <w:t>2</w:t>
      </w:r>
      <w:r>
        <w:rPr>
          <w:sz w:val="21"/>
          <w:szCs w:val="21"/>
        </w:rPr>
        <w:t>O</w:t>
      </w:r>
      <w:r>
        <w:rPr>
          <w:rFonts w:hint="eastAsia"/>
          <w:sz w:val="21"/>
          <w:szCs w:val="21"/>
        </w:rPr>
        <w:t>（2分）</w:t>
      </w:r>
    </w:p>
    <w:p w14:paraId="1690F57C">
      <w:pPr>
        <w:shd w:val="clear" w:color="auto" w:fill="F2F2F2"/>
        <w:wordWrap/>
        <w:spacing w:line="360" w:lineRule="auto"/>
        <w:ind w:left="0"/>
        <w:jc w:val="left"/>
        <w:textAlignment w:val="center"/>
        <w:rPr>
          <w:sz w:val="21"/>
          <w:szCs w:val="21"/>
        </w:rPr>
      </w:pPr>
      <w:r>
        <w:rPr>
          <w:sz w:val="21"/>
          <w:szCs w:val="21"/>
        </w:rPr>
        <w:t>(5)</w:t>
      </w:r>
      <w:r>
        <w:rPr>
          <w:rFonts w:hAnsi="宋体"/>
          <w:sz w:val="21"/>
          <w:szCs w:val="21"/>
        </w:rPr>
        <w:t>时间过长，溶液中的</w:t>
      </w:r>
      <w:r>
        <w:rPr>
          <w:sz w:val="21"/>
          <w:szCs w:val="21"/>
        </w:rPr>
        <w:t>Fe</w:t>
      </w:r>
      <w:r>
        <w:rPr>
          <w:sz w:val="21"/>
          <w:szCs w:val="21"/>
          <w:vertAlign w:val="superscript"/>
        </w:rPr>
        <w:t>2+</w:t>
      </w:r>
      <w:r>
        <w:rPr>
          <w:rFonts w:hAnsi="宋体"/>
          <w:sz w:val="21"/>
          <w:szCs w:val="21"/>
        </w:rPr>
        <w:t>被空气氧化为</w:t>
      </w:r>
      <w:r>
        <w:rPr>
          <w:sz w:val="21"/>
          <w:szCs w:val="21"/>
        </w:rPr>
        <w:t>Fe</w:t>
      </w:r>
      <w:r>
        <w:rPr>
          <w:sz w:val="21"/>
          <w:szCs w:val="21"/>
          <w:vertAlign w:val="superscript"/>
        </w:rPr>
        <w:t>3+</w:t>
      </w:r>
      <w:r>
        <w:rPr>
          <w:rFonts w:hAnsi="宋体"/>
          <w:sz w:val="21"/>
          <w:szCs w:val="21"/>
        </w:rPr>
        <w:t>，生成的</w:t>
      </w:r>
      <w:r>
        <w:rPr>
          <w:sz w:val="21"/>
          <w:szCs w:val="21"/>
        </w:rPr>
        <w:t>Fe</w:t>
      </w:r>
      <w:r>
        <w:rPr>
          <w:sz w:val="21"/>
          <w:szCs w:val="21"/>
          <w:vertAlign w:val="superscript"/>
        </w:rPr>
        <w:t>3+</w:t>
      </w:r>
      <w:r>
        <w:rPr>
          <w:rFonts w:hAnsi="宋体"/>
          <w:sz w:val="21"/>
          <w:szCs w:val="21"/>
        </w:rPr>
        <w:t>将</w:t>
      </w:r>
      <w:r>
        <w:rPr>
          <w:sz w:val="21"/>
          <w:szCs w:val="21"/>
        </w:rPr>
        <w:t>Bi</w:t>
      </w:r>
      <w:r>
        <w:rPr>
          <w:rFonts w:hAnsi="宋体"/>
          <w:sz w:val="21"/>
          <w:szCs w:val="21"/>
        </w:rPr>
        <w:t>重新氧化进入溶液中</w:t>
      </w:r>
      <w:r>
        <w:rPr>
          <w:rFonts w:hint="eastAsia"/>
          <w:sz w:val="21"/>
          <w:szCs w:val="21"/>
        </w:rPr>
        <w:t>（2分）</w:t>
      </w:r>
    </w:p>
    <w:p w14:paraId="40481F4E">
      <w:pPr>
        <w:shd w:val="clear" w:color="auto" w:fill="F2F2F2"/>
        <w:wordWrap/>
        <w:spacing w:line="360" w:lineRule="auto"/>
        <w:ind w:left="0"/>
        <w:jc w:val="left"/>
        <w:textAlignment w:val="center"/>
        <w:rPr>
          <w:sz w:val="21"/>
          <w:szCs w:val="21"/>
        </w:rPr>
      </w:pPr>
      <w:r>
        <w:rPr>
          <w:sz w:val="21"/>
          <w:szCs w:val="21"/>
        </w:rPr>
        <w:t xml:space="preserve">(6)    </w:t>
      </w:r>
      <w:r>
        <w:rPr>
          <w:rFonts w:ascii="宋体" w:hAnsi="宋体"/>
          <w:sz w:val="21"/>
          <w:szCs w:val="21"/>
        </w:rPr>
        <w:t>①</w:t>
      </w:r>
      <w:r>
        <w:rPr>
          <w:sz w:val="21"/>
          <w:szCs w:val="21"/>
        </w:rPr>
        <w:t xml:space="preserve"> 12 </w:t>
      </w:r>
      <w:r>
        <w:rPr>
          <w:rFonts w:hint="eastAsia"/>
          <w:sz w:val="21"/>
          <w:szCs w:val="21"/>
        </w:rPr>
        <w:t>（2分）</w:t>
      </w:r>
      <w:r>
        <w:rPr>
          <w:sz w:val="21"/>
          <w:szCs w:val="21"/>
        </w:rPr>
        <w:t xml:space="preserve">  </w:t>
      </w:r>
      <w:r>
        <w:rPr>
          <w:rFonts w:ascii="宋体" w:hAnsi="宋体"/>
          <w:sz w:val="21"/>
          <w:szCs w:val="21"/>
        </w:rPr>
        <w:t>②</w:t>
      </w:r>
      <w:r>
        <w:rPr>
          <w:sz w:val="21"/>
          <w:szCs w:val="21"/>
        </w:rPr>
        <w:t xml:space="preserve"> </w:t>
      </w:r>
      <w:r>
        <w:rPr>
          <w:rFonts w:hAnsi="宋体"/>
          <w:sz w:val="21"/>
          <w:szCs w:val="21"/>
        </w:rPr>
        <w:t>体心</w:t>
      </w:r>
      <w:r>
        <w:rPr>
          <w:sz w:val="21"/>
          <w:szCs w:val="21"/>
        </w:rPr>
        <w:t xml:space="preserve">   </w:t>
      </w:r>
      <w:r>
        <w:rPr>
          <w:rFonts w:hint="eastAsia"/>
          <w:sz w:val="21"/>
          <w:szCs w:val="21"/>
        </w:rPr>
        <w:t xml:space="preserve">棱心（2分）   </w:t>
      </w:r>
      <w:r>
        <w:rPr>
          <w:rFonts w:hAnsi="宋体"/>
          <w:sz w:val="21"/>
          <w:szCs w:val="21"/>
        </w:rPr>
        <w:t>③</w:t>
      </w:r>
      <w:r>
        <w:rPr>
          <w:rFonts w:hAnsi="宋体"/>
          <w:sz w:val="21"/>
          <w:szCs w:val="21"/>
        </w:rPr>
        <w:drawing>
          <wp:inline distT="0" distB="0" distL="0" distR="0">
            <wp:extent cx="1714500" cy="678180"/>
            <wp:effectExtent l="0" t="0" r="0" b="7620"/>
            <wp:docPr id="122" name="图片 122" descr="E:\我的文档备份\WeChat Files\wxid_3s3qztro9t7i21\FileStorage\Temp\17318947123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E:\我的文档备份\WeChat Files\wxid_3s3qztro9t7i21\FileStorage\Temp\1731894712379.png"/>
                    <pic:cNvPicPr>
                      <a:picLocks noChangeAspect="1" noChangeArrowheads="1"/>
                    </pic:cNvPicPr>
                  </pic:nvPicPr>
                  <pic:blipFill>
                    <a:blip r:embed="rId264"/>
                    <a:stretch>
                      <a:fillRect/>
                    </a:stretch>
                  </pic:blipFill>
                  <pic:spPr>
                    <a:xfrm>
                      <a:off x="0" y="0"/>
                      <a:ext cx="1725173" cy="682661"/>
                    </a:xfrm>
                    <a:prstGeom prst="rect">
                      <a:avLst/>
                    </a:prstGeom>
                    <a:noFill/>
                    <a:ln w="9525">
                      <a:noFill/>
                      <a:miter lim="800000"/>
                      <a:headEnd/>
                      <a:tailEnd/>
                    </a:ln>
                  </pic:spPr>
                </pic:pic>
              </a:graphicData>
            </a:graphic>
          </wp:inline>
        </w:drawing>
      </w:r>
      <w:r>
        <w:rPr>
          <w:rFonts w:hint="eastAsia"/>
          <w:sz w:val="21"/>
          <w:szCs w:val="21"/>
        </w:rPr>
        <w:t>（2分）</w:t>
      </w:r>
    </w:p>
    <w:p w14:paraId="215EDF26">
      <w:pPr>
        <w:widowControl w:val="0"/>
        <w:wordWrap/>
        <w:ind w:left="0"/>
        <w:rPr>
          <w:rFonts w:cs="宋体"/>
          <w:kern w:val="2"/>
          <w:sz w:val="21"/>
          <w:szCs w:val="24"/>
        </w:rPr>
      </w:pPr>
    </w:p>
    <w:p w14:paraId="0E21A1CF">
      <w:pPr>
        <w:widowControl w:val="0"/>
        <w:wordWrap/>
        <w:ind w:left="0"/>
        <w:rPr>
          <w:rFonts w:cs="宋体"/>
          <w:kern w:val="2"/>
          <w:sz w:val="21"/>
          <w:szCs w:val="24"/>
        </w:rPr>
      </w:pPr>
      <w:r>
        <w:rPr>
          <w:rFonts w:hint="eastAsia" w:cs="宋体"/>
          <w:kern w:val="2"/>
          <w:sz w:val="21"/>
          <w:szCs w:val="24"/>
        </w:rPr>
        <w:t>2</w:t>
      </w:r>
      <w:r>
        <w:rPr>
          <w:rFonts w:cs="宋体"/>
          <w:kern w:val="2"/>
          <w:sz w:val="21"/>
          <w:szCs w:val="24"/>
        </w:rPr>
        <w:t>0.</w:t>
      </w:r>
      <w:r>
        <w:rPr>
          <w:rFonts w:hint="eastAsia" w:cs="宋体"/>
          <w:kern w:val="2"/>
          <w:sz w:val="21"/>
          <w:szCs w:val="24"/>
        </w:rPr>
        <w:t xml:space="preserve"> （10分）</w:t>
      </w:r>
      <w:r>
        <w:rPr>
          <w:rFonts w:cs="宋体"/>
          <w:kern w:val="2"/>
          <w:sz w:val="21"/>
          <w:szCs w:val="24"/>
        </w:rPr>
        <w:t xml:space="preserve"> (1) sp</w:t>
      </w:r>
      <w:r>
        <w:rPr>
          <w:rFonts w:cs="宋体"/>
          <w:kern w:val="2"/>
          <w:sz w:val="21"/>
          <w:szCs w:val="24"/>
          <w:vertAlign w:val="superscript"/>
        </w:rPr>
        <w:t>3</w:t>
      </w:r>
      <w:r>
        <w:rPr>
          <w:rFonts w:hint="eastAsia" w:cs="宋体"/>
          <w:kern w:val="2"/>
          <w:sz w:val="21"/>
          <w:szCs w:val="24"/>
        </w:rPr>
        <w:t>（</w:t>
      </w:r>
      <w:r>
        <w:rPr>
          <w:rFonts w:cs="宋体"/>
          <w:kern w:val="2"/>
          <w:sz w:val="21"/>
          <w:szCs w:val="24"/>
        </w:rPr>
        <w:t>2</w:t>
      </w:r>
      <w:r>
        <w:rPr>
          <w:rFonts w:hint="eastAsia" w:cs="宋体"/>
          <w:kern w:val="2"/>
          <w:sz w:val="21"/>
          <w:szCs w:val="24"/>
        </w:rPr>
        <w:t>分）</w:t>
      </w:r>
    </w:p>
    <w:p w14:paraId="275C9811">
      <w:pPr>
        <w:widowControl w:val="0"/>
        <w:wordWrap/>
        <w:ind w:left="0"/>
        <w:rPr>
          <w:rFonts w:cs="宋体"/>
          <w:kern w:val="2"/>
          <w:sz w:val="21"/>
          <w:szCs w:val="24"/>
        </w:rPr>
      </w:pPr>
      <w:r>
        <w:rPr>
          <w:rFonts w:cs="宋体"/>
          <w:kern w:val="2"/>
          <w:sz w:val="21"/>
          <w:szCs w:val="24"/>
        </w:rPr>
        <w:t>(2)N</w:t>
      </w:r>
      <w:r>
        <w:rPr>
          <w:rFonts w:hint="eastAsia" w:cs="宋体"/>
          <w:kern w:val="2"/>
          <w:sz w:val="21"/>
          <w:szCs w:val="24"/>
        </w:rPr>
        <w:t>（</w:t>
      </w:r>
      <w:r>
        <w:rPr>
          <w:rFonts w:cs="宋体"/>
          <w:kern w:val="2"/>
          <w:sz w:val="21"/>
          <w:szCs w:val="24"/>
        </w:rPr>
        <w:t>2</w:t>
      </w:r>
      <w:r>
        <w:rPr>
          <w:rFonts w:hint="eastAsia" w:cs="宋体"/>
          <w:kern w:val="2"/>
          <w:sz w:val="21"/>
          <w:szCs w:val="24"/>
        </w:rPr>
        <w:t>分）</w:t>
      </w:r>
    </w:p>
    <w:p w14:paraId="19CA5257">
      <w:pPr>
        <w:widowControl w:val="0"/>
        <w:wordWrap/>
        <w:ind w:left="0"/>
        <w:rPr>
          <w:rFonts w:cs="宋体"/>
          <w:kern w:val="2"/>
          <w:sz w:val="21"/>
          <w:szCs w:val="24"/>
        </w:rPr>
      </w:pPr>
      <w:r>
        <w:rPr>
          <w:rFonts w:cs="宋体"/>
          <w:kern w:val="2"/>
          <w:sz w:val="21"/>
          <w:szCs w:val="24"/>
        </w:rPr>
        <w:t>(3)6</w:t>
      </w:r>
      <w:r>
        <w:rPr>
          <w:rFonts w:hint="eastAsia" w:cs="宋体"/>
          <w:kern w:val="2"/>
          <w:sz w:val="21"/>
          <w:szCs w:val="24"/>
        </w:rPr>
        <w:t>（</w:t>
      </w:r>
      <w:r>
        <w:rPr>
          <w:rFonts w:cs="宋体"/>
          <w:kern w:val="2"/>
          <w:sz w:val="21"/>
          <w:szCs w:val="24"/>
        </w:rPr>
        <w:t>2</w:t>
      </w:r>
      <w:r>
        <w:rPr>
          <w:rFonts w:hint="eastAsia" w:cs="宋体"/>
          <w:kern w:val="2"/>
          <w:sz w:val="21"/>
          <w:szCs w:val="24"/>
        </w:rPr>
        <w:t>分）</w:t>
      </w:r>
      <w:r>
        <w:rPr>
          <w:rFonts w:cs="宋体"/>
          <w:kern w:val="2"/>
          <w:sz w:val="21"/>
          <w:szCs w:val="24"/>
        </w:rPr>
        <w:t xml:space="preserve">  </w:t>
      </w:r>
      <m:oMath>
        <m:r>
          <m:rPr/>
          <w:rPr>
            <w:rFonts w:ascii="Cambria Math" w:hAnsi="Cambria Math" w:cs="宋体"/>
            <w:kern w:val="2"/>
            <w:sz w:val="21"/>
            <w:szCs w:val="24"/>
          </w:rPr>
          <m:t>5</m:t>
        </m:r>
        <m:sSup>
          <m:sSupPr>
            <m:ctrlPr>
              <w:rPr>
                <w:rFonts w:ascii="Cambria Math" w:hAnsi="Cambria Math" w:cs="宋体"/>
                <w:kern w:val="2"/>
                <w:sz w:val="21"/>
                <w:szCs w:val="24"/>
              </w:rPr>
            </m:ctrlPr>
          </m:sSupPr>
          <m:e>
            <m:r>
              <m:rPr>
                <m:nor/>
                <m:sty m:val="p"/>
              </m:rPr>
              <w:rPr>
                <w:rFonts w:cs="宋体"/>
                <w:b w:val="0"/>
                <w:i w:val="0"/>
                <w:kern w:val="2"/>
                <w:sz w:val="21"/>
                <w:szCs w:val="24"/>
              </w:rPr>
              <m:t>s</m:t>
            </m:r>
            <m:ctrlPr>
              <w:rPr>
                <w:rFonts w:ascii="Cambria Math" w:hAnsi="Cambria Math" w:cs="宋体"/>
                <w:kern w:val="2"/>
                <w:sz w:val="21"/>
                <w:szCs w:val="24"/>
              </w:rPr>
            </m:ctrlPr>
          </m:e>
          <m:sup>
            <m:r>
              <m:rPr/>
              <w:rPr>
                <w:rFonts w:ascii="Cambria Math" w:hAnsi="Cambria Math" w:cs="宋体"/>
                <w:kern w:val="2"/>
                <w:sz w:val="21"/>
                <w:szCs w:val="24"/>
              </w:rPr>
              <m:t>2</m:t>
            </m:r>
            <m:ctrlPr>
              <w:rPr>
                <w:rFonts w:ascii="Cambria Math" w:hAnsi="Cambria Math" w:cs="宋体"/>
                <w:kern w:val="2"/>
                <w:sz w:val="21"/>
                <w:szCs w:val="24"/>
              </w:rPr>
            </m:ctrlPr>
          </m:sup>
        </m:sSup>
        <m:r>
          <m:rPr/>
          <w:rPr>
            <w:rFonts w:ascii="Cambria Math" w:hAnsi="Cambria Math" w:cs="宋体"/>
            <w:kern w:val="2"/>
            <w:sz w:val="21"/>
            <w:szCs w:val="24"/>
          </w:rPr>
          <m:t>5</m:t>
        </m:r>
        <m:sSup>
          <m:sSupPr>
            <m:ctrlPr>
              <w:rPr>
                <w:rFonts w:ascii="Cambria Math" w:hAnsi="Cambria Math" w:cs="宋体"/>
                <w:kern w:val="2"/>
                <w:sz w:val="21"/>
                <w:szCs w:val="24"/>
              </w:rPr>
            </m:ctrlPr>
          </m:sSupPr>
          <m:e>
            <m:r>
              <m:rPr>
                <m:nor/>
                <m:sty m:val="p"/>
              </m:rPr>
              <w:rPr>
                <w:rFonts w:cs="宋体"/>
                <w:b w:val="0"/>
                <w:i w:val="0"/>
                <w:kern w:val="2"/>
                <w:sz w:val="21"/>
                <w:szCs w:val="24"/>
              </w:rPr>
              <m:t>p</m:t>
            </m:r>
            <m:ctrlPr>
              <w:rPr>
                <w:rFonts w:ascii="Cambria Math" w:hAnsi="Cambria Math" w:cs="宋体"/>
                <w:kern w:val="2"/>
                <w:sz w:val="21"/>
                <w:szCs w:val="24"/>
              </w:rPr>
            </m:ctrlPr>
          </m:e>
          <m:sup>
            <m:r>
              <m:rPr/>
              <w:rPr>
                <w:rFonts w:ascii="Cambria Math" w:hAnsi="Cambria Math" w:cs="宋体"/>
                <w:kern w:val="2"/>
                <w:sz w:val="21"/>
                <w:szCs w:val="24"/>
              </w:rPr>
              <m:t>3</m:t>
            </m:r>
            <m:ctrlPr>
              <w:rPr>
                <w:rFonts w:ascii="Cambria Math" w:hAnsi="Cambria Math" w:cs="宋体"/>
                <w:kern w:val="2"/>
                <w:sz w:val="21"/>
                <w:szCs w:val="24"/>
              </w:rPr>
            </m:ctrlPr>
          </m:sup>
        </m:sSup>
      </m:oMath>
      <w:r>
        <w:rPr>
          <w:rFonts w:hint="eastAsia" w:cs="宋体"/>
          <w:kern w:val="2"/>
          <w:sz w:val="21"/>
          <w:szCs w:val="24"/>
        </w:rPr>
        <w:t>（</w:t>
      </w:r>
      <w:r>
        <w:rPr>
          <w:rFonts w:cs="宋体"/>
          <w:kern w:val="2"/>
          <w:sz w:val="21"/>
          <w:szCs w:val="24"/>
        </w:rPr>
        <w:t>2</w:t>
      </w:r>
      <w:r>
        <w:rPr>
          <w:rFonts w:hint="eastAsia" w:cs="宋体"/>
          <w:kern w:val="2"/>
          <w:sz w:val="21"/>
          <w:szCs w:val="24"/>
        </w:rPr>
        <w:t>分）</w:t>
      </w:r>
      <w:r>
        <w:rPr>
          <w:rFonts w:cs="宋体"/>
          <w:kern w:val="2"/>
          <w:sz w:val="21"/>
          <w:szCs w:val="24"/>
        </w:rPr>
        <w:t xml:space="preserve">  ad</w:t>
      </w:r>
      <w:r>
        <w:rPr>
          <w:rFonts w:hint="eastAsia" w:cs="宋体"/>
          <w:kern w:val="2"/>
          <w:sz w:val="21"/>
          <w:szCs w:val="24"/>
        </w:rPr>
        <w:t>（</w:t>
      </w:r>
      <w:r>
        <w:rPr>
          <w:rFonts w:cs="宋体"/>
          <w:kern w:val="2"/>
          <w:sz w:val="21"/>
          <w:szCs w:val="24"/>
        </w:rPr>
        <w:t>2</w:t>
      </w:r>
      <w:r>
        <w:rPr>
          <w:rFonts w:hint="eastAsia" w:cs="宋体"/>
          <w:kern w:val="2"/>
          <w:sz w:val="21"/>
          <w:szCs w:val="24"/>
        </w:rPr>
        <w:t>分）</w:t>
      </w:r>
    </w:p>
    <w:p w14:paraId="2DB6B967">
      <w:pPr>
        <w:wordWrap/>
        <w:spacing w:line="360" w:lineRule="auto"/>
        <w:ind w:left="0"/>
        <w:jc w:val="left"/>
        <w:textAlignment w:val="center"/>
        <w:rPr>
          <w:rFonts w:hAnsi="宋体"/>
          <w:sz w:val="21"/>
          <w:szCs w:val="21"/>
        </w:rPr>
      </w:pPr>
    </w:p>
    <w:sectPr>
      <w:pgSz w:w="11906" w:h="16838"/>
      <w:pgMar w:top="1418" w:right="1134" w:bottom="1418"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ambria Math">
    <w:panose1 w:val="02040503050406030204"/>
    <w:charset w:val="01"/>
    <w:family w:val="roman"/>
    <w:pitch w:val="default"/>
    <w:sig w:usb0="E00006FF" w:usb1="420024FF" w:usb2="02000000" w:usb3="00000000" w:csb0="2000019F" w:csb1="00000000"/>
  </w:font>
  <w:font w:name="Times New Roman Regular">
    <w:altName w:val="Times New Roman"/>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D7A"/>
    <w:rsid w:val="000032F2"/>
    <w:rsid w:val="000335E4"/>
    <w:rsid w:val="00033FBF"/>
    <w:rsid w:val="000458D1"/>
    <w:rsid w:val="0004698B"/>
    <w:rsid w:val="00055AD9"/>
    <w:rsid w:val="0006409F"/>
    <w:rsid w:val="00065986"/>
    <w:rsid w:val="00077264"/>
    <w:rsid w:val="000810AF"/>
    <w:rsid w:val="00082A8A"/>
    <w:rsid w:val="000C59CF"/>
    <w:rsid w:val="000D5F5C"/>
    <w:rsid w:val="00116691"/>
    <w:rsid w:val="0012112A"/>
    <w:rsid w:val="001304FF"/>
    <w:rsid w:val="00134D64"/>
    <w:rsid w:val="001517DA"/>
    <w:rsid w:val="00152FD7"/>
    <w:rsid w:val="0015573E"/>
    <w:rsid w:val="0015758D"/>
    <w:rsid w:val="00177024"/>
    <w:rsid w:val="00194C34"/>
    <w:rsid w:val="001D1FAA"/>
    <w:rsid w:val="001D3DBF"/>
    <w:rsid w:val="001E3B5B"/>
    <w:rsid w:val="00201642"/>
    <w:rsid w:val="00202F6B"/>
    <w:rsid w:val="00220414"/>
    <w:rsid w:val="00221C21"/>
    <w:rsid w:val="00224D02"/>
    <w:rsid w:val="002417EC"/>
    <w:rsid w:val="00263665"/>
    <w:rsid w:val="002710E3"/>
    <w:rsid w:val="00282EE1"/>
    <w:rsid w:val="002A6C4B"/>
    <w:rsid w:val="002B0274"/>
    <w:rsid w:val="002C7B27"/>
    <w:rsid w:val="002D2466"/>
    <w:rsid w:val="002D37BD"/>
    <w:rsid w:val="002E2D63"/>
    <w:rsid w:val="002F3C4C"/>
    <w:rsid w:val="003129F0"/>
    <w:rsid w:val="00316C27"/>
    <w:rsid w:val="00325A4C"/>
    <w:rsid w:val="00330D95"/>
    <w:rsid w:val="00344B16"/>
    <w:rsid w:val="003662D7"/>
    <w:rsid w:val="00375742"/>
    <w:rsid w:val="00396644"/>
    <w:rsid w:val="003A45CE"/>
    <w:rsid w:val="003A5DEB"/>
    <w:rsid w:val="003B5B7F"/>
    <w:rsid w:val="003C1F3A"/>
    <w:rsid w:val="003F4F0D"/>
    <w:rsid w:val="003F69A1"/>
    <w:rsid w:val="00414C48"/>
    <w:rsid w:val="004151FC"/>
    <w:rsid w:val="004170D5"/>
    <w:rsid w:val="00421F78"/>
    <w:rsid w:val="00423A46"/>
    <w:rsid w:val="00425A73"/>
    <w:rsid w:val="00436357"/>
    <w:rsid w:val="0044128D"/>
    <w:rsid w:val="0045481D"/>
    <w:rsid w:val="00455879"/>
    <w:rsid w:val="00456802"/>
    <w:rsid w:val="00462D59"/>
    <w:rsid w:val="00474D7A"/>
    <w:rsid w:val="004A079E"/>
    <w:rsid w:val="004B22EC"/>
    <w:rsid w:val="004D11EB"/>
    <w:rsid w:val="004D7252"/>
    <w:rsid w:val="004D73DA"/>
    <w:rsid w:val="004D7D3C"/>
    <w:rsid w:val="004F5E78"/>
    <w:rsid w:val="004F6FDE"/>
    <w:rsid w:val="00503DB3"/>
    <w:rsid w:val="0050592F"/>
    <w:rsid w:val="00507A13"/>
    <w:rsid w:val="005155E8"/>
    <w:rsid w:val="00521F92"/>
    <w:rsid w:val="00526481"/>
    <w:rsid w:val="005345BD"/>
    <w:rsid w:val="00540952"/>
    <w:rsid w:val="00547BEE"/>
    <w:rsid w:val="00550661"/>
    <w:rsid w:val="005527D2"/>
    <w:rsid w:val="00560E3C"/>
    <w:rsid w:val="00573060"/>
    <w:rsid w:val="00576DBE"/>
    <w:rsid w:val="00584190"/>
    <w:rsid w:val="00585FAB"/>
    <w:rsid w:val="00590A96"/>
    <w:rsid w:val="005C7560"/>
    <w:rsid w:val="005F6479"/>
    <w:rsid w:val="00602016"/>
    <w:rsid w:val="00605C74"/>
    <w:rsid w:val="0062489C"/>
    <w:rsid w:val="006272EE"/>
    <w:rsid w:val="006318A3"/>
    <w:rsid w:val="00636967"/>
    <w:rsid w:val="00660006"/>
    <w:rsid w:val="006647CD"/>
    <w:rsid w:val="00680591"/>
    <w:rsid w:val="00680E98"/>
    <w:rsid w:val="006A0C3D"/>
    <w:rsid w:val="006A2988"/>
    <w:rsid w:val="006A79FD"/>
    <w:rsid w:val="006B1979"/>
    <w:rsid w:val="006B5433"/>
    <w:rsid w:val="006B6172"/>
    <w:rsid w:val="006C1F23"/>
    <w:rsid w:val="006C72A7"/>
    <w:rsid w:val="006E1299"/>
    <w:rsid w:val="006E143B"/>
    <w:rsid w:val="006E41AC"/>
    <w:rsid w:val="006E4FFE"/>
    <w:rsid w:val="006E73AE"/>
    <w:rsid w:val="006F0D57"/>
    <w:rsid w:val="007066B0"/>
    <w:rsid w:val="00714CF7"/>
    <w:rsid w:val="00717252"/>
    <w:rsid w:val="007378F7"/>
    <w:rsid w:val="007400E9"/>
    <w:rsid w:val="00742DEE"/>
    <w:rsid w:val="0074581C"/>
    <w:rsid w:val="0075702B"/>
    <w:rsid w:val="0077517B"/>
    <w:rsid w:val="007B6593"/>
    <w:rsid w:val="007D5B0A"/>
    <w:rsid w:val="007E0BE2"/>
    <w:rsid w:val="007E4E63"/>
    <w:rsid w:val="00801241"/>
    <w:rsid w:val="008077F0"/>
    <w:rsid w:val="00816A8A"/>
    <w:rsid w:val="0082695E"/>
    <w:rsid w:val="00827897"/>
    <w:rsid w:val="00832DBD"/>
    <w:rsid w:val="00845D20"/>
    <w:rsid w:val="00850624"/>
    <w:rsid w:val="00881412"/>
    <w:rsid w:val="0088176F"/>
    <w:rsid w:val="00881CBA"/>
    <w:rsid w:val="00885B65"/>
    <w:rsid w:val="00887596"/>
    <w:rsid w:val="008906C6"/>
    <w:rsid w:val="008909C7"/>
    <w:rsid w:val="008921B4"/>
    <w:rsid w:val="008A2C71"/>
    <w:rsid w:val="008A63BD"/>
    <w:rsid w:val="008A67D0"/>
    <w:rsid w:val="008A70F3"/>
    <w:rsid w:val="008A7194"/>
    <w:rsid w:val="008B306A"/>
    <w:rsid w:val="008C0DC4"/>
    <w:rsid w:val="008C19DD"/>
    <w:rsid w:val="008C3B02"/>
    <w:rsid w:val="008E6823"/>
    <w:rsid w:val="008F1EAC"/>
    <w:rsid w:val="008F6D46"/>
    <w:rsid w:val="0090421B"/>
    <w:rsid w:val="009224A9"/>
    <w:rsid w:val="0092602B"/>
    <w:rsid w:val="009337B8"/>
    <w:rsid w:val="00955B65"/>
    <w:rsid w:val="009673A4"/>
    <w:rsid w:val="009758C4"/>
    <w:rsid w:val="009A532A"/>
    <w:rsid w:val="009B7B53"/>
    <w:rsid w:val="009C193D"/>
    <w:rsid w:val="009C5ED2"/>
    <w:rsid w:val="009D7EFA"/>
    <w:rsid w:val="009E11D0"/>
    <w:rsid w:val="00A0225F"/>
    <w:rsid w:val="00A077F9"/>
    <w:rsid w:val="00A10612"/>
    <w:rsid w:val="00A10E2F"/>
    <w:rsid w:val="00A150EE"/>
    <w:rsid w:val="00A30478"/>
    <w:rsid w:val="00A36B33"/>
    <w:rsid w:val="00A41F5E"/>
    <w:rsid w:val="00A461CC"/>
    <w:rsid w:val="00A5620D"/>
    <w:rsid w:val="00A62598"/>
    <w:rsid w:val="00A64974"/>
    <w:rsid w:val="00A66963"/>
    <w:rsid w:val="00A67C76"/>
    <w:rsid w:val="00A75F78"/>
    <w:rsid w:val="00A80396"/>
    <w:rsid w:val="00A854E1"/>
    <w:rsid w:val="00A9548F"/>
    <w:rsid w:val="00AA3CCA"/>
    <w:rsid w:val="00AB117B"/>
    <w:rsid w:val="00AB1A67"/>
    <w:rsid w:val="00AB289A"/>
    <w:rsid w:val="00AB5FA5"/>
    <w:rsid w:val="00AC5263"/>
    <w:rsid w:val="00AD0AB2"/>
    <w:rsid w:val="00AE19B7"/>
    <w:rsid w:val="00AE62F8"/>
    <w:rsid w:val="00B17755"/>
    <w:rsid w:val="00B2202B"/>
    <w:rsid w:val="00B2458F"/>
    <w:rsid w:val="00B31EF8"/>
    <w:rsid w:val="00B33045"/>
    <w:rsid w:val="00B46B95"/>
    <w:rsid w:val="00B534BB"/>
    <w:rsid w:val="00B5677D"/>
    <w:rsid w:val="00B62F43"/>
    <w:rsid w:val="00B70460"/>
    <w:rsid w:val="00B75D8D"/>
    <w:rsid w:val="00B8652D"/>
    <w:rsid w:val="00B97ABE"/>
    <w:rsid w:val="00BA3C15"/>
    <w:rsid w:val="00BE485B"/>
    <w:rsid w:val="00BF0051"/>
    <w:rsid w:val="00BF3B9C"/>
    <w:rsid w:val="00C02FC6"/>
    <w:rsid w:val="00C034B4"/>
    <w:rsid w:val="00C2080B"/>
    <w:rsid w:val="00C22C00"/>
    <w:rsid w:val="00C31D42"/>
    <w:rsid w:val="00C3693B"/>
    <w:rsid w:val="00C44A6E"/>
    <w:rsid w:val="00C526E3"/>
    <w:rsid w:val="00C66C21"/>
    <w:rsid w:val="00C73755"/>
    <w:rsid w:val="00C73A32"/>
    <w:rsid w:val="00CB090C"/>
    <w:rsid w:val="00CB1072"/>
    <w:rsid w:val="00CB733B"/>
    <w:rsid w:val="00CC04B8"/>
    <w:rsid w:val="00CD0664"/>
    <w:rsid w:val="00CE1061"/>
    <w:rsid w:val="00CE4A40"/>
    <w:rsid w:val="00CE77F5"/>
    <w:rsid w:val="00CF2C7C"/>
    <w:rsid w:val="00CF43EE"/>
    <w:rsid w:val="00D11CDD"/>
    <w:rsid w:val="00D25998"/>
    <w:rsid w:val="00D57320"/>
    <w:rsid w:val="00D63C3C"/>
    <w:rsid w:val="00DC4023"/>
    <w:rsid w:val="00DE0349"/>
    <w:rsid w:val="00DE10B2"/>
    <w:rsid w:val="00DF0917"/>
    <w:rsid w:val="00DF532F"/>
    <w:rsid w:val="00DF5C7E"/>
    <w:rsid w:val="00E07A44"/>
    <w:rsid w:val="00E354A5"/>
    <w:rsid w:val="00E531E3"/>
    <w:rsid w:val="00E6644C"/>
    <w:rsid w:val="00E67DF3"/>
    <w:rsid w:val="00E9075E"/>
    <w:rsid w:val="00E96A75"/>
    <w:rsid w:val="00ED275C"/>
    <w:rsid w:val="00ED403D"/>
    <w:rsid w:val="00EE36E4"/>
    <w:rsid w:val="00EF3762"/>
    <w:rsid w:val="00F01F86"/>
    <w:rsid w:val="00F13987"/>
    <w:rsid w:val="00F171BB"/>
    <w:rsid w:val="00F44583"/>
    <w:rsid w:val="00F456D5"/>
    <w:rsid w:val="00F51981"/>
    <w:rsid w:val="00F52C44"/>
    <w:rsid w:val="00F57900"/>
    <w:rsid w:val="00F6074C"/>
    <w:rsid w:val="00FA7BD9"/>
    <w:rsid w:val="00FB19D1"/>
    <w:rsid w:val="00FF29A8"/>
    <w:rsid w:val="00FF4510"/>
    <w:rsid w:val="41175A8C"/>
    <w:rsid w:val="7C8B600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ordWrap w:val="0"/>
      <w:ind w:left="1024"/>
      <w:jc w:val="both"/>
    </w:pPr>
    <w:rPr>
      <w:rFonts w:ascii="Times New Roman" w:hAnsi="Times New Roman" w:eastAsia="宋体" w:cs="Times New Roman"/>
      <w:kern w:val="0"/>
      <w:sz w:val="20"/>
      <w:szCs w:val="20"/>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semiHidden/>
    <w:unhideWhenUse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字符"/>
    <w:basedOn w:val="7"/>
    <w:link w:val="4"/>
    <w:qFormat/>
    <w:uiPriority w:val="99"/>
    <w:rPr>
      <w:sz w:val="18"/>
      <w:szCs w:val="18"/>
    </w:rPr>
  </w:style>
  <w:style w:type="character" w:customStyle="1" w:styleId="9">
    <w:name w:val="页脚 字符"/>
    <w:basedOn w:val="7"/>
    <w:link w:val="3"/>
    <w:qFormat/>
    <w:uiPriority w:val="99"/>
    <w:rPr>
      <w:sz w:val="18"/>
      <w:szCs w:val="18"/>
    </w:rPr>
  </w:style>
  <w:style w:type="paragraph" w:styleId="10">
    <w:name w:val="List Paragraph"/>
    <w:basedOn w:val="1"/>
    <w:qFormat/>
    <w:uiPriority w:val="34"/>
    <w:pPr>
      <w:ind w:firstLine="420" w:firstLineChars="200"/>
    </w:pPr>
  </w:style>
  <w:style w:type="character" w:customStyle="1" w:styleId="11">
    <w:name w:val="批注框文本 字符"/>
    <w:basedOn w:val="7"/>
    <w:link w:val="2"/>
    <w:semiHidden/>
    <w:qFormat/>
    <w:uiPriority w:val="99"/>
    <w:rPr>
      <w:rFonts w:ascii="Times New Roman" w:hAnsi="Times New Roman" w:eastAsia="宋体" w:cs="Times New Roman"/>
      <w:kern w:val="0"/>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55.wmf"/><Relationship Id="rId98" Type="http://schemas.openxmlformats.org/officeDocument/2006/relationships/oleObject" Target="embeddings/oleObject41.bin"/><Relationship Id="rId97" Type="http://schemas.openxmlformats.org/officeDocument/2006/relationships/image" Target="media/image54.wmf"/><Relationship Id="rId96" Type="http://schemas.openxmlformats.org/officeDocument/2006/relationships/oleObject" Target="embeddings/oleObject40.bin"/><Relationship Id="rId95" Type="http://schemas.openxmlformats.org/officeDocument/2006/relationships/image" Target="media/image53.wmf"/><Relationship Id="rId94" Type="http://schemas.openxmlformats.org/officeDocument/2006/relationships/oleObject" Target="embeddings/oleObject39.bin"/><Relationship Id="rId93" Type="http://schemas.openxmlformats.org/officeDocument/2006/relationships/image" Target="media/image52.jpeg"/><Relationship Id="rId92" Type="http://schemas.openxmlformats.org/officeDocument/2006/relationships/image" Target="media/image51.wmf"/><Relationship Id="rId91" Type="http://schemas.openxmlformats.org/officeDocument/2006/relationships/oleObject" Target="embeddings/oleObject38.bin"/><Relationship Id="rId90" Type="http://schemas.openxmlformats.org/officeDocument/2006/relationships/image" Target="media/image50.wmf"/><Relationship Id="rId9" Type="http://schemas.openxmlformats.org/officeDocument/2006/relationships/oleObject" Target="embeddings/oleObject1.bin"/><Relationship Id="rId89" Type="http://schemas.openxmlformats.org/officeDocument/2006/relationships/oleObject" Target="embeddings/oleObject37.bin"/><Relationship Id="rId88" Type="http://schemas.openxmlformats.org/officeDocument/2006/relationships/image" Target="media/image49.wmf"/><Relationship Id="rId87" Type="http://schemas.openxmlformats.org/officeDocument/2006/relationships/oleObject" Target="embeddings/oleObject36.bin"/><Relationship Id="rId86" Type="http://schemas.openxmlformats.org/officeDocument/2006/relationships/oleObject" Target="embeddings/oleObject35.bin"/><Relationship Id="rId85" Type="http://schemas.openxmlformats.org/officeDocument/2006/relationships/image" Target="media/image48.wmf"/><Relationship Id="rId84" Type="http://schemas.openxmlformats.org/officeDocument/2006/relationships/oleObject" Target="embeddings/oleObject34.bin"/><Relationship Id="rId83" Type="http://schemas.openxmlformats.org/officeDocument/2006/relationships/image" Target="media/image47.wmf"/><Relationship Id="rId82" Type="http://schemas.openxmlformats.org/officeDocument/2006/relationships/oleObject" Target="embeddings/oleObject33.bin"/><Relationship Id="rId81" Type="http://schemas.openxmlformats.org/officeDocument/2006/relationships/image" Target="media/image46.wmf"/><Relationship Id="rId80" Type="http://schemas.openxmlformats.org/officeDocument/2006/relationships/oleObject" Target="embeddings/oleObject32.bin"/><Relationship Id="rId8" Type="http://schemas.openxmlformats.org/officeDocument/2006/relationships/image" Target="media/image5.png"/><Relationship Id="rId79" Type="http://schemas.openxmlformats.org/officeDocument/2006/relationships/image" Target="media/image45.wmf"/><Relationship Id="rId78" Type="http://schemas.openxmlformats.org/officeDocument/2006/relationships/oleObject" Target="embeddings/oleObject31.bin"/><Relationship Id="rId77" Type="http://schemas.openxmlformats.org/officeDocument/2006/relationships/image" Target="media/image44.wmf"/><Relationship Id="rId76" Type="http://schemas.openxmlformats.org/officeDocument/2006/relationships/oleObject" Target="embeddings/oleObject30.bin"/><Relationship Id="rId75" Type="http://schemas.openxmlformats.org/officeDocument/2006/relationships/image" Target="media/image43.wmf"/><Relationship Id="rId74" Type="http://schemas.openxmlformats.org/officeDocument/2006/relationships/oleObject" Target="embeddings/oleObject29.bin"/><Relationship Id="rId73" Type="http://schemas.openxmlformats.org/officeDocument/2006/relationships/image" Target="media/image42.wmf"/><Relationship Id="rId72" Type="http://schemas.openxmlformats.org/officeDocument/2006/relationships/oleObject" Target="embeddings/oleObject28.bin"/><Relationship Id="rId71" Type="http://schemas.openxmlformats.org/officeDocument/2006/relationships/image" Target="media/image41.png"/><Relationship Id="rId70" Type="http://schemas.openxmlformats.org/officeDocument/2006/relationships/image" Target="media/image40.wmf"/><Relationship Id="rId7" Type="http://schemas.openxmlformats.org/officeDocument/2006/relationships/image" Target="media/image4.png"/><Relationship Id="rId69" Type="http://schemas.openxmlformats.org/officeDocument/2006/relationships/oleObject" Target="embeddings/oleObject27.bin"/><Relationship Id="rId68" Type="http://schemas.openxmlformats.org/officeDocument/2006/relationships/oleObject" Target="embeddings/oleObject26.bin"/><Relationship Id="rId67" Type="http://schemas.openxmlformats.org/officeDocument/2006/relationships/image" Target="media/image39.wmf"/><Relationship Id="rId66" Type="http://schemas.openxmlformats.org/officeDocument/2006/relationships/oleObject" Target="embeddings/oleObject25.bin"/><Relationship Id="rId65" Type="http://schemas.openxmlformats.org/officeDocument/2006/relationships/image" Target="media/image38.wmf"/><Relationship Id="rId64" Type="http://schemas.openxmlformats.org/officeDocument/2006/relationships/oleObject" Target="embeddings/oleObject24.bin"/><Relationship Id="rId63" Type="http://schemas.openxmlformats.org/officeDocument/2006/relationships/image" Target="media/image37.wmf"/><Relationship Id="rId62" Type="http://schemas.openxmlformats.org/officeDocument/2006/relationships/oleObject" Target="embeddings/oleObject23.bin"/><Relationship Id="rId61" Type="http://schemas.openxmlformats.org/officeDocument/2006/relationships/image" Target="media/image36.wmf"/><Relationship Id="rId60" Type="http://schemas.openxmlformats.org/officeDocument/2006/relationships/oleObject" Target="embeddings/oleObject22.bin"/><Relationship Id="rId6" Type="http://schemas.openxmlformats.org/officeDocument/2006/relationships/image" Target="media/image3.png"/><Relationship Id="rId59" Type="http://schemas.openxmlformats.org/officeDocument/2006/relationships/image" Target="media/image35.wmf"/><Relationship Id="rId58" Type="http://schemas.openxmlformats.org/officeDocument/2006/relationships/oleObject" Target="embeddings/oleObject21.bin"/><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wmf"/><Relationship Id="rId51" Type="http://schemas.openxmlformats.org/officeDocument/2006/relationships/oleObject" Target="embeddings/oleObject20.bin"/><Relationship Id="rId50" Type="http://schemas.openxmlformats.org/officeDocument/2006/relationships/image" Target="media/image28.wmf"/><Relationship Id="rId5" Type="http://schemas.openxmlformats.org/officeDocument/2006/relationships/image" Target="media/image2.jpeg"/><Relationship Id="rId49" Type="http://schemas.openxmlformats.org/officeDocument/2006/relationships/oleObject" Target="embeddings/oleObject19.bin"/><Relationship Id="rId48" Type="http://schemas.openxmlformats.org/officeDocument/2006/relationships/image" Target="media/image27.wmf"/><Relationship Id="rId47" Type="http://schemas.openxmlformats.org/officeDocument/2006/relationships/oleObject" Target="embeddings/oleObject18.bin"/><Relationship Id="rId46" Type="http://schemas.openxmlformats.org/officeDocument/2006/relationships/image" Target="media/image26.wmf"/><Relationship Id="rId45" Type="http://schemas.openxmlformats.org/officeDocument/2006/relationships/oleObject" Target="embeddings/oleObject17.bin"/><Relationship Id="rId44" Type="http://schemas.openxmlformats.org/officeDocument/2006/relationships/image" Target="media/image25.wmf"/><Relationship Id="rId43" Type="http://schemas.openxmlformats.org/officeDocument/2006/relationships/oleObject" Target="embeddings/oleObject16.bin"/><Relationship Id="rId42" Type="http://schemas.openxmlformats.org/officeDocument/2006/relationships/image" Target="media/image24.wmf"/><Relationship Id="rId41" Type="http://schemas.openxmlformats.org/officeDocument/2006/relationships/oleObject" Target="embeddings/oleObject15.bin"/><Relationship Id="rId40" Type="http://schemas.openxmlformats.org/officeDocument/2006/relationships/image" Target="media/image23.png"/><Relationship Id="rId4" Type="http://schemas.openxmlformats.org/officeDocument/2006/relationships/image" Target="media/image1.png"/><Relationship Id="rId39" Type="http://schemas.openxmlformats.org/officeDocument/2006/relationships/image" Target="media/image22.wmf"/><Relationship Id="rId38" Type="http://schemas.openxmlformats.org/officeDocument/2006/relationships/oleObject" Target="embeddings/oleObject14.bin"/><Relationship Id="rId37" Type="http://schemas.openxmlformats.org/officeDocument/2006/relationships/image" Target="media/image21.wmf"/><Relationship Id="rId36" Type="http://schemas.openxmlformats.org/officeDocument/2006/relationships/oleObject" Target="embeddings/oleObject13.bin"/><Relationship Id="rId35" Type="http://schemas.openxmlformats.org/officeDocument/2006/relationships/image" Target="media/image20.wmf"/><Relationship Id="rId34" Type="http://schemas.openxmlformats.org/officeDocument/2006/relationships/oleObject" Target="embeddings/oleObject12.bin"/><Relationship Id="rId33" Type="http://schemas.openxmlformats.org/officeDocument/2006/relationships/image" Target="media/image19.wmf"/><Relationship Id="rId32" Type="http://schemas.openxmlformats.org/officeDocument/2006/relationships/oleObject" Target="embeddings/oleObject11.bin"/><Relationship Id="rId31" Type="http://schemas.openxmlformats.org/officeDocument/2006/relationships/image" Target="media/image18.wmf"/><Relationship Id="rId30" Type="http://schemas.openxmlformats.org/officeDocument/2006/relationships/oleObject" Target="embeddings/oleObject10.bin"/><Relationship Id="rId3" Type="http://schemas.openxmlformats.org/officeDocument/2006/relationships/theme" Target="theme/theme1.xml"/><Relationship Id="rId29" Type="http://schemas.openxmlformats.org/officeDocument/2006/relationships/image" Target="media/image17.wmf"/><Relationship Id="rId28" Type="http://schemas.openxmlformats.org/officeDocument/2006/relationships/oleObject" Target="embeddings/oleObject9.bin"/><Relationship Id="rId27" Type="http://schemas.openxmlformats.org/officeDocument/2006/relationships/oleObject" Target="embeddings/oleObject8.bin"/><Relationship Id="rId265" Type="http://schemas.openxmlformats.org/officeDocument/2006/relationships/fontTable" Target="fontTable.xml"/><Relationship Id="rId264" Type="http://schemas.openxmlformats.org/officeDocument/2006/relationships/image" Target="media/image138.png"/><Relationship Id="rId263" Type="http://schemas.openxmlformats.org/officeDocument/2006/relationships/oleObject" Target="embeddings/oleObject123.bin"/><Relationship Id="rId262" Type="http://schemas.openxmlformats.org/officeDocument/2006/relationships/oleObject" Target="embeddings/oleObject122.bin"/><Relationship Id="rId261" Type="http://schemas.openxmlformats.org/officeDocument/2006/relationships/oleObject" Target="embeddings/oleObject121.bin"/><Relationship Id="rId260" Type="http://schemas.openxmlformats.org/officeDocument/2006/relationships/oleObject" Target="embeddings/oleObject120.bin"/><Relationship Id="rId26" Type="http://schemas.openxmlformats.org/officeDocument/2006/relationships/oleObject" Target="embeddings/oleObject7.bin"/><Relationship Id="rId259" Type="http://schemas.openxmlformats.org/officeDocument/2006/relationships/oleObject" Target="embeddings/oleObject119.bin"/><Relationship Id="rId258" Type="http://schemas.openxmlformats.org/officeDocument/2006/relationships/image" Target="media/image137.wmf"/><Relationship Id="rId257" Type="http://schemas.openxmlformats.org/officeDocument/2006/relationships/oleObject" Target="embeddings/oleObject118.bin"/><Relationship Id="rId256" Type="http://schemas.openxmlformats.org/officeDocument/2006/relationships/image" Target="media/image136.wmf"/><Relationship Id="rId255" Type="http://schemas.openxmlformats.org/officeDocument/2006/relationships/oleObject" Target="embeddings/oleObject117.bin"/><Relationship Id="rId254" Type="http://schemas.openxmlformats.org/officeDocument/2006/relationships/image" Target="media/image135.wmf"/><Relationship Id="rId253" Type="http://schemas.openxmlformats.org/officeDocument/2006/relationships/oleObject" Target="embeddings/oleObject116.bin"/><Relationship Id="rId252" Type="http://schemas.openxmlformats.org/officeDocument/2006/relationships/image" Target="media/image134.png"/><Relationship Id="rId251" Type="http://schemas.openxmlformats.org/officeDocument/2006/relationships/image" Target="media/image133.png"/><Relationship Id="rId250" Type="http://schemas.openxmlformats.org/officeDocument/2006/relationships/image" Target="media/image132.png"/><Relationship Id="rId25" Type="http://schemas.openxmlformats.org/officeDocument/2006/relationships/image" Target="media/image16.wmf"/><Relationship Id="rId249" Type="http://schemas.openxmlformats.org/officeDocument/2006/relationships/image" Target="media/image131.png"/><Relationship Id="rId248" Type="http://schemas.openxmlformats.org/officeDocument/2006/relationships/image" Target="media/image130.wmf"/><Relationship Id="rId247" Type="http://schemas.openxmlformats.org/officeDocument/2006/relationships/oleObject" Target="embeddings/oleObject115.bin"/><Relationship Id="rId246" Type="http://schemas.openxmlformats.org/officeDocument/2006/relationships/image" Target="media/image129.png"/><Relationship Id="rId245" Type="http://schemas.openxmlformats.org/officeDocument/2006/relationships/oleObject" Target="embeddings/oleObject114.bin"/><Relationship Id="rId244" Type="http://schemas.openxmlformats.org/officeDocument/2006/relationships/image" Target="media/image128.wmf"/><Relationship Id="rId243" Type="http://schemas.openxmlformats.org/officeDocument/2006/relationships/oleObject" Target="embeddings/oleObject113.bin"/><Relationship Id="rId242" Type="http://schemas.openxmlformats.org/officeDocument/2006/relationships/image" Target="media/image127.wmf"/><Relationship Id="rId241" Type="http://schemas.openxmlformats.org/officeDocument/2006/relationships/oleObject" Target="embeddings/oleObject112.bin"/><Relationship Id="rId240" Type="http://schemas.openxmlformats.org/officeDocument/2006/relationships/image" Target="media/image126.wmf"/><Relationship Id="rId24" Type="http://schemas.openxmlformats.org/officeDocument/2006/relationships/oleObject" Target="embeddings/oleObject6.bin"/><Relationship Id="rId239" Type="http://schemas.openxmlformats.org/officeDocument/2006/relationships/oleObject" Target="embeddings/oleObject111.bin"/><Relationship Id="rId238" Type="http://schemas.openxmlformats.org/officeDocument/2006/relationships/image" Target="media/image125.wmf"/><Relationship Id="rId237" Type="http://schemas.openxmlformats.org/officeDocument/2006/relationships/oleObject" Target="embeddings/oleObject110.bin"/><Relationship Id="rId236" Type="http://schemas.openxmlformats.org/officeDocument/2006/relationships/oleObject" Target="embeddings/oleObject109.bin"/><Relationship Id="rId235" Type="http://schemas.openxmlformats.org/officeDocument/2006/relationships/oleObject" Target="embeddings/oleObject108.bin"/><Relationship Id="rId234" Type="http://schemas.openxmlformats.org/officeDocument/2006/relationships/image" Target="media/image124.wmf"/><Relationship Id="rId233" Type="http://schemas.openxmlformats.org/officeDocument/2006/relationships/oleObject" Target="embeddings/oleObject107.bin"/><Relationship Id="rId232" Type="http://schemas.openxmlformats.org/officeDocument/2006/relationships/image" Target="media/image123.wmf"/><Relationship Id="rId231" Type="http://schemas.openxmlformats.org/officeDocument/2006/relationships/oleObject" Target="embeddings/oleObject106.bin"/><Relationship Id="rId230" Type="http://schemas.openxmlformats.org/officeDocument/2006/relationships/image" Target="media/image122.wmf"/><Relationship Id="rId23" Type="http://schemas.openxmlformats.org/officeDocument/2006/relationships/image" Target="media/image15.wmf"/><Relationship Id="rId229" Type="http://schemas.openxmlformats.org/officeDocument/2006/relationships/oleObject" Target="embeddings/oleObject105.bin"/><Relationship Id="rId228" Type="http://schemas.openxmlformats.org/officeDocument/2006/relationships/oleObject" Target="embeddings/oleObject104.bin"/><Relationship Id="rId227" Type="http://schemas.openxmlformats.org/officeDocument/2006/relationships/image" Target="media/image121.wmf"/><Relationship Id="rId226" Type="http://schemas.openxmlformats.org/officeDocument/2006/relationships/oleObject" Target="embeddings/oleObject103.bin"/><Relationship Id="rId225" Type="http://schemas.openxmlformats.org/officeDocument/2006/relationships/image" Target="media/image120.wmf"/><Relationship Id="rId224" Type="http://schemas.openxmlformats.org/officeDocument/2006/relationships/oleObject" Target="embeddings/oleObject102.bin"/><Relationship Id="rId223" Type="http://schemas.openxmlformats.org/officeDocument/2006/relationships/image" Target="media/image119.wmf"/><Relationship Id="rId222" Type="http://schemas.openxmlformats.org/officeDocument/2006/relationships/oleObject" Target="embeddings/oleObject101.bin"/><Relationship Id="rId221" Type="http://schemas.openxmlformats.org/officeDocument/2006/relationships/image" Target="media/image118.wmf"/><Relationship Id="rId220" Type="http://schemas.openxmlformats.org/officeDocument/2006/relationships/oleObject" Target="embeddings/oleObject100.bin"/><Relationship Id="rId22" Type="http://schemas.openxmlformats.org/officeDocument/2006/relationships/oleObject" Target="embeddings/oleObject5.bin"/><Relationship Id="rId219" Type="http://schemas.openxmlformats.org/officeDocument/2006/relationships/oleObject" Target="embeddings/oleObject99.bin"/><Relationship Id="rId218" Type="http://schemas.openxmlformats.org/officeDocument/2006/relationships/oleObject" Target="embeddings/oleObject98.bin"/><Relationship Id="rId217" Type="http://schemas.openxmlformats.org/officeDocument/2006/relationships/image" Target="media/image117.wmf"/><Relationship Id="rId216" Type="http://schemas.openxmlformats.org/officeDocument/2006/relationships/oleObject" Target="embeddings/oleObject97.bin"/><Relationship Id="rId215" Type="http://schemas.openxmlformats.org/officeDocument/2006/relationships/image" Target="media/image116.wmf"/><Relationship Id="rId214" Type="http://schemas.openxmlformats.org/officeDocument/2006/relationships/oleObject" Target="embeddings/oleObject96.bin"/><Relationship Id="rId213" Type="http://schemas.openxmlformats.org/officeDocument/2006/relationships/image" Target="media/image115.png"/><Relationship Id="rId212" Type="http://schemas.openxmlformats.org/officeDocument/2006/relationships/image" Target="media/image114.wmf"/><Relationship Id="rId211" Type="http://schemas.openxmlformats.org/officeDocument/2006/relationships/oleObject" Target="embeddings/oleObject95.bin"/><Relationship Id="rId210" Type="http://schemas.openxmlformats.org/officeDocument/2006/relationships/image" Target="media/image113.wmf"/><Relationship Id="rId21" Type="http://schemas.openxmlformats.org/officeDocument/2006/relationships/image" Target="media/image14.wmf"/><Relationship Id="rId209" Type="http://schemas.openxmlformats.org/officeDocument/2006/relationships/oleObject" Target="embeddings/oleObject94.bin"/><Relationship Id="rId208" Type="http://schemas.openxmlformats.org/officeDocument/2006/relationships/image" Target="media/image112.wmf"/><Relationship Id="rId207" Type="http://schemas.openxmlformats.org/officeDocument/2006/relationships/oleObject" Target="embeddings/oleObject93.bin"/><Relationship Id="rId206" Type="http://schemas.openxmlformats.org/officeDocument/2006/relationships/image" Target="media/image111.wmf"/><Relationship Id="rId205" Type="http://schemas.openxmlformats.org/officeDocument/2006/relationships/oleObject" Target="embeddings/oleObject92.bin"/><Relationship Id="rId204" Type="http://schemas.openxmlformats.org/officeDocument/2006/relationships/image" Target="media/image110.wmf"/><Relationship Id="rId203" Type="http://schemas.openxmlformats.org/officeDocument/2006/relationships/oleObject" Target="embeddings/oleObject91.bin"/><Relationship Id="rId202" Type="http://schemas.openxmlformats.org/officeDocument/2006/relationships/image" Target="media/image109.wmf"/><Relationship Id="rId201" Type="http://schemas.openxmlformats.org/officeDocument/2006/relationships/oleObject" Target="embeddings/oleObject90.bin"/><Relationship Id="rId200" Type="http://schemas.openxmlformats.org/officeDocument/2006/relationships/oleObject" Target="embeddings/oleObject89.bin"/><Relationship Id="rId20" Type="http://schemas.openxmlformats.org/officeDocument/2006/relationships/oleObject" Target="embeddings/oleObject4.bin"/><Relationship Id="rId2" Type="http://schemas.openxmlformats.org/officeDocument/2006/relationships/settings" Target="settings.xml"/><Relationship Id="rId199" Type="http://schemas.openxmlformats.org/officeDocument/2006/relationships/image" Target="media/image108.wmf"/><Relationship Id="rId198" Type="http://schemas.openxmlformats.org/officeDocument/2006/relationships/oleObject" Target="embeddings/oleObject88.bin"/><Relationship Id="rId197" Type="http://schemas.openxmlformats.org/officeDocument/2006/relationships/image" Target="media/image107.png"/><Relationship Id="rId196" Type="http://schemas.openxmlformats.org/officeDocument/2006/relationships/oleObject" Target="embeddings/oleObject87.bin"/><Relationship Id="rId195" Type="http://schemas.openxmlformats.org/officeDocument/2006/relationships/image" Target="media/image106.wmf"/><Relationship Id="rId194" Type="http://schemas.openxmlformats.org/officeDocument/2006/relationships/oleObject" Target="embeddings/oleObject86.bin"/><Relationship Id="rId193" Type="http://schemas.openxmlformats.org/officeDocument/2006/relationships/image" Target="media/image105.wmf"/><Relationship Id="rId192" Type="http://schemas.openxmlformats.org/officeDocument/2006/relationships/oleObject" Target="embeddings/oleObject85.bin"/><Relationship Id="rId191" Type="http://schemas.openxmlformats.org/officeDocument/2006/relationships/image" Target="media/image104.png"/><Relationship Id="rId190" Type="http://schemas.openxmlformats.org/officeDocument/2006/relationships/image" Target="media/image103.png"/><Relationship Id="rId19" Type="http://schemas.openxmlformats.org/officeDocument/2006/relationships/image" Target="media/image13.wmf"/><Relationship Id="rId189" Type="http://schemas.openxmlformats.org/officeDocument/2006/relationships/image" Target="media/image102.wmf"/><Relationship Id="rId188" Type="http://schemas.openxmlformats.org/officeDocument/2006/relationships/oleObject" Target="embeddings/oleObject84.bin"/><Relationship Id="rId187" Type="http://schemas.openxmlformats.org/officeDocument/2006/relationships/oleObject" Target="embeddings/oleObject83.bin"/><Relationship Id="rId186" Type="http://schemas.openxmlformats.org/officeDocument/2006/relationships/image" Target="media/image101.wmf"/><Relationship Id="rId185" Type="http://schemas.openxmlformats.org/officeDocument/2006/relationships/oleObject" Target="embeddings/oleObject82.bin"/><Relationship Id="rId184" Type="http://schemas.openxmlformats.org/officeDocument/2006/relationships/image" Target="media/image100.wmf"/><Relationship Id="rId183" Type="http://schemas.openxmlformats.org/officeDocument/2006/relationships/oleObject" Target="embeddings/oleObject81.bin"/><Relationship Id="rId182" Type="http://schemas.openxmlformats.org/officeDocument/2006/relationships/image" Target="media/image99.png"/><Relationship Id="rId181" Type="http://schemas.openxmlformats.org/officeDocument/2006/relationships/image" Target="media/image98.png"/><Relationship Id="rId180" Type="http://schemas.openxmlformats.org/officeDocument/2006/relationships/image" Target="media/image97.wmf"/><Relationship Id="rId18" Type="http://schemas.openxmlformats.org/officeDocument/2006/relationships/oleObject" Target="embeddings/oleObject3.bin"/><Relationship Id="rId179" Type="http://schemas.openxmlformats.org/officeDocument/2006/relationships/oleObject" Target="embeddings/oleObject80.bin"/><Relationship Id="rId178" Type="http://schemas.openxmlformats.org/officeDocument/2006/relationships/image" Target="media/image96.wmf"/><Relationship Id="rId177" Type="http://schemas.openxmlformats.org/officeDocument/2006/relationships/oleObject" Target="embeddings/oleObject79.bin"/><Relationship Id="rId176" Type="http://schemas.openxmlformats.org/officeDocument/2006/relationships/image" Target="media/image95.wmf"/><Relationship Id="rId175" Type="http://schemas.openxmlformats.org/officeDocument/2006/relationships/oleObject" Target="embeddings/oleObject78.bin"/><Relationship Id="rId174" Type="http://schemas.openxmlformats.org/officeDocument/2006/relationships/image" Target="media/image94.wmf"/><Relationship Id="rId173" Type="http://schemas.openxmlformats.org/officeDocument/2006/relationships/oleObject" Target="embeddings/oleObject77.bin"/><Relationship Id="rId172" Type="http://schemas.openxmlformats.org/officeDocument/2006/relationships/image" Target="media/image93.wmf"/><Relationship Id="rId171" Type="http://schemas.openxmlformats.org/officeDocument/2006/relationships/oleObject" Target="embeddings/oleObject76.bin"/><Relationship Id="rId170" Type="http://schemas.openxmlformats.org/officeDocument/2006/relationships/image" Target="media/image92.wmf"/><Relationship Id="rId17" Type="http://schemas.openxmlformats.org/officeDocument/2006/relationships/image" Target="media/image12.png"/><Relationship Id="rId169" Type="http://schemas.openxmlformats.org/officeDocument/2006/relationships/oleObject" Target="embeddings/oleObject75.bin"/><Relationship Id="rId168" Type="http://schemas.openxmlformats.org/officeDocument/2006/relationships/image" Target="media/image91.wmf"/><Relationship Id="rId167" Type="http://schemas.openxmlformats.org/officeDocument/2006/relationships/oleObject" Target="embeddings/oleObject74.bin"/><Relationship Id="rId166" Type="http://schemas.openxmlformats.org/officeDocument/2006/relationships/image" Target="media/image90.wmf"/><Relationship Id="rId165" Type="http://schemas.openxmlformats.org/officeDocument/2006/relationships/oleObject" Target="embeddings/oleObject73.bin"/><Relationship Id="rId164" Type="http://schemas.openxmlformats.org/officeDocument/2006/relationships/oleObject" Target="embeddings/oleObject72.bin"/><Relationship Id="rId163" Type="http://schemas.openxmlformats.org/officeDocument/2006/relationships/oleObject" Target="embeddings/oleObject71.bin"/><Relationship Id="rId162" Type="http://schemas.openxmlformats.org/officeDocument/2006/relationships/image" Target="media/image89.wmf"/><Relationship Id="rId161" Type="http://schemas.openxmlformats.org/officeDocument/2006/relationships/oleObject" Target="embeddings/oleObject70.bin"/><Relationship Id="rId160" Type="http://schemas.openxmlformats.org/officeDocument/2006/relationships/image" Target="media/image88.png"/><Relationship Id="rId16" Type="http://schemas.openxmlformats.org/officeDocument/2006/relationships/image" Target="media/image11.png"/><Relationship Id="rId159" Type="http://schemas.openxmlformats.org/officeDocument/2006/relationships/image" Target="media/image87.wmf"/><Relationship Id="rId158" Type="http://schemas.openxmlformats.org/officeDocument/2006/relationships/oleObject" Target="embeddings/oleObject69.bin"/><Relationship Id="rId157" Type="http://schemas.openxmlformats.org/officeDocument/2006/relationships/image" Target="media/image86.wmf"/><Relationship Id="rId156" Type="http://schemas.openxmlformats.org/officeDocument/2006/relationships/oleObject" Target="embeddings/oleObject68.bin"/><Relationship Id="rId155" Type="http://schemas.openxmlformats.org/officeDocument/2006/relationships/image" Target="media/image85.wmf"/><Relationship Id="rId154" Type="http://schemas.openxmlformats.org/officeDocument/2006/relationships/oleObject" Target="embeddings/oleObject67.bin"/><Relationship Id="rId153" Type="http://schemas.openxmlformats.org/officeDocument/2006/relationships/image" Target="media/image84.png"/><Relationship Id="rId152" Type="http://schemas.openxmlformats.org/officeDocument/2006/relationships/image" Target="media/image83.jpeg"/><Relationship Id="rId151" Type="http://schemas.openxmlformats.org/officeDocument/2006/relationships/oleObject" Target="embeddings/oleObject66.bin"/><Relationship Id="rId150" Type="http://schemas.openxmlformats.org/officeDocument/2006/relationships/image" Target="media/image82.wmf"/><Relationship Id="rId15" Type="http://schemas.openxmlformats.org/officeDocument/2006/relationships/image" Target="media/image10.png"/><Relationship Id="rId149" Type="http://schemas.openxmlformats.org/officeDocument/2006/relationships/oleObject" Target="embeddings/oleObject65.bin"/><Relationship Id="rId148" Type="http://schemas.openxmlformats.org/officeDocument/2006/relationships/image" Target="media/image81.wmf"/><Relationship Id="rId147" Type="http://schemas.openxmlformats.org/officeDocument/2006/relationships/oleObject" Target="embeddings/oleObject64.bin"/><Relationship Id="rId146" Type="http://schemas.openxmlformats.org/officeDocument/2006/relationships/image" Target="media/image80.wmf"/><Relationship Id="rId145" Type="http://schemas.openxmlformats.org/officeDocument/2006/relationships/oleObject" Target="embeddings/oleObject63.bin"/><Relationship Id="rId144" Type="http://schemas.openxmlformats.org/officeDocument/2006/relationships/image" Target="media/image79.png"/><Relationship Id="rId143" Type="http://schemas.openxmlformats.org/officeDocument/2006/relationships/image" Target="media/image78.wmf"/><Relationship Id="rId142" Type="http://schemas.openxmlformats.org/officeDocument/2006/relationships/oleObject" Target="embeddings/oleObject62.bin"/><Relationship Id="rId141" Type="http://schemas.openxmlformats.org/officeDocument/2006/relationships/image" Target="media/image77.wmf"/><Relationship Id="rId140" Type="http://schemas.openxmlformats.org/officeDocument/2006/relationships/oleObject" Target="embeddings/oleObject61.bin"/><Relationship Id="rId14" Type="http://schemas.openxmlformats.org/officeDocument/2006/relationships/image" Target="media/image9.png"/><Relationship Id="rId139" Type="http://schemas.openxmlformats.org/officeDocument/2006/relationships/image" Target="media/image76.wmf"/><Relationship Id="rId138" Type="http://schemas.openxmlformats.org/officeDocument/2006/relationships/oleObject" Target="embeddings/oleObject60.bin"/><Relationship Id="rId137" Type="http://schemas.openxmlformats.org/officeDocument/2006/relationships/image" Target="media/image75.png"/><Relationship Id="rId136" Type="http://schemas.openxmlformats.org/officeDocument/2006/relationships/image" Target="media/image74.png"/><Relationship Id="rId135" Type="http://schemas.openxmlformats.org/officeDocument/2006/relationships/image" Target="media/image73.png"/><Relationship Id="rId134" Type="http://schemas.openxmlformats.org/officeDocument/2006/relationships/image" Target="media/image72.wmf"/><Relationship Id="rId133" Type="http://schemas.openxmlformats.org/officeDocument/2006/relationships/oleObject" Target="embeddings/oleObject59.bin"/><Relationship Id="rId132" Type="http://schemas.openxmlformats.org/officeDocument/2006/relationships/image" Target="media/image71.wmf"/><Relationship Id="rId131" Type="http://schemas.openxmlformats.org/officeDocument/2006/relationships/oleObject" Target="embeddings/oleObject58.bin"/><Relationship Id="rId130" Type="http://schemas.openxmlformats.org/officeDocument/2006/relationships/image" Target="media/image70.wmf"/><Relationship Id="rId13" Type="http://schemas.openxmlformats.org/officeDocument/2006/relationships/image" Target="media/image8.wmf"/><Relationship Id="rId129" Type="http://schemas.openxmlformats.org/officeDocument/2006/relationships/oleObject" Target="embeddings/oleObject57.bin"/><Relationship Id="rId128" Type="http://schemas.openxmlformats.org/officeDocument/2006/relationships/image" Target="media/image69.wmf"/><Relationship Id="rId127" Type="http://schemas.openxmlformats.org/officeDocument/2006/relationships/oleObject" Target="embeddings/oleObject56.bin"/><Relationship Id="rId126" Type="http://schemas.openxmlformats.org/officeDocument/2006/relationships/image" Target="media/image68.wmf"/><Relationship Id="rId125" Type="http://schemas.openxmlformats.org/officeDocument/2006/relationships/oleObject" Target="embeddings/oleObject55.bin"/><Relationship Id="rId124" Type="http://schemas.openxmlformats.org/officeDocument/2006/relationships/image" Target="media/image67.wmf"/><Relationship Id="rId123" Type="http://schemas.openxmlformats.org/officeDocument/2006/relationships/oleObject" Target="embeddings/oleObject54.bin"/><Relationship Id="rId122" Type="http://schemas.openxmlformats.org/officeDocument/2006/relationships/image" Target="media/image66.wmf"/><Relationship Id="rId121" Type="http://schemas.openxmlformats.org/officeDocument/2006/relationships/oleObject" Target="embeddings/oleObject53.bin"/><Relationship Id="rId120" Type="http://schemas.openxmlformats.org/officeDocument/2006/relationships/image" Target="media/image65.wmf"/><Relationship Id="rId12" Type="http://schemas.openxmlformats.org/officeDocument/2006/relationships/oleObject" Target="embeddings/oleObject2.bin"/><Relationship Id="rId119" Type="http://schemas.openxmlformats.org/officeDocument/2006/relationships/oleObject" Target="embeddings/oleObject52.bin"/><Relationship Id="rId118" Type="http://schemas.openxmlformats.org/officeDocument/2006/relationships/oleObject" Target="embeddings/oleObject51.bin"/><Relationship Id="rId117" Type="http://schemas.openxmlformats.org/officeDocument/2006/relationships/image" Target="media/image64.wmf"/><Relationship Id="rId116" Type="http://schemas.openxmlformats.org/officeDocument/2006/relationships/oleObject" Target="embeddings/oleObject50.bin"/><Relationship Id="rId115" Type="http://schemas.openxmlformats.org/officeDocument/2006/relationships/image" Target="media/image63.wmf"/><Relationship Id="rId114" Type="http://schemas.openxmlformats.org/officeDocument/2006/relationships/oleObject" Target="embeddings/oleObject49.bin"/><Relationship Id="rId113" Type="http://schemas.openxmlformats.org/officeDocument/2006/relationships/image" Target="media/image62.wmf"/><Relationship Id="rId112" Type="http://schemas.openxmlformats.org/officeDocument/2006/relationships/oleObject" Target="embeddings/oleObject48.bin"/><Relationship Id="rId111" Type="http://schemas.openxmlformats.org/officeDocument/2006/relationships/image" Target="media/image61.wmf"/><Relationship Id="rId110" Type="http://schemas.openxmlformats.org/officeDocument/2006/relationships/oleObject" Target="embeddings/oleObject47.bin"/><Relationship Id="rId11" Type="http://schemas.openxmlformats.org/officeDocument/2006/relationships/image" Target="media/image7.png"/><Relationship Id="rId109" Type="http://schemas.openxmlformats.org/officeDocument/2006/relationships/image" Target="media/image60.wmf"/><Relationship Id="rId108" Type="http://schemas.openxmlformats.org/officeDocument/2006/relationships/oleObject" Target="embeddings/oleObject46.bin"/><Relationship Id="rId107" Type="http://schemas.openxmlformats.org/officeDocument/2006/relationships/image" Target="media/image59.wmf"/><Relationship Id="rId106" Type="http://schemas.openxmlformats.org/officeDocument/2006/relationships/oleObject" Target="embeddings/oleObject45.bin"/><Relationship Id="rId105" Type="http://schemas.openxmlformats.org/officeDocument/2006/relationships/image" Target="media/image58.wmf"/><Relationship Id="rId104" Type="http://schemas.openxmlformats.org/officeDocument/2006/relationships/oleObject" Target="embeddings/oleObject44.bin"/><Relationship Id="rId103" Type="http://schemas.openxmlformats.org/officeDocument/2006/relationships/image" Target="media/image57.wmf"/><Relationship Id="rId102" Type="http://schemas.openxmlformats.org/officeDocument/2006/relationships/oleObject" Target="embeddings/oleObject43.bin"/><Relationship Id="rId101" Type="http://schemas.openxmlformats.org/officeDocument/2006/relationships/image" Target="media/image56.wmf"/><Relationship Id="rId100" Type="http://schemas.openxmlformats.org/officeDocument/2006/relationships/oleObject" Target="embeddings/oleObject42.bin"/><Relationship Id="rId10" Type="http://schemas.openxmlformats.org/officeDocument/2006/relationships/image" Target="media/image6.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9</Pages>
  <Words>2017</Words>
  <Characters>2252</Characters>
  <Lines>0</Lines>
  <Paragraphs>0</Paragraphs>
  <TotalTime>0</TotalTime>
  <ScaleCrop>false</ScaleCrop>
  <LinksUpToDate>false</LinksUpToDate>
  <CharactersWithSpaces>2369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2024-12-11T02:34:24Z</dcterms:created>
  <dc:creator>Administrator</dc:creator>
  <cp:lastModifiedBy>Administrator</cp:lastModifiedBy>
  <dcterms:modified xsi:type="dcterms:W3CDTF">2024-12-11T02:34:32Z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0B5A414AD77A41B6B2A82B3D5493A2F0_12</vt:lpwstr>
  </property>
</Properties>
</file>