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D22BD">
      <w:pPr>
        <w:spacing w:after="0" w:line="288" w:lineRule="auto"/>
        <w:jc w:val="center"/>
        <w:rPr>
          <w:rFonts w:ascii="Times New Roman" w:hAnsi="Times New Roman" w:eastAsia="宋体"/>
          <w:b/>
          <w:sz w:val="32"/>
        </w:rPr>
      </w:pPr>
      <w:bookmarkStart w:id="0" w:name="_GoBack"/>
      <w:bookmarkEnd w:id="0"/>
      <w:r>
        <w:rPr>
          <w:rFonts w:hint="eastAsia" w:ascii="Times New Roman" w:hAnsi="Times New Roman" w:eastAsia="宋体"/>
          <w:b/>
          <w:sz w:val="32"/>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10998200</wp:posOffset>
            </wp:positionV>
            <wp:extent cx="254000" cy="317500"/>
            <wp:effectExtent l="0" t="0" r="1270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254000" cy="317500"/>
                    </a:xfrm>
                    <a:prstGeom prst="rect">
                      <a:avLst/>
                    </a:prstGeom>
                  </pic:spPr>
                </pic:pic>
              </a:graphicData>
            </a:graphic>
          </wp:anchor>
        </w:drawing>
      </w:r>
      <w:r>
        <w:rPr>
          <w:rFonts w:hint="eastAsia" w:ascii="Times New Roman" w:hAnsi="Times New Roman" w:eastAsia="宋体"/>
          <w:b/>
          <w:sz w:val="32"/>
        </w:rPr>
        <w:t>长郡中学2025届高三月考试卷（三）</w:t>
      </w:r>
    </w:p>
    <w:p w14:paraId="0D65153A">
      <w:pPr>
        <w:spacing w:after="0" w:line="288" w:lineRule="auto"/>
        <w:jc w:val="center"/>
        <w:rPr>
          <w:rFonts w:ascii="Times New Roman" w:hAnsi="Times New Roman" w:eastAsia="宋体"/>
          <w:b/>
          <w:sz w:val="32"/>
        </w:rPr>
      </w:pPr>
      <w:r>
        <w:rPr>
          <w:rFonts w:hint="eastAsia" w:ascii="Times New Roman" w:hAnsi="Times New Roman" w:eastAsia="宋体"/>
          <w:b/>
          <w:sz w:val="32"/>
        </w:rPr>
        <w:t>历史</w:t>
      </w:r>
    </w:p>
    <w:p w14:paraId="5467061B">
      <w:pPr>
        <w:spacing w:after="0" w:line="288" w:lineRule="auto"/>
        <w:jc w:val="right"/>
        <w:rPr>
          <w:rFonts w:ascii="Times New Roman" w:hAnsi="Times New Roman" w:eastAsia="宋体"/>
          <w:b/>
          <w:sz w:val="24"/>
        </w:rPr>
      </w:pPr>
      <w:r>
        <w:rPr>
          <w:rFonts w:hint="eastAsia" w:ascii="Times New Roman" w:hAnsi="Times New Roman" w:eastAsia="宋体"/>
          <w:b/>
          <w:sz w:val="24"/>
        </w:rPr>
        <w:t>得分：______</w:t>
      </w:r>
    </w:p>
    <w:p w14:paraId="074D8D5D">
      <w:pPr>
        <w:spacing w:after="0" w:line="288" w:lineRule="auto"/>
        <w:jc w:val="center"/>
        <w:rPr>
          <w:rFonts w:ascii="Times New Roman" w:hAnsi="Times New Roman" w:eastAsia="宋体"/>
          <w:b/>
          <w:sz w:val="24"/>
        </w:rPr>
      </w:pPr>
      <w:r>
        <w:rPr>
          <w:rFonts w:hint="eastAsia" w:ascii="Times New Roman" w:hAnsi="Times New Roman" w:eastAsia="宋体"/>
          <w:b/>
          <w:sz w:val="24"/>
        </w:rPr>
        <w:t>本试题卷分选择题和非选择题两部分，共8页。时量75分钟，满分100分。</w:t>
      </w:r>
    </w:p>
    <w:p w14:paraId="36BB5D5A">
      <w:pPr>
        <w:spacing w:after="0" w:line="288" w:lineRule="auto"/>
        <w:jc w:val="center"/>
        <w:rPr>
          <w:rFonts w:ascii="Times New Roman" w:hAnsi="Times New Roman" w:eastAsia="宋体"/>
          <w:b/>
          <w:sz w:val="24"/>
        </w:rPr>
      </w:pPr>
      <w:r>
        <w:rPr>
          <w:rFonts w:hint="eastAsia" w:ascii="Times New Roman" w:hAnsi="Times New Roman" w:eastAsia="宋体"/>
          <w:b/>
          <w:sz w:val="24"/>
        </w:rPr>
        <w:t>第Ⅰ卷 选择题（共48分）</w:t>
      </w:r>
    </w:p>
    <w:p w14:paraId="430EAC30">
      <w:pPr>
        <w:spacing w:after="0" w:line="288" w:lineRule="auto"/>
        <w:rPr>
          <w:rFonts w:ascii="Times New Roman" w:hAnsi="Times New Roman" w:eastAsia="宋体"/>
          <w:b/>
          <w:sz w:val="24"/>
        </w:rPr>
      </w:pPr>
      <w:r>
        <w:rPr>
          <w:rFonts w:hint="eastAsia" w:ascii="Times New Roman" w:hAnsi="Times New Roman" w:eastAsia="宋体"/>
          <w:b/>
          <w:sz w:val="24"/>
        </w:rPr>
        <w:t>一、选择题（本大题共16小题，每小题3分，共48分。在每小题列出的四个选项中，只有一项是符合题意的）</w:t>
      </w:r>
    </w:p>
    <w:p w14:paraId="759E37E6">
      <w:pPr>
        <w:spacing w:after="0" w:line="288" w:lineRule="auto"/>
        <w:rPr>
          <w:rFonts w:ascii="Times New Roman" w:hAnsi="Times New Roman" w:eastAsia="宋体"/>
          <w:sz w:val="21"/>
        </w:rPr>
      </w:pPr>
      <w:r>
        <w:rPr>
          <w:rFonts w:hint="eastAsia" w:ascii="Times New Roman" w:hAnsi="Times New Roman" w:eastAsia="宋体"/>
          <w:sz w:val="21"/>
        </w:rPr>
        <w:t>1．商朝时期，辔地常处于敌方攻击威胁之中，当商朝实力强大时，商人在此抵御外敌维护统治；当王朝统治力减弱时，辔地最终叛商或被敌方侵占，商人将其称为敌对方国“辔方”。这说明商朝（    ）</w:t>
      </w:r>
    </w:p>
    <w:p w14:paraId="05857774">
      <w:pPr>
        <w:spacing w:after="0" w:line="288" w:lineRule="auto"/>
        <w:rPr>
          <w:rFonts w:ascii="Times New Roman" w:hAnsi="Times New Roman" w:eastAsia="宋体"/>
          <w:sz w:val="21"/>
        </w:rPr>
      </w:pPr>
      <w:r>
        <w:rPr>
          <w:rFonts w:hint="eastAsia" w:ascii="Times New Roman" w:hAnsi="Times New Roman" w:eastAsia="宋体"/>
          <w:sz w:val="21"/>
        </w:rPr>
        <w:t>A．有一定疆界观念</w:t>
      </w:r>
      <w:r>
        <w:rPr>
          <w:rFonts w:hint="eastAsia" w:ascii="Times New Roman" w:hAnsi="Times New Roman" w:eastAsia="宋体"/>
          <w:sz w:val="21"/>
        </w:rPr>
        <w:tab/>
      </w:r>
      <w:r>
        <w:rPr>
          <w:rFonts w:hint="eastAsia" w:ascii="Times New Roman" w:hAnsi="Times New Roman" w:eastAsia="宋体"/>
          <w:sz w:val="21"/>
        </w:rPr>
        <w:t>B．中央集权在强化</w:t>
      </w:r>
      <w:r>
        <w:rPr>
          <w:rFonts w:hint="eastAsia" w:ascii="Times New Roman" w:hAnsi="Times New Roman" w:eastAsia="宋体"/>
          <w:sz w:val="21"/>
        </w:rPr>
        <w:tab/>
      </w:r>
      <w:r>
        <w:rPr>
          <w:rFonts w:hint="eastAsia" w:ascii="Times New Roman" w:hAnsi="Times New Roman" w:eastAsia="宋体"/>
          <w:sz w:val="21"/>
        </w:rPr>
        <w:t>C．对边地控制不稳</w:t>
      </w:r>
      <w:r>
        <w:rPr>
          <w:rFonts w:hint="eastAsia" w:ascii="Times New Roman" w:hAnsi="Times New Roman" w:eastAsia="宋体"/>
          <w:sz w:val="21"/>
        </w:rPr>
        <w:tab/>
      </w:r>
      <w:r>
        <w:rPr>
          <w:rFonts w:hint="eastAsia" w:ascii="Times New Roman" w:hAnsi="Times New Roman" w:eastAsia="宋体"/>
          <w:sz w:val="21"/>
        </w:rPr>
        <w:t>D．与方国关系多变</w:t>
      </w:r>
    </w:p>
    <w:p w14:paraId="5642F96B">
      <w:pPr>
        <w:spacing w:after="0" w:line="288" w:lineRule="auto"/>
        <w:rPr>
          <w:rFonts w:ascii="Times New Roman" w:hAnsi="Times New Roman" w:eastAsia="宋体"/>
          <w:sz w:val="21"/>
        </w:rPr>
      </w:pPr>
      <w:r>
        <w:rPr>
          <w:rFonts w:hint="eastAsia" w:ascii="Times New Roman" w:hAnsi="Times New Roman" w:eastAsia="宋体"/>
          <w:sz w:val="21"/>
        </w:rPr>
        <w:t>2．三代“因地而税”，田地是赋税征派的主要对象。秦汉时期则“舍地而税人”，基于人口的赋役征派是王朝最基本的财政收入，无论是税额，还是所起的作用，相比其他种类的赋役都更重要一些。这反映了（    ）</w:t>
      </w:r>
    </w:p>
    <w:p w14:paraId="17D6C344">
      <w:pPr>
        <w:spacing w:after="0" w:line="288" w:lineRule="auto"/>
        <w:rPr>
          <w:rFonts w:ascii="Times New Roman" w:hAnsi="Times New Roman" w:eastAsia="宋体"/>
          <w:sz w:val="21"/>
        </w:rPr>
      </w:pPr>
      <w:r>
        <w:rPr>
          <w:rFonts w:hint="eastAsia" w:ascii="Times New Roman" w:hAnsi="Times New Roman" w:eastAsia="宋体"/>
          <w:sz w:val="21"/>
        </w:rPr>
        <w:t>A．专制主义中央集权制度确立</w:t>
      </w:r>
      <w:r>
        <w:rPr>
          <w:rFonts w:ascii="Times New Roman" w:hAnsi="Times New Roman" w:eastAsia="宋体"/>
          <w:sz w:val="21"/>
        </w:rPr>
        <w:tab/>
      </w:r>
      <w:r>
        <w:rPr>
          <w:rFonts w:hint="eastAsia" w:ascii="Times New Roman" w:hAnsi="Times New Roman" w:eastAsia="宋体"/>
          <w:sz w:val="21"/>
        </w:rPr>
        <w:t>B．土地兼并严重</w:t>
      </w:r>
    </w:p>
    <w:p w14:paraId="37F49802">
      <w:pPr>
        <w:spacing w:after="0" w:line="288" w:lineRule="auto"/>
        <w:rPr>
          <w:rFonts w:ascii="Times New Roman" w:hAnsi="Times New Roman" w:eastAsia="宋体"/>
          <w:sz w:val="21"/>
        </w:rPr>
      </w:pPr>
      <w:r>
        <w:rPr>
          <w:rFonts w:hint="eastAsia" w:ascii="Times New Roman" w:hAnsi="Times New Roman" w:eastAsia="宋体"/>
          <w:sz w:val="21"/>
        </w:rPr>
        <w:t>C．政府实现对人身的有效控制</w:t>
      </w:r>
      <w:r>
        <w:rPr>
          <w:rFonts w:hint="eastAsia" w:ascii="Times New Roman" w:hAnsi="Times New Roman" w:eastAsia="宋体"/>
          <w:sz w:val="21"/>
        </w:rPr>
        <w:tab/>
      </w:r>
      <w:r>
        <w:rPr>
          <w:rFonts w:hint="eastAsia" w:ascii="Times New Roman" w:hAnsi="Times New Roman" w:eastAsia="宋体"/>
          <w:sz w:val="21"/>
        </w:rPr>
        <w:t>D．小农经济出现</w:t>
      </w:r>
    </w:p>
    <w:p w14:paraId="096CB6E9">
      <w:pPr>
        <w:spacing w:after="0" w:line="288" w:lineRule="auto"/>
        <w:rPr>
          <w:rFonts w:ascii="Times New Roman" w:hAnsi="Times New Roman" w:eastAsia="宋体"/>
          <w:sz w:val="21"/>
        </w:rPr>
      </w:pPr>
      <w:r>
        <w:rPr>
          <w:rFonts w:hint="eastAsia" w:ascii="Times New Roman" w:hAnsi="Times New Roman" w:eastAsia="宋体"/>
          <w:sz w:val="21"/>
        </w:rPr>
        <w:t>3．后赵石虎统治时期，有官员上奏称，佛出西域，为外国之神，“非天子、诸华所应祠奉”，石虎回复以“朕生自边壤而君临诸夏，佛是戎神，正所应奉”。这说明当时（    ）</w:t>
      </w:r>
    </w:p>
    <w:p w14:paraId="724F0F5C">
      <w:pPr>
        <w:spacing w:after="0" w:line="288" w:lineRule="auto"/>
        <w:rPr>
          <w:rFonts w:ascii="Times New Roman" w:hAnsi="Times New Roman" w:eastAsia="宋体"/>
          <w:sz w:val="21"/>
        </w:rPr>
      </w:pPr>
      <w:r>
        <w:rPr>
          <w:rFonts w:hint="eastAsia" w:ascii="Times New Roman" w:hAnsi="Times New Roman" w:eastAsia="宋体"/>
          <w:sz w:val="21"/>
        </w:rPr>
        <w:t>A．胡化与汉化的交替进行</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B．北方皇权强化</w:t>
      </w:r>
    </w:p>
    <w:p w14:paraId="154CF1A8">
      <w:pPr>
        <w:spacing w:after="0" w:line="288" w:lineRule="auto"/>
        <w:rPr>
          <w:rFonts w:ascii="Times New Roman" w:hAnsi="Times New Roman" w:eastAsia="宋体"/>
          <w:sz w:val="21"/>
        </w:rPr>
      </w:pPr>
      <w:r>
        <w:rPr>
          <w:rFonts w:hint="eastAsia" w:ascii="Times New Roman" w:hAnsi="Times New Roman" w:eastAsia="宋体"/>
          <w:sz w:val="21"/>
        </w:rPr>
        <w:t>C．民族交融助推佛教传播</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D．佛教的中国化</w:t>
      </w:r>
    </w:p>
    <w:p w14:paraId="3B74A88A">
      <w:pPr>
        <w:spacing w:after="0" w:line="288" w:lineRule="auto"/>
        <w:rPr>
          <w:rFonts w:ascii="Times New Roman" w:hAnsi="Times New Roman" w:eastAsia="宋体"/>
          <w:sz w:val="21"/>
        </w:rPr>
      </w:pPr>
      <w:r>
        <w:rPr>
          <w:rFonts w:hint="eastAsia" w:ascii="Times New Roman" w:hAnsi="Times New Roman" w:eastAsia="宋体"/>
          <w:sz w:val="21"/>
        </w:rPr>
        <w:t>4．同样是分裂时期，十六国和南北朝时期，北方多国并立，南方政权相对统一。到了五代十国时期，北方相对统一，南方处于多国并立的状态。这一变化（    ）</w:t>
      </w:r>
    </w:p>
    <w:p w14:paraId="654F0E7D">
      <w:pPr>
        <w:spacing w:after="0" w:line="288" w:lineRule="auto"/>
        <w:rPr>
          <w:rFonts w:ascii="Times New Roman" w:hAnsi="Times New Roman" w:eastAsia="宋体"/>
          <w:sz w:val="21"/>
        </w:rPr>
      </w:pPr>
      <w:r>
        <w:rPr>
          <w:rFonts w:hint="eastAsia" w:ascii="Times New Roman" w:hAnsi="Times New Roman" w:eastAsia="宋体"/>
          <w:sz w:val="21"/>
        </w:rPr>
        <w:t>A．导致了儒学复兴运动</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B．体现了中央集权的强化</w:t>
      </w:r>
    </w:p>
    <w:p w14:paraId="6BF4465D">
      <w:pPr>
        <w:spacing w:after="0" w:line="288" w:lineRule="auto"/>
        <w:rPr>
          <w:rFonts w:ascii="Times New Roman" w:hAnsi="Times New Roman" w:eastAsia="宋体"/>
          <w:sz w:val="21"/>
        </w:rPr>
      </w:pPr>
      <w:r>
        <w:rPr>
          <w:rFonts w:hint="eastAsia" w:ascii="Times New Roman" w:hAnsi="Times New Roman" w:eastAsia="宋体"/>
          <w:sz w:val="21"/>
        </w:rPr>
        <w:t>C．改变了地方行政制度</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D．反映了南方经济的发展</w:t>
      </w:r>
    </w:p>
    <w:p w14:paraId="4A4FBAAC">
      <w:pPr>
        <w:spacing w:after="0" w:line="288" w:lineRule="auto"/>
        <w:rPr>
          <w:rFonts w:ascii="Times New Roman" w:hAnsi="Times New Roman" w:eastAsia="宋体"/>
          <w:sz w:val="21"/>
        </w:rPr>
      </w:pPr>
      <w:r>
        <w:rPr>
          <w:rFonts w:hint="eastAsia" w:ascii="Times New Roman" w:hAnsi="Times New Roman" w:eastAsia="宋体"/>
          <w:sz w:val="21"/>
        </w:rPr>
        <w:t>5．文献记载，元朝太子上午接受儒生的教导，下午接受喇嘛的教导，他认为喇嘛讲的藏传佛教的内容十分好懂，而对儒生讲的并不是很有兴趣。这反映了元朝（    ）</w:t>
      </w:r>
    </w:p>
    <w:p w14:paraId="3933663E">
      <w:pPr>
        <w:spacing w:after="0" w:line="288" w:lineRule="auto"/>
        <w:rPr>
          <w:rFonts w:ascii="Times New Roman" w:hAnsi="Times New Roman" w:eastAsia="宋体"/>
          <w:sz w:val="21"/>
        </w:rPr>
      </w:pPr>
      <w:r>
        <w:rPr>
          <w:rFonts w:hint="eastAsia" w:ascii="Times New Roman" w:hAnsi="Times New Roman" w:eastAsia="宋体"/>
          <w:sz w:val="21"/>
        </w:rPr>
        <w:t>A．儒学正统地位被打破</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B．世俗文化发展</w:t>
      </w:r>
    </w:p>
    <w:p w14:paraId="1F5D80E0">
      <w:pPr>
        <w:spacing w:after="0" w:line="288" w:lineRule="auto"/>
        <w:rPr>
          <w:rFonts w:ascii="Times New Roman" w:hAnsi="Times New Roman" w:eastAsia="宋体"/>
          <w:sz w:val="21"/>
        </w:rPr>
      </w:pPr>
      <w:r>
        <w:rPr>
          <w:rFonts w:hint="eastAsia" w:ascii="Times New Roman" w:hAnsi="Times New Roman" w:eastAsia="宋体"/>
          <w:sz w:val="21"/>
        </w:rPr>
        <w:t>C．受到多元文化的影响</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D．佛教传入中国</w:t>
      </w:r>
    </w:p>
    <w:p w14:paraId="191F86EA">
      <w:pPr>
        <w:spacing w:after="0" w:line="288" w:lineRule="auto"/>
        <w:rPr>
          <w:rFonts w:ascii="Times New Roman" w:hAnsi="Times New Roman" w:eastAsia="宋体"/>
          <w:sz w:val="21"/>
        </w:rPr>
      </w:pPr>
      <w:r>
        <w:rPr>
          <w:rFonts w:hint="eastAsia" w:ascii="Times New Roman" w:hAnsi="Times New Roman" w:eastAsia="宋体"/>
          <w:sz w:val="21"/>
        </w:rPr>
        <w:t>6．下表为14世纪中国与意大利书价统计表，导致两国书价差距巨大的主要原因是（    ）</w:t>
      </w:r>
    </w:p>
    <w:p w14:paraId="7FF7CED6">
      <w:pPr>
        <w:spacing w:after="0" w:line="288" w:lineRule="auto"/>
        <w:jc w:val="center"/>
        <w:rPr>
          <w:rFonts w:ascii="Times New Roman" w:hAnsi="Times New Roman" w:eastAsia="宋体"/>
          <w:sz w:val="21"/>
        </w:rPr>
      </w:pPr>
      <w:r>
        <w:rPr>
          <w:rFonts w:hint="eastAsia" w:ascii="Times New Roman" w:hAnsi="Times New Roman" w:eastAsia="楷体"/>
          <w:color w:val="000000"/>
          <w:sz w:val="21"/>
        </w:rPr>
        <w:t>14世纪中国与意大利书价统计表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7"/>
        <w:gridCol w:w="3247"/>
        <w:gridCol w:w="3248"/>
      </w:tblGrid>
      <w:tr w14:paraId="6DD9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tcPr>
          <w:p w14:paraId="521A3DE4">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书籍种类</w:t>
            </w:r>
          </w:p>
        </w:tc>
        <w:tc>
          <w:tcPr>
            <w:tcW w:w="3247" w:type="dxa"/>
          </w:tcPr>
          <w:p w14:paraId="72EB0698">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中国每册价格</w:t>
            </w:r>
          </w:p>
        </w:tc>
        <w:tc>
          <w:tcPr>
            <w:tcW w:w="3248" w:type="dxa"/>
          </w:tcPr>
          <w:p w14:paraId="2BA35A14">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意大利每册价格</w:t>
            </w:r>
          </w:p>
        </w:tc>
      </w:tr>
      <w:tr w14:paraId="0003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tcPr>
          <w:p w14:paraId="27E7DA9A">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一般书籍</w:t>
            </w:r>
          </w:p>
        </w:tc>
        <w:tc>
          <w:tcPr>
            <w:tcW w:w="3247" w:type="dxa"/>
          </w:tcPr>
          <w:p w14:paraId="0A8BB67F">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0.5两</w:t>
            </w:r>
          </w:p>
        </w:tc>
        <w:tc>
          <w:tcPr>
            <w:tcW w:w="3248" w:type="dxa"/>
          </w:tcPr>
          <w:p w14:paraId="6B66934D">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13～26两</w:t>
            </w:r>
          </w:p>
        </w:tc>
      </w:tr>
      <w:tr w14:paraId="6468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tcPr>
          <w:p w14:paraId="00F70595">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医书</w:t>
            </w:r>
          </w:p>
        </w:tc>
        <w:tc>
          <w:tcPr>
            <w:tcW w:w="3247" w:type="dxa"/>
          </w:tcPr>
          <w:p w14:paraId="53D2018A">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0.49两</w:t>
            </w:r>
          </w:p>
        </w:tc>
        <w:tc>
          <w:tcPr>
            <w:tcW w:w="3248" w:type="dxa"/>
          </w:tcPr>
          <w:p w14:paraId="458F158C">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4两</w:t>
            </w:r>
          </w:p>
        </w:tc>
      </w:tr>
      <w:tr w14:paraId="0CA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tcPr>
          <w:p w14:paraId="339C301D">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法律书</w:t>
            </w:r>
          </w:p>
        </w:tc>
        <w:tc>
          <w:tcPr>
            <w:tcW w:w="3247" w:type="dxa"/>
          </w:tcPr>
          <w:p w14:paraId="354D8982">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0.9两</w:t>
            </w:r>
          </w:p>
        </w:tc>
        <w:tc>
          <w:tcPr>
            <w:tcW w:w="3248" w:type="dxa"/>
          </w:tcPr>
          <w:p w14:paraId="6577B7FD">
            <w:pPr>
              <w:widowControl w:val="0"/>
              <w:spacing w:after="0" w:line="288" w:lineRule="auto"/>
              <w:jc w:val="center"/>
              <w:rPr>
                <w:rFonts w:ascii="Times New Roman" w:hAnsi="Times New Roman" w:eastAsia="楷体"/>
                <w:color w:val="000000"/>
                <w:sz w:val="21"/>
              </w:rPr>
            </w:pPr>
            <w:r>
              <w:rPr>
                <w:rFonts w:hint="eastAsia" w:ascii="Times New Roman" w:hAnsi="Times New Roman" w:eastAsia="楷体"/>
                <w:color w:val="000000"/>
                <w:sz w:val="21"/>
              </w:rPr>
              <w:t>20～26两</w:t>
            </w:r>
          </w:p>
        </w:tc>
      </w:tr>
    </w:tbl>
    <w:p w14:paraId="2FC22DF5">
      <w:pPr>
        <w:spacing w:after="0" w:line="288" w:lineRule="auto"/>
        <w:rPr>
          <w:rFonts w:ascii="Times New Roman" w:hAnsi="Times New Roman" w:eastAsia="宋体"/>
          <w:sz w:val="21"/>
        </w:rPr>
      </w:pPr>
      <w:r>
        <w:rPr>
          <w:rFonts w:hint="eastAsia" w:ascii="Times New Roman" w:hAnsi="Times New Roman" w:eastAsia="宋体"/>
          <w:sz w:val="21"/>
        </w:rPr>
        <w:t>A．通货膨胀</w:t>
      </w:r>
      <w:r>
        <w:rPr>
          <w:rFonts w:hint="eastAsia" w:ascii="Times New Roman" w:hAnsi="Times New Roman" w:eastAsia="宋体"/>
          <w:sz w:val="21"/>
        </w:rPr>
        <w:tab/>
      </w:r>
      <w:r>
        <w:rPr>
          <w:rFonts w:hint="eastAsia" w:ascii="Times New Roman" w:hAnsi="Times New Roman" w:eastAsia="宋体"/>
          <w:sz w:val="21"/>
        </w:rPr>
        <w:t>B．科技水平</w:t>
      </w:r>
      <w:r>
        <w:rPr>
          <w:rFonts w:hint="eastAsia" w:ascii="Times New Roman" w:hAnsi="Times New Roman" w:eastAsia="宋体"/>
          <w:sz w:val="21"/>
        </w:rPr>
        <w:tab/>
      </w:r>
      <w:r>
        <w:rPr>
          <w:rFonts w:hint="eastAsia" w:ascii="Times New Roman" w:hAnsi="Times New Roman" w:eastAsia="宋体"/>
          <w:sz w:val="21"/>
        </w:rPr>
        <w:t>C．文化水平</w:t>
      </w:r>
      <w:r>
        <w:rPr>
          <w:rFonts w:hint="eastAsia" w:ascii="Times New Roman" w:hAnsi="Times New Roman" w:eastAsia="宋体"/>
          <w:sz w:val="21"/>
        </w:rPr>
        <w:tab/>
      </w:r>
      <w:r>
        <w:rPr>
          <w:rFonts w:hint="eastAsia" w:ascii="Times New Roman" w:hAnsi="Times New Roman" w:eastAsia="宋体"/>
          <w:sz w:val="21"/>
        </w:rPr>
        <w:t>D．经济水平</w:t>
      </w:r>
    </w:p>
    <w:p w14:paraId="415EBC5C">
      <w:pPr>
        <w:spacing w:after="0" w:line="288" w:lineRule="auto"/>
        <w:rPr>
          <w:rFonts w:ascii="Times New Roman" w:hAnsi="Times New Roman" w:eastAsia="宋体"/>
          <w:sz w:val="21"/>
        </w:rPr>
      </w:pPr>
      <w:r>
        <w:rPr>
          <w:rFonts w:hint="eastAsia" w:ascii="Times New Roman" w:hAnsi="Times New Roman" w:eastAsia="宋体"/>
          <w:sz w:val="21"/>
        </w:rPr>
        <w:t>7．康有为主张新学伪经说，认为古文经是刘歆为了帮助王莽篡汉建立新朝而伪造的，但是他在给光绪帝三次上书中多次引用古文经。这反映出康有为k</w:t>
      </w:r>
      <w:r>
        <w:rPr>
          <w:rFonts w:ascii="Times New Roman" w:hAnsi="Times New Roman" w:eastAsia="宋体"/>
          <w:sz w:val="21"/>
        </w:rPr>
        <w:t>2</w:t>
      </w:r>
    </w:p>
    <w:p w14:paraId="02D2EC63">
      <w:pPr>
        <w:spacing w:after="0" w:line="288" w:lineRule="auto"/>
        <w:rPr>
          <w:rFonts w:ascii="Times New Roman" w:hAnsi="Times New Roman" w:eastAsia="宋体"/>
          <w:sz w:val="21"/>
        </w:rPr>
      </w:pPr>
      <w:r>
        <w:rPr>
          <w:rFonts w:hint="eastAsia" w:ascii="Times New Roman" w:hAnsi="Times New Roman" w:eastAsia="宋体"/>
          <w:sz w:val="21"/>
        </w:rPr>
        <w:t>A．从传统中寻找变法依据</w:t>
      </w:r>
      <w:r>
        <w:rPr>
          <w:rFonts w:ascii="Times New Roman" w:hAnsi="Times New Roman" w:eastAsia="宋体"/>
          <w:sz w:val="21"/>
        </w:rPr>
        <w:tab/>
      </w:r>
      <w:r>
        <w:rPr>
          <w:rFonts w:hint="eastAsia" w:ascii="Times New Roman" w:hAnsi="Times New Roman" w:eastAsia="宋体"/>
          <w:sz w:val="21"/>
        </w:rPr>
        <w:tab/>
      </w:r>
      <w:r>
        <w:rPr>
          <w:rFonts w:hint="eastAsia" w:ascii="Times New Roman" w:hAnsi="Times New Roman" w:eastAsia="宋体"/>
          <w:sz w:val="21"/>
        </w:rPr>
        <w:t>B．实用主义倾向</w:t>
      </w:r>
    </w:p>
    <w:p w14:paraId="598448C0">
      <w:pPr>
        <w:spacing w:after="0" w:line="288" w:lineRule="auto"/>
        <w:rPr>
          <w:rFonts w:ascii="Times New Roman" w:hAnsi="Times New Roman" w:eastAsia="宋体"/>
          <w:sz w:val="21"/>
        </w:rPr>
      </w:pPr>
      <w:r>
        <w:rPr>
          <w:rFonts w:hint="eastAsia" w:ascii="Times New Roman" w:hAnsi="Times New Roman" w:eastAsia="宋体"/>
          <w:sz w:val="21"/>
        </w:rPr>
        <w:t>C．调整思想适应西学传播</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D．减少变法阻力</w:t>
      </w:r>
    </w:p>
    <w:p w14:paraId="5AD4811E">
      <w:pPr>
        <w:spacing w:after="0" w:line="288" w:lineRule="auto"/>
        <w:rPr>
          <w:rFonts w:ascii="Times New Roman" w:hAnsi="Times New Roman" w:eastAsia="宋体"/>
          <w:sz w:val="21"/>
        </w:rPr>
      </w:pPr>
      <w:r>
        <w:rPr>
          <w:rFonts w:hint="eastAsia" w:ascii="Times New Roman" w:hAnsi="Times New Roman" w:eastAsia="宋体"/>
          <w:sz w:val="21"/>
        </w:rPr>
        <w:t>8．1923年，苏联特命全权代表越飞与中国国民党领袖孙中山举行会谈，商讨了国民党改组等问题。会谈后，越飞发表声明称：“共产组织，甚至苏维埃制度，事实上均不能引用于中国，中国目前最迫切的任务是实现国家的统一与完全独立。”该宣言（    ）</w:t>
      </w:r>
    </w:p>
    <w:p w14:paraId="41BC66C3">
      <w:pPr>
        <w:spacing w:after="0" w:line="288" w:lineRule="auto"/>
        <w:rPr>
          <w:rFonts w:ascii="Times New Roman" w:hAnsi="Times New Roman" w:eastAsia="宋体"/>
          <w:sz w:val="21"/>
        </w:rPr>
      </w:pPr>
      <w:r>
        <w:rPr>
          <w:rFonts w:hint="eastAsia" w:ascii="Times New Roman" w:hAnsi="Times New Roman" w:eastAsia="宋体"/>
          <w:sz w:val="21"/>
        </w:rPr>
        <w:t>A．为第一次国共合作的实现奠定了基础</w:t>
      </w:r>
      <w:r>
        <w:rPr>
          <w:rFonts w:hint="eastAsia" w:ascii="Times New Roman" w:hAnsi="Times New Roman" w:eastAsia="宋体"/>
          <w:sz w:val="21"/>
        </w:rPr>
        <w:tab/>
      </w:r>
      <w:r>
        <w:rPr>
          <w:rFonts w:hint="eastAsia" w:ascii="Times New Roman" w:hAnsi="Times New Roman" w:eastAsia="宋体"/>
          <w:sz w:val="21"/>
        </w:rPr>
        <w:t>B．成为国民党与共产党合作的政治基础</w:t>
      </w:r>
    </w:p>
    <w:p w14:paraId="20E3B93E">
      <w:pPr>
        <w:spacing w:after="0" w:line="288" w:lineRule="auto"/>
        <w:rPr>
          <w:rFonts w:ascii="Times New Roman" w:hAnsi="Times New Roman" w:eastAsia="宋体"/>
          <w:sz w:val="21"/>
        </w:rPr>
      </w:pPr>
      <w:r>
        <w:rPr>
          <w:rFonts w:hint="eastAsia" w:ascii="Times New Roman" w:hAnsi="Times New Roman" w:eastAsia="宋体"/>
          <w:sz w:val="21"/>
        </w:rPr>
        <w:t>C．表明马克思主义在中国开始广泛传播</w:t>
      </w:r>
      <w:r>
        <w:rPr>
          <w:rFonts w:hint="eastAsia" w:ascii="Times New Roman" w:hAnsi="Times New Roman" w:eastAsia="宋体"/>
          <w:sz w:val="21"/>
        </w:rPr>
        <w:tab/>
      </w:r>
      <w:r>
        <w:rPr>
          <w:rFonts w:hint="eastAsia" w:ascii="Times New Roman" w:hAnsi="Times New Roman" w:eastAsia="宋体"/>
          <w:sz w:val="21"/>
        </w:rPr>
        <w:t>D．是苏联实行民族扩张主义的具体表现</w:t>
      </w:r>
    </w:p>
    <w:p w14:paraId="522FE320">
      <w:pPr>
        <w:spacing w:after="0" w:line="288" w:lineRule="auto"/>
        <w:rPr>
          <w:rFonts w:ascii="Times New Roman" w:hAnsi="Times New Roman" w:eastAsia="宋体"/>
          <w:sz w:val="21"/>
        </w:rPr>
      </w:pPr>
      <w:r>
        <w:rPr>
          <w:rFonts w:hint="eastAsia" w:ascii="Times New Roman" w:hAnsi="Times New Roman" w:eastAsia="宋体"/>
          <w:sz w:val="21"/>
        </w:rPr>
        <w:t>9．1945年8月13日，中共机关报《解放日报》发文指出：原子弹不像传闻中那么神奇，本身存在一些缺陷；原子弹受制于制造原料的稀缺，无法大量生产制造；原子弹在战争中起的作用有限，不是结束对日战争的决定性因素。该报道的主要意图是（    ）</w:t>
      </w:r>
    </w:p>
    <w:p w14:paraId="1CFF1ACF">
      <w:pPr>
        <w:spacing w:after="0" w:line="288" w:lineRule="auto"/>
        <w:rPr>
          <w:rFonts w:ascii="Times New Roman" w:hAnsi="Times New Roman" w:eastAsia="宋体"/>
          <w:sz w:val="21"/>
        </w:rPr>
      </w:pPr>
      <w:r>
        <w:rPr>
          <w:rFonts w:hint="eastAsia" w:ascii="Times New Roman" w:hAnsi="Times New Roman" w:eastAsia="宋体"/>
          <w:sz w:val="21"/>
        </w:rPr>
        <w:t>A．为战后政治斗争争取主动权</w:t>
      </w:r>
      <w:r>
        <w:rPr>
          <w:rFonts w:hint="eastAsia" w:ascii="Times New Roman" w:hAnsi="Times New Roman" w:eastAsia="宋体"/>
          <w:sz w:val="21"/>
        </w:rPr>
        <w:tab/>
      </w:r>
      <w:r>
        <w:rPr>
          <w:rFonts w:hint="eastAsia" w:ascii="Times New Roman" w:hAnsi="Times New Roman" w:eastAsia="宋体"/>
          <w:sz w:val="21"/>
        </w:rPr>
        <w:t>B．促进战后世界和平</w:t>
      </w:r>
    </w:p>
    <w:p w14:paraId="66FFCF96">
      <w:pPr>
        <w:spacing w:after="0" w:line="288" w:lineRule="auto"/>
        <w:rPr>
          <w:rFonts w:ascii="Times New Roman" w:hAnsi="Times New Roman" w:eastAsia="宋体"/>
          <w:sz w:val="21"/>
        </w:rPr>
      </w:pPr>
      <w:r>
        <w:rPr>
          <w:rFonts w:hint="eastAsia" w:ascii="Times New Roman" w:hAnsi="Times New Roman" w:eastAsia="宋体"/>
          <w:sz w:val="21"/>
        </w:rPr>
        <w:t>C．为赢得解放战争作舆论宣传</w:t>
      </w:r>
      <w:r>
        <w:rPr>
          <w:rFonts w:hint="eastAsia" w:ascii="Times New Roman" w:hAnsi="Times New Roman" w:eastAsia="宋体"/>
          <w:sz w:val="21"/>
        </w:rPr>
        <w:tab/>
      </w:r>
      <w:r>
        <w:rPr>
          <w:rFonts w:hint="eastAsia" w:ascii="Times New Roman" w:hAnsi="Times New Roman" w:eastAsia="宋体"/>
          <w:sz w:val="21"/>
        </w:rPr>
        <w:t>D．反对美国霸权主义</w:t>
      </w:r>
    </w:p>
    <w:p w14:paraId="724A0222">
      <w:pPr>
        <w:spacing w:after="0" w:line="288" w:lineRule="auto"/>
        <w:rPr>
          <w:rFonts w:ascii="Times New Roman" w:hAnsi="Times New Roman" w:eastAsia="宋体"/>
          <w:sz w:val="21"/>
        </w:rPr>
      </w:pPr>
      <w:r>
        <w:rPr>
          <w:rFonts w:hint="eastAsia" w:ascii="Times New Roman" w:hAnsi="Times New Roman" w:eastAsia="宋体"/>
          <w:sz w:val="21"/>
        </w:rPr>
        <w:t>10．20世纪50年代的陕西某村，年轻男女被组织起来演唱戏剧。传统曲目《王宝钏与薛平贵》《白蛇传》经重新阐释后，传达出对婚姻自由的支持；1956年，歌颂机械化成就的新式戏剧《不能走那条路》备受欢迎。这一现象反映出当时中国（    ）</w:t>
      </w:r>
    </w:p>
    <w:p w14:paraId="1C067406">
      <w:pPr>
        <w:spacing w:after="0" w:line="288" w:lineRule="auto"/>
        <w:rPr>
          <w:rFonts w:ascii="Times New Roman" w:hAnsi="Times New Roman" w:eastAsia="宋体"/>
          <w:sz w:val="21"/>
        </w:rPr>
      </w:pPr>
      <w:r>
        <w:rPr>
          <w:rFonts w:hint="eastAsia" w:ascii="Times New Roman" w:hAnsi="Times New Roman" w:eastAsia="宋体"/>
          <w:sz w:val="21"/>
        </w:rPr>
        <w:t>A．传统文化占主导地位</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B．文艺创作围绕爱情展开</w:t>
      </w:r>
    </w:p>
    <w:p w14:paraId="19AB1D0D">
      <w:pPr>
        <w:spacing w:after="0" w:line="288" w:lineRule="auto"/>
        <w:rPr>
          <w:rFonts w:ascii="Times New Roman" w:hAnsi="Times New Roman" w:eastAsia="宋体"/>
          <w:sz w:val="21"/>
        </w:rPr>
      </w:pPr>
      <w:r>
        <w:rPr>
          <w:rFonts w:hint="eastAsia" w:ascii="Times New Roman" w:hAnsi="Times New Roman" w:eastAsia="宋体"/>
          <w:sz w:val="21"/>
        </w:rPr>
        <w:t>C．农村实现全面机械化</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D．文艺创作贴合时代需求</w:t>
      </w:r>
    </w:p>
    <w:p w14:paraId="77E1A45A">
      <w:pPr>
        <w:spacing w:after="0" w:line="288" w:lineRule="auto"/>
        <w:rPr>
          <w:rFonts w:ascii="Times New Roman" w:hAnsi="Times New Roman" w:eastAsia="宋体"/>
          <w:sz w:val="21"/>
        </w:rPr>
      </w:pPr>
      <w:r>
        <w:rPr>
          <w:rFonts w:hint="eastAsia" w:ascii="Times New Roman" w:hAnsi="Times New Roman" w:eastAsia="宋体"/>
          <w:sz w:val="21"/>
        </w:rPr>
        <w:t>11．1978—1993年中央和地方财政关系改革呈现出由“统”向“分”的转变，主要分为三个阶段，依次为“分灶吃饭、各负其责”“权责结合、自求收支平衡”“包盈包亏、自行负责”。这一改革的主要目的是（    ）</w:t>
      </w:r>
    </w:p>
    <w:p w14:paraId="5774E7F9">
      <w:pPr>
        <w:spacing w:after="0" w:line="288" w:lineRule="auto"/>
        <w:rPr>
          <w:rFonts w:ascii="Times New Roman" w:hAnsi="Times New Roman" w:eastAsia="宋体"/>
          <w:sz w:val="21"/>
        </w:rPr>
      </w:pPr>
      <w:r>
        <w:rPr>
          <w:rFonts w:hint="eastAsia" w:ascii="Times New Roman" w:hAnsi="Times New Roman" w:eastAsia="宋体"/>
          <w:sz w:val="21"/>
        </w:rPr>
        <w:t>A．增强中央财政权力</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B．构建市场经济体制</w:t>
      </w:r>
    </w:p>
    <w:p w14:paraId="2B36B173">
      <w:pPr>
        <w:spacing w:after="0" w:line="288" w:lineRule="auto"/>
        <w:rPr>
          <w:rFonts w:ascii="Times New Roman" w:hAnsi="Times New Roman" w:eastAsia="宋体"/>
          <w:sz w:val="21"/>
        </w:rPr>
      </w:pPr>
      <w:r>
        <w:rPr>
          <w:rFonts w:hint="eastAsia" w:ascii="Times New Roman" w:hAnsi="Times New Roman" w:eastAsia="宋体"/>
          <w:sz w:val="21"/>
        </w:rPr>
        <w:t>C．激发地方经济活力</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D．打破计划经济束缚</w:t>
      </w:r>
    </w:p>
    <w:p w14:paraId="2DE39C11">
      <w:pPr>
        <w:spacing w:after="0" w:line="288" w:lineRule="auto"/>
        <w:rPr>
          <w:rFonts w:ascii="Times New Roman" w:hAnsi="Times New Roman" w:eastAsia="宋体"/>
          <w:sz w:val="21"/>
        </w:rPr>
      </w:pPr>
      <w:r>
        <w:rPr>
          <w:rFonts w:hint="eastAsia" w:ascii="Times New Roman" w:hAnsi="Times New Roman" w:eastAsia="宋体"/>
          <w:sz w:val="21"/>
        </w:rPr>
        <w:t>12．莎草纸是古代西欧最重要的书写材料之一，最晚从7世纪开始，西欧世俗君主发布的文书就已改用畜皮纸，此后，西欧的文书载体成为畜皮纸的一统天下。其变化的主要原因是（    ）</w:t>
      </w:r>
    </w:p>
    <w:p w14:paraId="66B5D796">
      <w:pPr>
        <w:spacing w:after="0" w:line="288" w:lineRule="auto"/>
        <w:rPr>
          <w:rFonts w:ascii="Times New Roman" w:hAnsi="Times New Roman" w:eastAsia="宋体"/>
          <w:sz w:val="21"/>
        </w:rPr>
      </w:pPr>
      <w:r>
        <w:rPr>
          <w:rFonts w:hint="eastAsia" w:ascii="Times New Roman" w:hAnsi="Times New Roman" w:eastAsia="宋体"/>
          <w:sz w:val="21"/>
        </w:rPr>
        <w:t>A．阿拉伯人的对外扩张</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B．中国造纸术的传播</w:t>
      </w:r>
    </w:p>
    <w:p w14:paraId="173786B7">
      <w:pPr>
        <w:spacing w:after="0" w:line="288" w:lineRule="auto"/>
        <w:rPr>
          <w:rFonts w:ascii="Times New Roman" w:hAnsi="Times New Roman" w:eastAsia="宋体"/>
          <w:sz w:val="21"/>
        </w:rPr>
      </w:pPr>
      <w:r>
        <w:rPr>
          <w:rFonts w:hint="eastAsia" w:ascii="Times New Roman" w:hAnsi="Times New Roman" w:eastAsia="宋体"/>
          <w:sz w:val="21"/>
        </w:rPr>
        <w:t>C．西欧中世纪教会专权</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D．奥斯曼帝国的兴起</w:t>
      </w:r>
    </w:p>
    <w:p w14:paraId="7A1DF863">
      <w:pPr>
        <w:spacing w:after="0" w:line="288" w:lineRule="auto"/>
        <w:rPr>
          <w:rFonts w:ascii="Times New Roman" w:hAnsi="Times New Roman" w:eastAsia="宋体"/>
          <w:sz w:val="21"/>
        </w:rPr>
      </w:pPr>
      <w:r>
        <w:rPr>
          <w:rFonts w:hint="eastAsia" w:ascii="Times New Roman" w:hAnsi="Times New Roman" w:eastAsia="宋体"/>
          <w:sz w:val="21"/>
        </w:rPr>
        <w:t>13．普鲁士驻俄大使秘书福凯罗德在手稿中记述俄国彼得大帝在商业上的目标：应该怎样减少外货输入俄国的数量，同时又增加国货输出的数量；应怎样把海上贸易从外国人的控制下夺取过来，并鼓励俄国人用本国的商船把货物运往国外。这反映出俄国（    ）</w:t>
      </w:r>
    </w:p>
    <w:p w14:paraId="33749686">
      <w:pPr>
        <w:spacing w:after="0" w:line="288" w:lineRule="auto"/>
        <w:rPr>
          <w:rFonts w:ascii="Times New Roman" w:hAnsi="Times New Roman" w:eastAsia="宋体"/>
          <w:sz w:val="21"/>
        </w:rPr>
      </w:pPr>
      <w:r>
        <w:rPr>
          <w:rFonts w:hint="eastAsia" w:ascii="Times New Roman" w:hAnsi="Times New Roman" w:eastAsia="宋体"/>
          <w:sz w:val="21"/>
        </w:rPr>
        <w:t>A．资本主义经济迅速发展</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B．积极推行重商主义政策</w:t>
      </w:r>
    </w:p>
    <w:p w14:paraId="343C8CE0">
      <w:pPr>
        <w:spacing w:after="0" w:line="288" w:lineRule="auto"/>
        <w:rPr>
          <w:rFonts w:ascii="Times New Roman" w:hAnsi="Times New Roman" w:eastAsia="宋体"/>
          <w:sz w:val="21"/>
        </w:rPr>
      </w:pPr>
      <w:r>
        <w:rPr>
          <w:rFonts w:hint="eastAsia" w:ascii="Times New Roman" w:hAnsi="Times New Roman" w:eastAsia="宋体"/>
          <w:sz w:val="21"/>
        </w:rPr>
        <w:t>C．极力推动对外殖民扩张</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D．试图摆脱西方经济控制</w:t>
      </w:r>
    </w:p>
    <w:p w14:paraId="2DD76CA6">
      <w:pPr>
        <w:spacing w:after="0" w:line="288" w:lineRule="auto"/>
        <w:rPr>
          <w:rFonts w:ascii="Times New Roman" w:hAnsi="Times New Roman" w:eastAsia="宋体"/>
          <w:sz w:val="21"/>
        </w:rPr>
      </w:pPr>
      <w:r>
        <w:rPr>
          <w:rFonts w:hint="eastAsia" w:ascii="Times New Roman" w:hAnsi="Times New Roman" w:eastAsia="宋体"/>
          <w:sz w:val="21"/>
        </w:rPr>
        <w:t>14．1755年，英国众议院议长昂斯劳批评那些在内阁里抱有不同意见而又不敢在国会里公开表达出来的人，“大臣们是不大喜欢国会的，他们从不将事情拿到那里商讨，只是将那些非得到立法机关通过不可的问题带去”。这反映出当时英国（    ）</w:t>
      </w:r>
    </w:p>
    <w:p w14:paraId="0046C8A1">
      <w:pPr>
        <w:spacing w:after="0" w:line="288" w:lineRule="auto"/>
        <w:rPr>
          <w:rFonts w:ascii="Times New Roman" w:hAnsi="Times New Roman" w:eastAsia="宋体"/>
          <w:sz w:val="21"/>
        </w:rPr>
      </w:pPr>
      <w:r>
        <w:rPr>
          <w:rFonts w:hint="eastAsia" w:ascii="Times New Roman" w:hAnsi="Times New Roman" w:eastAsia="宋体"/>
          <w:sz w:val="21"/>
        </w:rPr>
        <w:t>A．国会处于无权的地位</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B．责任内阁制尚未完善</w:t>
      </w:r>
    </w:p>
    <w:p w14:paraId="28485B88">
      <w:pPr>
        <w:spacing w:after="0" w:line="288" w:lineRule="auto"/>
        <w:rPr>
          <w:rFonts w:ascii="Times New Roman" w:hAnsi="Times New Roman" w:eastAsia="宋体"/>
          <w:sz w:val="21"/>
        </w:rPr>
      </w:pPr>
      <w:r>
        <w:rPr>
          <w:rFonts w:hint="eastAsia" w:ascii="Times New Roman" w:hAnsi="Times New Roman" w:eastAsia="宋体"/>
          <w:sz w:val="21"/>
        </w:rPr>
        <w:t>C．内阁凌驾于国会之上</w:t>
      </w:r>
      <w:r>
        <w:rPr>
          <w:rFonts w:hint="eastAsia" w:ascii="Times New Roman" w:hAnsi="Times New Roman" w:eastAsia="宋体"/>
          <w:sz w:val="21"/>
        </w:rPr>
        <w:tab/>
      </w:r>
      <w:r>
        <w:rPr>
          <w:rFonts w:ascii="Times New Roman" w:hAnsi="Times New Roman" w:eastAsia="宋体"/>
          <w:sz w:val="21"/>
        </w:rPr>
        <w:tab/>
      </w:r>
      <w:r>
        <w:rPr>
          <w:rFonts w:hint="eastAsia" w:ascii="Times New Roman" w:hAnsi="Times New Roman" w:eastAsia="宋体"/>
          <w:sz w:val="21"/>
        </w:rPr>
        <w:t>D．内阁与国会矛盾尖锐</w:t>
      </w:r>
    </w:p>
    <w:p w14:paraId="5874636E">
      <w:pPr>
        <w:spacing w:after="0" w:line="288" w:lineRule="auto"/>
        <w:rPr>
          <w:rFonts w:ascii="Times New Roman" w:hAnsi="Times New Roman" w:eastAsia="宋体"/>
          <w:sz w:val="21"/>
        </w:rPr>
      </w:pPr>
      <w:r>
        <w:rPr>
          <w:rFonts w:hint="eastAsia" w:ascii="Times New Roman" w:hAnsi="Times New Roman" w:eastAsia="宋体"/>
          <w:sz w:val="21"/>
        </w:rPr>
        <w:t>15．1918年1月，美国总统威尔逊提出：“必须从俄国的全部领土上撤出外国军队，使俄国能够得到一个无阻碍的和顺利的机会来独立决定它自己的政治发展和国家政策，保证它在自己选择的制度下进入自由国家的社会时受到诚挚的欢迎。”这体现了（    ）</w:t>
      </w:r>
    </w:p>
    <w:p w14:paraId="0B0570CA">
      <w:pPr>
        <w:spacing w:after="0" w:line="288" w:lineRule="auto"/>
        <w:rPr>
          <w:rFonts w:ascii="Times New Roman" w:hAnsi="Times New Roman" w:eastAsia="宋体"/>
          <w:sz w:val="21"/>
        </w:rPr>
      </w:pPr>
      <w:r>
        <w:rPr>
          <w:rFonts w:hint="eastAsia" w:ascii="Times New Roman" w:hAnsi="Times New Roman" w:eastAsia="宋体"/>
          <w:sz w:val="21"/>
        </w:rPr>
        <w:t>A．废除秘密外交</w:t>
      </w:r>
      <w:r>
        <w:rPr>
          <w:rFonts w:hint="eastAsia" w:ascii="Times New Roman" w:hAnsi="Times New Roman" w:eastAsia="宋体"/>
          <w:sz w:val="21"/>
        </w:rPr>
        <w:tab/>
      </w:r>
      <w:r>
        <w:rPr>
          <w:rFonts w:hint="eastAsia" w:ascii="Times New Roman" w:hAnsi="Times New Roman" w:eastAsia="宋体"/>
          <w:sz w:val="21"/>
        </w:rPr>
        <w:t>B．航海自由</w:t>
      </w:r>
      <w:r>
        <w:rPr>
          <w:rFonts w:hint="eastAsia" w:ascii="Times New Roman" w:hAnsi="Times New Roman" w:eastAsia="宋体"/>
          <w:sz w:val="21"/>
        </w:rPr>
        <w:tab/>
      </w:r>
      <w:r>
        <w:rPr>
          <w:rFonts w:hint="eastAsia" w:ascii="Times New Roman" w:hAnsi="Times New Roman" w:eastAsia="宋体"/>
          <w:sz w:val="21"/>
        </w:rPr>
        <w:t>C．消除贸易壁垒</w:t>
      </w:r>
      <w:r>
        <w:rPr>
          <w:rFonts w:hint="eastAsia" w:ascii="Times New Roman" w:hAnsi="Times New Roman" w:eastAsia="宋体"/>
          <w:sz w:val="21"/>
        </w:rPr>
        <w:tab/>
      </w:r>
      <w:r>
        <w:rPr>
          <w:rFonts w:hint="eastAsia" w:ascii="Times New Roman" w:hAnsi="Times New Roman" w:eastAsia="宋体"/>
          <w:sz w:val="21"/>
        </w:rPr>
        <w:t>D．民族自决</w:t>
      </w:r>
    </w:p>
    <w:p w14:paraId="62BFE5B7">
      <w:pPr>
        <w:spacing w:after="0" w:line="288" w:lineRule="auto"/>
        <w:rPr>
          <w:rFonts w:ascii="Times New Roman" w:hAnsi="Times New Roman" w:eastAsia="宋体"/>
          <w:sz w:val="21"/>
        </w:rPr>
      </w:pPr>
      <w:r>
        <w:rPr>
          <w:rFonts w:hint="eastAsia" w:ascii="Times New Roman" w:hAnsi="Times New Roman" w:eastAsia="宋体"/>
          <w:sz w:val="21"/>
        </w:rPr>
        <w:t>16．二战后，美国建立了多边出口管制体系，和盟国一起限制对社会主义国家的战略物资出口，但是，当美国停止对部分盟国无偿军事援助后，出现大量向社会主义国家运输禁运物资的情况。这反映出（    ）</w:t>
      </w:r>
    </w:p>
    <w:p w14:paraId="092E10EA">
      <w:pPr>
        <w:spacing w:after="0" w:line="288" w:lineRule="auto"/>
        <w:rPr>
          <w:rFonts w:ascii="Times New Roman" w:hAnsi="Times New Roman" w:eastAsia="宋体"/>
          <w:sz w:val="21"/>
        </w:rPr>
      </w:pPr>
      <w:r>
        <w:rPr>
          <w:rFonts w:hint="eastAsia" w:ascii="Times New Roman" w:hAnsi="Times New Roman" w:eastAsia="宋体"/>
          <w:sz w:val="21"/>
        </w:rPr>
        <w:t>A．资本主义阵营逐步走向瓦解</w:t>
      </w:r>
      <w:r>
        <w:rPr>
          <w:rFonts w:hint="eastAsia" w:ascii="Times New Roman" w:hAnsi="Times New Roman" w:eastAsia="宋体"/>
          <w:sz w:val="21"/>
        </w:rPr>
        <w:tab/>
      </w:r>
      <w:r>
        <w:rPr>
          <w:rFonts w:hint="eastAsia" w:ascii="Times New Roman" w:hAnsi="Times New Roman" w:eastAsia="宋体"/>
          <w:sz w:val="21"/>
        </w:rPr>
        <w:t>B．重建国际贸易体系</w:t>
      </w:r>
    </w:p>
    <w:p w14:paraId="3FE9E247">
      <w:pPr>
        <w:spacing w:after="0" w:line="288" w:lineRule="auto"/>
        <w:rPr>
          <w:rFonts w:ascii="Times New Roman" w:hAnsi="Times New Roman" w:eastAsia="宋体"/>
          <w:sz w:val="21"/>
        </w:rPr>
      </w:pPr>
      <w:r>
        <w:rPr>
          <w:rFonts w:hint="eastAsia" w:ascii="Times New Roman" w:hAnsi="Times New Roman" w:eastAsia="宋体"/>
          <w:sz w:val="21"/>
        </w:rPr>
        <w:t>C．社会主义国家经济实力强大</w:t>
      </w:r>
      <w:r>
        <w:rPr>
          <w:rFonts w:hint="eastAsia" w:ascii="Times New Roman" w:hAnsi="Times New Roman" w:eastAsia="宋体"/>
          <w:sz w:val="21"/>
        </w:rPr>
        <w:tab/>
      </w:r>
      <w:r>
        <w:rPr>
          <w:rFonts w:hint="eastAsia" w:ascii="Times New Roman" w:hAnsi="Times New Roman" w:eastAsia="宋体"/>
          <w:sz w:val="21"/>
        </w:rPr>
        <w:t>D．美国霸权遭遇挑战</w:t>
      </w:r>
    </w:p>
    <w:p w14:paraId="30709E2A">
      <w:pPr>
        <w:spacing w:after="0" w:line="288" w:lineRule="auto"/>
        <w:jc w:val="center"/>
        <w:rPr>
          <w:rFonts w:ascii="Times New Roman" w:hAnsi="Times New Roman" w:eastAsia="宋体"/>
          <w:b/>
          <w:sz w:val="24"/>
        </w:rPr>
      </w:pPr>
      <w:r>
        <w:rPr>
          <w:rFonts w:hint="eastAsia" w:ascii="Times New Roman" w:hAnsi="Times New Roman" w:eastAsia="宋体"/>
          <w:b/>
          <w:sz w:val="24"/>
        </w:rPr>
        <w:t>第Ⅱ卷 非选择题（共52分）</w:t>
      </w:r>
    </w:p>
    <w:p w14:paraId="154273DC">
      <w:pPr>
        <w:spacing w:after="0" w:line="288" w:lineRule="auto"/>
        <w:rPr>
          <w:rFonts w:ascii="Times New Roman" w:hAnsi="Times New Roman" w:eastAsia="宋体"/>
          <w:b/>
          <w:sz w:val="24"/>
        </w:rPr>
      </w:pPr>
      <w:r>
        <w:rPr>
          <w:rFonts w:hint="eastAsia" w:ascii="Times New Roman" w:hAnsi="Times New Roman" w:eastAsia="宋体"/>
          <w:b/>
          <w:sz w:val="24"/>
        </w:rPr>
        <w:t>二、非选择题（本大题共3小题，第17题18分，第18题18分，第19题16分，共52分）</w:t>
      </w:r>
    </w:p>
    <w:p w14:paraId="76DA25E0">
      <w:pPr>
        <w:spacing w:after="0" w:line="288" w:lineRule="auto"/>
        <w:rPr>
          <w:rFonts w:ascii="Times New Roman" w:hAnsi="Times New Roman" w:eastAsia="宋体"/>
          <w:sz w:val="21"/>
        </w:rPr>
      </w:pPr>
      <w:r>
        <w:rPr>
          <w:rFonts w:hint="eastAsia" w:ascii="Times New Roman" w:hAnsi="Times New Roman" w:eastAsia="宋体"/>
          <w:sz w:val="21"/>
        </w:rPr>
        <w:t>17．阅读材料，完成下列要求。（18分）</w:t>
      </w:r>
    </w:p>
    <w:p w14:paraId="32A0DC4A">
      <w:pPr>
        <w:widowControl w:val="0"/>
        <w:spacing w:after="0" w:line="288" w:lineRule="auto"/>
        <w:ind w:firstLine="422" w:firstLineChars="200"/>
        <w:rPr>
          <w:rFonts w:ascii="Times New Roman" w:hAnsi="Times New Roman" w:eastAsia="楷体"/>
          <w:color w:val="000000"/>
          <w:sz w:val="21"/>
        </w:rPr>
      </w:pPr>
      <w:r>
        <w:rPr>
          <w:rFonts w:hint="eastAsia" w:ascii="Times New Roman" w:hAnsi="Times New Roman" w:eastAsia="楷体"/>
          <w:b/>
          <w:bCs/>
          <w:color w:val="000000"/>
          <w:sz w:val="21"/>
        </w:rPr>
        <w:t>材料一</w:t>
      </w:r>
      <w:r>
        <w:rPr>
          <w:rFonts w:hint="eastAsia" w:ascii="Times New Roman" w:hAnsi="Times New Roman" w:eastAsia="楷体"/>
          <w:color w:val="000000"/>
          <w:sz w:val="21"/>
        </w:rPr>
        <w:t xml:space="preserve"> </w:t>
      </w:r>
      <w:r>
        <w:rPr>
          <w:rFonts w:ascii="Times New Roman" w:hAnsi="Times New Roman" w:eastAsia="楷体"/>
          <w:color w:val="000000"/>
          <w:sz w:val="21"/>
        </w:rPr>
        <w:t xml:space="preserve"> </w:t>
      </w:r>
      <w:r>
        <w:rPr>
          <w:rFonts w:hint="eastAsia" w:ascii="Times New Roman" w:hAnsi="Times New Roman" w:eastAsia="楷体"/>
          <w:color w:val="000000"/>
          <w:sz w:val="21"/>
        </w:rPr>
        <w:t>刘邦称帝后，意欲定都洛阳，后听从谋士娄敬建议，定都长安。以下是娄敬劝说刘邦定都长安的理由。</w:t>
      </w:r>
    </w:p>
    <w:p w14:paraId="25CF7114">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陛下取得天下跟周朝是不同的。周成王即位，周公等人辅佐他，就在洛邑营造成周城，把它作为天下的中心，四方各地的诸侯来交纳贡物赋税，道路都是均等的。这样君主有德行就容易靠它称王统治天下，没德行就容易因此灭亡。如今陛下从丰邑沛县起事，招集三千士卒，大战七十次，小战四十次，使天下百姓血流大地，这种情况却要同周朝成王、康王的兴盛时期相比，我私下认为这是不能同日而语的。再说秦地有高山被覆，黄河环绕，四面边塞可以作为坚固的防线，即使突然有了危急情况，百万之众的雄兵是可备一战的。借着秦国原来经营的底子，又以肥沃的土地为依托，这就是所说的形势险要、物产丰饶的‘天府’之地。陛下进入关中把都城建在那里，山东地区即使有祸乱，秦国原有的地方是可以保全并占有的。”</w:t>
      </w:r>
    </w:p>
    <w:p w14:paraId="2D3429FF">
      <w:pPr>
        <w:widowControl w:val="0"/>
        <w:spacing w:after="0" w:line="288" w:lineRule="auto"/>
        <w:ind w:firstLine="420" w:firstLineChars="200"/>
        <w:jc w:val="right"/>
        <w:rPr>
          <w:rFonts w:ascii="Times New Roman" w:hAnsi="Times New Roman" w:eastAsia="楷体"/>
          <w:color w:val="000000"/>
          <w:sz w:val="21"/>
        </w:rPr>
      </w:pPr>
      <w:r>
        <w:rPr>
          <w:rFonts w:hint="eastAsia" w:ascii="Times New Roman" w:hAnsi="Times New Roman" w:eastAsia="楷体"/>
          <w:color w:val="000000"/>
          <w:sz w:val="21"/>
        </w:rPr>
        <w:t>——整理自司马迁《史记·刘敬叔孙通列传》</w:t>
      </w:r>
    </w:p>
    <w:p w14:paraId="57CFBE3F">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材料二</w:t>
      </w:r>
    </w:p>
    <w:p w14:paraId="5A5584B0">
      <w:pPr>
        <w:spacing w:after="0" w:line="288" w:lineRule="auto"/>
        <w:rPr>
          <w:rFonts w:ascii="Times New Roman" w:hAnsi="Times New Roman" w:eastAsia="宋体"/>
          <w:sz w:val="21"/>
        </w:rPr>
      </w:pPr>
      <w:r>
        <w:drawing>
          <wp:inline distT="0" distB="0" distL="0" distR="0">
            <wp:extent cx="2461895" cy="15900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75692" cy="1599096"/>
                    </a:xfrm>
                    <a:prstGeom prst="rect">
                      <a:avLst/>
                    </a:prstGeom>
                  </pic:spPr>
                </pic:pic>
              </a:graphicData>
            </a:graphic>
          </wp:inline>
        </w:drawing>
      </w:r>
    </w:p>
    <w:p w14:paraId="4E15C42C">
      <w:pPr>
        <w:spacing w:after="0" w:line="288" w:lineRule="auto"/>
        <w:jc w:val="right"/>
        <w:rPr>
          <w:rFonts w:ascii="Times New Roman" w:hAnsi="Times New Roman" w:eastAsia="楷体"/>
          <w:sz w:val="21"/>
        </w:rPr>
      </w:pPr>
      <w:r>
        <w:rPr>
          <w:rFonts w:hint="eastAsia" w:ascii="Times New Roman" w:hAnsi="Times New Roman" w:eastAsia="楷体"/>
          <w:sz w:val="21"/>
        </w:rPr>
        <w:t>——摘编自叶炜《中国古代史十四讲》</w:t>
      </w:r>
    </w:p>
    <w:p w14:paraId="39DB6BC0">
      <w:pPr>
        <w:spacing w:after="0" w:line="288" w:lineRule="auto"/>
        <w:rPr>
          <w:rFonts w:ascii="Times New Roman" w:hAnsi="Times New Roman" w:eastAsia="宋体"/>
          <w:sz w:val="21"/>
        </w:rPr>
      </w:pPr>
      <w:r>
        <w:rPr>
          <w:rFonts w:hint="eastAsia" w:ascii="Times New Roman" w:hAnsi="Times New Roman" w:eastAsia="宋体"/>
          <w:sz w:val="21"/>
        </w:rPr>
        <w:t>（1）根据材料一，阐述西汉定都长安的优势。（6分）</w:t>
      </w:r>
    </w:p>
    <w:p w14:paraId="26219743">
      <w:pPr>
        <w:spacing w:after="0" w:line="288" w:lineRule="auto"/>
        <w:rPr>
          <w:rFonts w:ascii="Times New Roman" w:hAnsi="Times New Roman" w:eastAsia="宋体"/>
          <w:sz w:val="21"/>
        </w:rPr>
      </w:pPr>
      <w:r>
        <w:rPr>
          <w:rFonts w:hint="eastAsia" w:ascii="Times New Roman" w:hAnsi="Times New Roman" w:eastAsia="宋体"/>
          <w:sz w:val="21"/>
        </w:rPr>
        <w:t>（2）中国古代都城变迁趋势是自西向东移，经济重心是自北向南移，围绕“中国古代都城选址与经济重心的关系”自拟论题，展开论述。（12分）</w:t>
      </w:r>
    </w:p>
    <w:p w14:paraId="342A1C8D">
      <w:pPr>
        <w:spacing w:after="0" w:line="288" w:lineRule="auto"/>
        <w:rPr>
          <w:rFonts w:ascii="Times New Roman" w:hAnsi="Times New Roman" w:eastAsia="宋体"/>
          <w:sz w:val="21"/>
        </w:rPr>
      </w:pPr>
      <w:r>
        <w:rPr>
          <w:rFonts w:hint="eastAsia" w:ascii="Times New Roman" w:hAnsi="Times New Roman" w:eastAsia="宋体"/>
          <w:sz w:val="21"/>
        </w:rPr>
        <w:t>18．阅读材料并结合所学知识，完成下列要求。（18分）</w:t>
      </w:r>
    </w:p>
    <w:p w14:paraId="4E4857B4">
      <w:pPr>
        <w:widowControl w:val="0"/>
        <w:spacing w:after="0" w:line="288" w:lineRule="auto"/>
        <w:ind w:firstLine="422" w:firstLineChars="200"/>
        <w:rPr>
          <w:rFonts w:ascii="Times New Roman" w:hAnsi="Times New Roman" w:eastAsia="楷体"/>
          <w:color w:val="000000"/>
          <w:sz w:val="21"/>
        </w:rPr>
      </w:pPr>
      <w:r>
        <w:rPr>
          <w:rFonts w:hint="eastAsia" w:ascii="Times New Roman" w:hAnsi="Times New Roman" w:eastAsia="楷体"/>
          <w:b/>
          <w:bCs/>
          <w:color w:val="000000"/>
          <w:sz w:val="21"/>
        </w:rPr>
        <w:t>材料一</w:t>
      </w:r>
      <w:r>
        <w:rPr>
          <w:rFonts w:hint="eastAsia" w:ascii="Times New Roman" w:hAnsi="Times New Roman" w:eastAsia="楷体"/>
          <w:color w:val="000000"/>
          <w:sz w:val="21"/>
        </w:rPr>
        <w:t xml:space="preserve"> </w:t>
      </w:r>
      <w:r>
        <w:rPr>
          <w:rFonts w:ascii="Times New Roman" w:hAnsi="Times New Roman" w:eastAsia="楷体"/>
          <w:color w:val="000000"/>
          <w:sz w:val="21"/>
        </w:rPr>
        <w:t xml:space="preserve"> </w:t>
      </w:r>
      <w:r>
        <w:rPr>
          <w:rFonts w:hint="eastAsia" w:ascii="Times New Roman" w:hAnsi="Times New Roman" w:eastAsia="楷体"/>
          <w:color w:val="000000"/>
          <w:sz w:val="21"/>
        </w:rPr>
        <w:t>广西山多地少，且耕作粗放，水利落后，单位面积产量较低，素称“地瘠民贫”；随着人口持续增加，地少人多的矛盾变得越发尖锐，而土地兼并现象却愈演愈烈，大量自耕农、半自耕农破产，沦为佃农或游民。广西原是百粤（越）杂处之地，秦代始有汉人迁入，而以清代规模最大、持续时间最长。各民族共同为开发广西作出了贡献，但彼此间也不同程度地存在着隔阂与冲突。随着客民人数不断增加、分布区域越来越广，土客之间常为争夺耕地等发生冲突。双方以血缘、地缘关系为纽带各分营垒，动辄为睚眦之怨械斗，给社会带来极大破坏和震荡，成为广西境内一大严重的社会问题。</w:t>
      </w:r>
    </w:p>
    <w:p w14:paraId="562E7EB1">
      <w:pPr>
        <w:widowControl w:val="0"/>
        <w:spacing w:after="0" w:line="288" w:lineRule="auto"/>
        <w:ind w:firstLine="420" w:firstLineChars="200"/>
        <w:jc w:val="right"/>
        <w:rPr>
          <w:rFonts w:ascii="Times New Roman" w:hAnsi="Times New Roman" w:eastAsia="楷体"/>
          <w:color w:val="000000"/>
          <w:sz w:val="21"/>
        </w:rPr>
      </w:pPr>
      <w:r>
        <w:rPr>
          <w:rFonts w:hint="eastAsia" w:ascii="Times New Roman" w:hAnsi="Times New Roman" w:eastAsia="楷体"/>
          <w:color w:val="000000"/>
          <w:sz w:val="21"/>
        </w:rPr>
        <w:t>——摘编自夏春涛《太平天国的兴起与败亡》</w:t>
      </w:r>
    </w:p>
    <w:p w14:paraId="7CE32913">
      <w:pPr>
        <w:widowControl w:val="0"/>
        <w:spacing w:after="0" w:line="288" w:lineRule="auto"/>
        <w:ind w:firstLine="422" w:firstLineChars="200"/>
        <w:rPr>
          <w:rFonts w:ascii="Times New Roman" w:hAnsi="Times New Roman" w:eastAsia="楷体"/>
          <w:color w:val="000000"/>
          <w:sz w:val="21"/>
        </w:rPr>
      </w:pPr>
      <w:r>
        <w:rPr>
          <w:rFonts w:hint="eastAsia" w:ascii="Times New Roman" w:hAnsi="Times New Roman" w:eastAsia="楷体"/>
          <w:b/>
          <w:bCs/>
          <w:color w:val="000000"/>
          <w:sz w:val="21"/>
        </w:rPr>
        <w:t>材料二</w:t>
      </w:r>
      <w:r>
        <w:rPr>
          <w:rFonts w:hint="eastAsia" w:ascii="Times New Roman" w:hAnsi="Times New Roman" w:eastAsia="楷体"/>
          <w:color w:val="000000"/>
          <w:sz w:val="21"/>
        </w:rPr>
        <w:t xml:space="preserve"> </w:t>
      </w:r>
      <w:r>
        <w:rPr>
          <w:rFonts w:ascii="Times New Roman" w:hAnsi="Times New Roman" w:eastAsia="楷体"/>
          <w:color w:val="000000"/>
          <w:sz w:val="21"/>
        </w:rPr>
        <w:t xml:space="preserve"> </w:t>
      </w:r>
      <w:r>
        <w:rPr>
          <w:rFonts w:hint="eastAsia" w:ascii="Times New Roman" w:hAnsi="Times New Roman" w:eastAsia="楷体"/>
          <w:color w:val="000000"/>
          <w:sz w:val="21"/>
        </w:rPr>
        <w:t>甲午战后，山东人不仅在战争中遭受直接痛苦，而且在战后受到直接影响，特别是德国强占胶州湾之后，山东成了德国人独占的势力范围。德国人修铁路，开矿山，强占民田民房，破坏水道，破坏坟茔，山东境内铁路沿线、矿山周围的百姓没有得到经济开发所带来的好处，反而因经济开发而受到了无端伤害。甲午战后，外国资本控制的铁路及沿海航运业是一个新兴的价格低廉的物流渠道，因而，传统的物流通道即南北大运河日趋衰落，原先凭借运河谋生的船夫、挑夫、搬运工，甚至相关的餐饮店、旅馆等都受到极大影响，从业者大批失业，四处流浪。1899年，黄河流域遇到空前干旱，许多地方颗粒无收，不仅造成了严重饥荒，流民遍野，而且由于干旱，人们的情绪也受到非常恶劣的影响，怒火中烧。</w:t>
      </w:r>
    </w:p>
    <w:p w14:paraId="3AD50DC4">
      <w:pPr>
        <w:widowControl w:val="0"/>
        <w:spacing w:after="0" w:line="288" w:lineRule="auto"/>
        <w:ind w:firstLine="420" w:firstLineChars="200"/>
        <w:jc w:val="right"/>
        <w:rPr>
          <w:rFonts w:ascii="Times New Roman" w:hAnsi="Times New Roman" w:eastAsia="楷体"/>
          <w:color w:val="000000"/>
          <w:sz w:val="21"/>
        </w:rPr>
      </w:pPr>
      <w:r>
        <w:rPr>
          <w:rFonts w:hint="eastAsia" w:ascii="Times New Roman" w:hAnsi="Times New Roman" w:eastAsia="楷体"/>
          <w:color w:val="000000"/>
          <w:sz w:val="21"/>
        </w:rPr>
        <w:t>——摘编自马勇《义和团运动与二十世纪的中国》</w:t>
      </w:r>
    </w:p>
    <w:p w14:paraId="43ABD860">
      <w:pPr>
        <w:spacing w:after="0" w:line="288" w:lineRule="auto"/>
        <w:rPr>
          <w:rFonts w:ascii="Times New Roman" w:hAnsi="Times New Roman" w:eastAsia="宋体"/>
          <w:sz w:val="21"/>
        </w:rPr>
      </w:pPr>
      <w:r>
        <w:rPr>
          <w:rFonts w:hint="eastAsia" w:ascii="Times New Roman" w:hAnsi="Times New Roman" w:eastAsia="宋体"/>
          <w:sz w:val="21"/>
        </w:rPr>
        <w:t>（1）根据材料一，指出广西存在哪些社会问题。（6分）</w:t>
      </w:r>
    </w:p>
    <w:p w14:paraId="227C59FF">
      <w:pPr>
        <w:spacing w:after="0" w:line="288" w:lineRule="auto"/>
        <w:rPr>
          <w:rFonts w:ascii="Times New Roman" w:hAnsi="Times New Roman" w:eastAsia="宋体"/>
          <w:sz w:val="21"/>
        </w:rPr>
      </w:pPr>
      <w:r>
        <w:rPr>
          <w:rFonts w:hint="eastAsia" w:ascii="Times New Roman" w:hAnsi="Times New Roman" w:eastAsia="宋体"/>
          <w:sz w:val="21"/>
        </w:rPr>
        <w:t>（2）根据材料，结合所学知识，分析反抗清政府的太平天国运动出现在广西，而扶清灭洋的义和团运动出现在山东的原因。（12分）</w:t>
      </w:r>
    </w:p>
    <w:p w14:paraId="29B0C438">
      <w:pPr>
        <w:spacing w:after="0" w:line="288" w:lineRule="auto"/>
        <w:rPr>
          <w:rFonts w:ascii="Times New Roman" w:hAnsi="Times New Roman" w:eastAsia="宋体"/>
          <w:sz w:val="21"/>
        </w:rPr>
      </w:pPr>
      <w:r>
        <w:rPr>
          <w:rFonts w:hint="eastAsia" w:ascii="Times New Roman" w:hAnsi="Times New Roman" w:eastAsia="宋体"/>
          <w:sz w:val="21"/>
        </w:rPr>
        <w:t>19．阅读材料，完成下列要求。（16分）</w:t>
      </w:r>
    </w:p>
    <w:p w14:paraId="5241CE45">
      <w:pPr>
        <w:widowControl w:val="0"/>
        <w:spacing w:after="0" w:line="288" w:lineRule="auto"/>
        <w:ind w:firstLine="422" w:firstLineChars="200"/>
        <w:rPr>
          <w:rFonts w:ascii="Times New Roman" w:hAnsi="Times New Roman" w:eastAsia="楷体"/>
          <w:color w:val="000000"/>
          <w:sz w:val="21"/>
        </w:rPr>
      </w:pPr>
      <w:r>
        <w:rPr>
          <w:rFonts w:hint="eastAsia" w:ascii="Times New Roman" w:hAnsi="Times New Roman" w:eastAsia="楷体"/>
          <w:b/>
          <w:bCs/>
          <w:color w:val="000000"/>
          <w:sz w:val="21"/>
        </w:rPr>
        <w:t>材料一</w:t>
      </w:r>
      <w:r>
        <w:rPr>
          <w:rFonts w:hint="eastAsia" w:ascii="Times New Roman" w:hAnsi="Times New Roman" w:eastAsia="楷体"/>
          <w:color w:val="000000"/>
          <w:sz w:val="21"/>
        </w:rPr>
        <w:t xml:space="preserve"> </w:t>
      </w:r>
      <w:r>
        <w:rPr>
          <w:rFonts w:ascii="Times New Roman" w:hAnsi="Times New Roman" w:eastAsia="楷体"/>
          <w:color w:val="000000"/>
          <w:sz w:val="21"/>
        </w:rPr>
        <w:t xml:space="preserve"> </w:t>
      </w:r>
      <w:r>
        <w:rPr>
          <w:rFonts w:hint="eastAsia" w:ascii="Times New Roman" w:hAnsi="Times New Roman" w:eastAsia="楷体"/>
          <w:color w:val="000000"/>
          <w:sz w:val="21"/>
        </w:rPr>
        <w:t>1928年8月27日，德、美、比、法、英、意、日、波、捷等国于巴黎签订《非战公约》，正式名称为《关于废弃战争作为国家政策工具的一般条约》，截至1933年，加入本公约的国家总计六十三个。</w:t>
      </w:r>
    </w:p>
    <w:p w14:paraId="73D30A05">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第一条：缔约各方以它们各国人民的名义郑重声明它们斥责用战争来解决国际纠纷，并在它们的相互关系上，废弃战争作为实行国家政策的工具。</w:t>
      </w:r>
    </w:p>
    <w:p w14:paraId="5F750323">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第二条：缔约各方同意它们之间可能发生的一切争端或冲突，不论其性质或起因如何，只能用和平方法加以处理或解决。</w:t>
      </w:r>
    </w:p>
    <w:p w14:paraId="710963BF">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第三条：本条约由序言内所列缔约各方按照它们各自的宪法程序加以批准，并于所有它们的批准书均交存华盛顿时，在它们之间立即生效。</w:t>
      </w:r>
    </w:p>
    <w:p w14:paraId="5E54C13D">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本条约依前款规定生效后应开放一个必要期间，使世界所有其他国可以加入。加入书应交存华盛顿，在这样交存以后，本条约在该加入国和已参加的其他各国之间即行生效。</w:t>
      </w:r>
    </w:p>
    <w:p w14:paraId="0D31CC64">
      <w:pPr>
        <w:widowControl w:val="0"/>
        <w:spacing w:after="0" w:line="288" w:lineRule="auto"/>
        <w:ind w:firstLine="422" w:firstLineChars="200"/>
        <w:rPr>
          <w:rFonts w:ascii="Times New Roman" w:hAnsi="Times New Roman" w:eastAsia="楷体"/>
          <w:color w:val="000000"/>
          <w:sz w:val="21"/>
        </w:rPr>
      </w:pPr>
      <w:r>
        <w:rPr>
          <w:rFonts w:hint="eastAsia" w:ascii="Times New Roman" w:hAnsi="Times New Roman" w:eastAsia="楷体"/>
          <w:b/>
          <w:bCs/>
          <w:color w:val="000000"/>
          <w:sz w:val="21"/>
        </w:rPr>
        <w:t xml:space="preserve">材料二 </w:t>
      </w:r>
      <w:r>
        <w:rPr>
          <w:rFonts w:ascii="Times New Roman" w:hAnsi="Times New Roman" w:eastAsia="楷体"/>
          <w:color w:val="000000"/>
          <w:sz w:val="21"/>
        </w:rPr>
        <w:t xml:space="preserve"> </w:t>
      </w:r>
      <w:r>
        <w:rPr>
          <w:rFonts w:hint="eastAsia" w:ascii="Times New Roman" w:hAnsi="Times New Roman" w:eastAsia="楷体"/>
          <w:color w:val="000000"/>
          <w:sz w:val="21"/>
        </w:rPr>
        <w:t>美法两国原来不想邀请苏联参加非战公约，1928年8月5日苏联外交人民委员会向记者招待会揭露了本公约的反苏性质后，美法两国不得不向苏联发出邀请。1928年9月27日，苏联加入了《非战公约》。</w:t>
      </w:r>
    </w:p>
    <w:p w14:paraId="6137318F">
      <w:pPr>
        <w:widowControl w:val="0"/>
        <w:spacing w:after="0" w:line="288" w:lineRule="auto"/>
        <w:ind w:firstLine="420" w:firstLineChars="200"/>
        <w:rPr>
          <w:rFonts w:ascii="Times New Roman" w:hAnsi="Times New Roman" w:eastAsia="楷体"/>
          <w:color w:val="000000"/>
          <w:sz w:val="21"/>
        </w:rPr>
      </w:pPr>
      <w:r>
        <w:rPr>
          <w:rFonts w:hint="eastAsia" w:ascii="Times New Roman" w:hAnsi="Times New Roman" w:eastAsia="楷体"/>
          <w:color w:val="000000"/>
          <w:sz w:val="21"/>
        </w:rPr>
        <w:t>苏联政府研究了公约的本文，认为第一条中关于禁止战争的措词本身不够明确，可产生各种任意解释。苏联政府认为应禁止一切国际战争，包括作为执行“国家政策”工具的战争和服务于其他目的（如镇压人民解放运动）的战争；应予以禁止的不仅有正式法律意义的战争（需预先宣战等），还有武装干涉、封锁、武装占领他国领土和港口等军事行动，有几个苏维埃共和国本身就曾经是这种进攻的对象。而目前四亿中国人民正遭受这种进攻。此外，第一条中谈到只可用和平手段解决国际争执和冲突，苏联政府认为拒绝恢复正常和平关系或破坏各国人民间这种关系也应列为公约所禁止的非和平手段，因为这种行动排除解决争端的和平手段，使关系紧张，有助于制造战争气氛。</w:t>
      </w:r>
    </w:p>
    <w:p w14:paraId="7B96CC70">
      <w:pPr>
        <w:widowControl w:val="0"/>
        <w:spacing w:after="0" w:line="288" w:lineRule="auto"/>
        <w:ind w:firstLine="420" w:firstLineChars="200"/>
        <w:jc w:val="right"/>
        <w:rPr>
          <w:rFonts w:ascii="Times New Roman" w:hAnsi="Times New Roman" w:eastAsia="楷体"/>
          <w:color w:val="000000"/>
          <w:sz w:val="21"/>
        </w:rPr>
      </w:pPr>
      <w:r>
        <w:rPr>
          <w:rFonts w:hint="eastAsia" w:ascii="Times New Roman" w:hAnsi="Times New Roman" w:eastAsia="楷体"/>
          <w:color w:val="000000"/>
          <w:sz w:val="21"/>
        </w:rPr>
        <w:t>——以上材料改编自齐世荣编《世界通史资料选编·现代部分》</w:t>
      </w:r>
    </w:p>
    <w:p w14:paraId="541C1134">
      <w:pPr>
        <w:spacing w:after="0" w:line="288" w:lineRule="auto"/>
        <w:rPr>
          <w:rFonts w:ascii="Times New Roman" w:hAnsi="Times New Roman" w:eastAsia="宋体"/>
          <w:sz w:val="21"/>
        </w:rPr>
      </w:pPr>
      <w:r>
        <w:rPr>
          <w:rFonts w:hint="eastAsia" w:ascii="Times New Roman" w:hAnsi="Times New Roman" w:eastAsia="宋体"/>
          <w:sz w:val="21"/>
        </w:rPr>
        <w:t>（1）根据材料一，结合所学知识，简析《非战公约》的影响。（10分）</w:t>
      </w:r>
    </w:p>
    <w:p w14:paraId="5211ABD0">
      <w:pPr>
        <w:spacing w:after="0" w:line="288" w:lineRule="auto"/>
        <w:rPr>
          <w:rFonts w:ascii="Times New Roman" w:hAnsi="Times New Roman" w:eastAsia="宋体"/>
          <w:sz w:val="21"/>
        </w:rPr>
      </w:pPr>
      <w:r>
        <w:rPr>
          <w:rFonts w:hint="eastAsia" w:ascii="Times New Roman" w:hAnsi="Times New Roman" w:eastAsia="宋体"/>
          <w:sz w:val="21"/>
        </w:rPr>
        <w:t>（2）根据材料二，结合所学知识，简析苏联加入《非战公约》的目的。（6分）</w:t>
      </w:r>
    </w:p>
    <w:p w14:paraId="21F9B004">
      <w:pPr>
        <w:spacing w:after="0" w:line="288" w:lineRule="auto"/>
        <w:rPr>
          <w:rFonts w:ascii="Times New Roman" w:hAnsi="Times New Roman" w:eastAsia="宋体"/>
          <w:sz w:val="21"/>
        </w:rPr>
      </w:pPr>
    </w:p>
    <w:p w14:paraId="3B29C1B5">
      <w:pPr>
        <w:spacing w:after="0" w:line="240" w:lineRule="auto"/>
        <w:rPr>
          <w:rFonts w:ascii="Times New Roman" w:hAnsi="Times New Roman" w:eastAsia="宋体"/>
          <w:b/>
          <w:sz w:val="32"/>
        </w:rPr>
      </w:pPr>
      <w:r>
        <w:rPr>
          <w:rFonts w:ascii="Times New Roman" w:hAnsi="Times New Roman" w:eastAsia="宋体"/>
          <w:b/>
          <w:sz w:val="32"/>
        </w:rPr>
        <w:br w:type="page"/>
      </w:r>
    </w:p>
    <w:p w14:paraId="1F0DFB01">
      <w:pPr>
        <w:spacing w:after="0" w:line="288" w:lineRule="auto"/>
        <w:jc w:val="center"/>
        <w:rPr>
          <w:rFonts w:ascii="Times New Roman" w:hAnsi="Times New Roman" w:eastAsia="宋体"/>
          <w:b/>
          <w:sz w:val="32"/>
        </w:rPr>
      </w:pPr>
      <w:r>
        <w:rPr>
          <w:rFonts w:hint="eastAsia" w:ascii="Times New Roman" w:hAnsi="Times New Roman" w:eastAsia="宋体"/>
          <w:b/>
          <w:sz w:val="32"/>
        </w:rPr>
        <w:t>长郡中学2025届高三月考试卷（三）</w:t>
      </w:r>
    </w:p>
    <w:p w14:paraId="445019D0">
      <w:pPr>
        <w:spacing w:after="0" w:line="288" w:lineRule="auto"/>
        <w:jc w:val="center"/>
        <w:rPr>
          <w:rFonts w:ascii="Times New Roman" w:hAnsi="Times New Roman" w:eastAsia="宋体"/>
          <w:b/>
          <w:sz w:val="32"/>
        </w:rPr>
      </w:pPr>
      <w:r>
        <w:rPr>
          <w:rFonts w:hint="eastAsia" w:ascii="Times New Roman" w:hAnsi="Times New Roman" w:eastAsia="宋体"/>
          <w:b/>
          <w:sz w:val="32"/>
        </w:rPr>
        <w:t>历史参考答案</w:t>
      </w:r>
    </w:p>
    <w:p w14:paraId="23EAC738">
      <w:pPr>
        <w:spacing w:after="0" w:line="288" w:lineRule="auto"/>
        <w:rPr>
          <w:rFonts w:ascii="Times New Roman" w:hAnsi="Times New Roman" w:eastAsia="宋体"/>
          <w:b/>
          <w:sz w:val="24"/>
        </w:rPr>
      </w:pPr>
      <w:r>
        <w:rPr>
          <w:rFonts w:hint="eastAsia" w:ascii="Times New Roman" w:hAnsi="Times New Roman" w:eastAsia="宋体"/>
          <w:b/>
          <w:sz w:val="24"/>
        </w:rPr>
        <w:t>一、选择题（本大题共16小题，每小题3分，共48分）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534"/>
        <w:gridCol w:w="518"/>
        <w:gridCol w:w="518"/>
        <w:gridCol w:w="534"/>
        <w:gridCol w:w="518"/>
        <w:gridCol w:w="518"/>
        <w:gridCol w:w="518"/>
        <w:gridCol w:w="534"/>
        <w:gridCol w:w="534"/>
        <w:gridCol w:w="618"/>
        <w:gridCol w:w="618"/>
        <w:gridCol w:w="618"/>
        <w:gridCol w:w="618"/>
        <w:gridCol w:w="619"/>
        <w:gridCol w:w="619"/>
        <w:gridCol w:w="609"/>
      </w:tblGrid>
      <w:tr w14:paraId="0F90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01E708E5">
            <w:pPr>
              <w:spacing w:after="0" w:line="288" w:lineRule="auto"/>
              <w:jc w:val="center"/>
              <w:rPr>
                <w:rFonts w:ascii="Times New Roman" w:hAnsi="Times New Roman" w:eastAsia="宋体"/>
                <w:sz w:val="21"/>
              </w:rPr>
            </w:pPr>
            <w:r>
              <w:rPr>
                <w:rFonts w:hint="eastAsia" w:ascii="Times New Roman" w:hAnsi="Times New Roman" w:eastAsia="宋体"/>
                <w:sz w:val="21"/>
              </w:rPr>
              <w:t>题号</w:t>
            </w:r>
          </w:p>
        </w:tc>
        <w:tc>
          <w:tcPr>
            <w:tcW w:w="268" w:type="pct"/>
          </w:tcPr>
          <w:p w14:paraId="18CDA52A">
            <w:pPr>
              <w:spacing w:after="0" w:line="288" w:lineRule="auto"/>
              <w:jc w:val="center"/>
              <w:rPr>
                <w:rFonts w:ascii="Times New Roman" w:hAnsi="Times New Roman" w:eastAsia="宋体"/>
                <w:sz w:val="21"/>
              </w:rPr>
            </w:pPr>
            <w:r>
              <w:rPr>
                <w:rFonts w:hint="eastAsia" w:ascii="Times New Roman" w:hAnsi="Times New Roman" w:eastAsia="宋体"/>
                <w:sz w:val="21"/>
              </w:rPr>
              <w:t>1</w:t>
            </w:r>
          </w:p>
        </w:tc>
        <w:tc>
          <w:tcPr>
            <w:tcW w:w="260" w:type="pct"/>
          </w:tcPr>
          <w:p w14:paraId="30FCB535">
            <w:pPr>
              <w:spacing w:after="0" w:line="288" w:lineRule="auto"/>
              <w:jc w:val="center"/>
              <w:rPr>
                <w:rFonts w:ascii="Times New Roman" w:hAnsi="Times New Roman" w:eastAsia="宋体"/>
                <w:sz w:val="21"/>
              </w:rPr>
            </w:pPr>
            <w:r>
              <w:rPr>
                <w:rFonts w:hint="eastAsia" w:ascii="Times New Roman" w:hAnsi="Times New Roman" w:eastAsia="宋体"/>
                <w:sz w:val="21"/>
              </w:rPr>
              <w:t>2</w:t>
            </w:r>
          </w:p>
        </w:tc>
        <w:tc>
          <w:tcPr>
            <w:tcW w:w="260" w:type="pct"/>
          </w:tcPr>
          <w:p w14:paraId="554E2E23">
            <w:pPr>
              <w:spacing w:after="0" w:line="288" w:lineRule="auto"/>
              <w:jc w:val="center"/>
              <w:rPr>
                <w:rFonts w:ascii="Times New Roman" w:hAnsi="Times New Roman" w:eastAsia="宋体"/>
                <w:sz w:val="21"/>
              </w:rPr>
            </w:pPr>
            <w:r>
              <w:rPr>
                <w:rFonts w:hint="eastAsia" w:ascii="Times New Roman" w:hAnsi="Times New Roman" w:eastAsia="宋体"/>
                <w:sz w:val="21"/>
              </w:rPr>
              <w:t>3</w:t>
            </w:r>
          </w:p>
        </w:tc>
        <w:tc>
          <w:tcPr>
            <w:tcW w:w="268" w:type="pct"/>
          </w:tcPr>
          <w:p w14:paraId="40DCA966">
            <w:pPr>
              <w:spacing w:after="0" w:line="288" w:lineRule="auto"/>
              <w:jc w:val="center"/>
              <w:rPr>
                <w:rFonts w:ascii="Times New Roman" w:hAnsi="Times New Roman" w:eastAsia="宋体"/>
                <w:sz w:val="21"/>
              </w:rPr>
            </w:pPr>
            <w:r>
              <w:rPr>
                <w:rFonts w:hint="eastAsia" w:ascii="Times New Roman" w:hAnsi="Times New Roman" w:eastAsia="宋体"/>
                <w:sz w:val="21"/>
              </w:rPr>
              <w:t>4</w:t>
            </w:r>
          </w:p>
        </w:tc>
        <w:tc>
          <w:tcPr>
            <w:tcW w:w="260" w:type="pct"/>
          </w:tcPr>
          <w:p w14:paraId="2303E750">
            <w:pPr>
              <w:spacing w:after="0" w:line="288" w:lineRule="auto"/>
              <w:jc w:val="center"/>
              <w:rPr>
                <w:rFonts w:ascii="Times New Roman" w:hAnsi="Times New Roman" w:eastAsia="宋体"/>
                <w:sz w:val="21"/>
              </w:rPr>
            </w:pPr>
            <w:r>
              <w:rPr>
                <w:rFonts w:hint="eastAsia" w:ascii="Times New Roman" w:hAnsi="Times New Roman" w:eastAsia="宋体"/>
                <w:sz w:val="21"/>
              </w:rPr>
              <w:t>5</w:t>
            </w:r>
          </w:p>
        </w:tc>
        <w:tc>
          <w:tcPr>
            <w:tcW w:w="260" w:type="pct"/>
          </w:tcPr>
          <w:p w14:paraId="0CAE5C4F">
            <w:pPr>
              <w:spacing w:after="0" w:line="288" w:lineRule="auto"/>
              <w:jc w:val="center"/>
              <w:rPr>
                <w:rFonts w:ascii="Times New Roman" w:hAnsi="Times New Roman" w:eastAsia="宋体"/>
                <w:sz w:val="21"/>
              </w:rPr>
            </w:pPr>
            <w:r>
              <w:rPr>
                <w:rFonts w:hint="eastAsia" w:ascii="Times New Roman" w:hAnsi="Times New Roman" w:eastAsia="宋体"/>
                <w:sz w:val="21"/>
              </w:rPr>
              <w:t>6</w:t>
            </w:r>
          </w:p>
        </w:tc>
        <w:tc>
          <w:tcPr>
            <w:tcW w:w="260" w:type="pct"/>
          </w:tcPr>
          <w:p w14:paraId="33BEFAF6">
            <w:pPr>
              <w:spacing w:after="0" w:line="288" w:lineRule="auto"/>
              <w:jc w:val="center"/>
              <w:rPr>
                <w:rFonts w:ascii="Times New Roman" w:hAnsi="Times New Roman" w:eastAsia="宋体"/>
                <w:sz w:val="21"/>
              </w:rPr>
            </w:pPr>
            <w:r>
              <w:rPr>
                <w:rFonts w:hint="eastAsia" w:ascii="Times New Roman" w:hAnsi="Times New Roman" w:eastAsia="宋体"/>
                <w:sz w:val="21"/>
              </w:rPr>
              <w:t>7</w:t>
            </w:r>
          </w:p>
        </w:tc>
        <w:tc>
          <w:tcPr>
            <w:tcW w:w="268" w:type="pct"/>
          </w:tcPr>
          <w:p w14:paraId="6027161E">
            <w:pPr>
              <w:spacing w:after="0" w:line="288" w:lineRule="auto"/>
              <w:jc w:val="center"/>
              <w:rPr>
                <w:rFonts w:ascii="Times New Roman" w:hAnsi="Times New Roman" w:eastAsia="宋体"/>
                <w:sz w:val="21"/>
              </w:rPr>
            </w:pPr>
            <w:r>
              <w:rPr>
                <w:rFonts w:hint="eastAsia" w:ascii="Times New Roman" w:hAnsi="Times New Roman" w:eastAsia="宋体"/>
                <w:sz w:val="21"/>
              </w:rPr>
              <w:t>8</w:t>
            </w:r>
          </w:p>
        </w:tc>
        <w:tc>
          <w:tcPr>
            <w:tcW w:w="268" w:type="pct"/>
          </w:tcPr>
          <w:p w14:paraId="767FE0A9">
            <w:pPr>
              <w:spacing w:after="0" w:line="288" w:lineRule="auto"/>
              <w:jc w:val="center"/>
              <w:rPr>
                <w:rFonts w:ascii="Times New Roman" w:hAnsi="Times New Roman" w:eastAsia="宋体"/>
                <w:sz w:val="21"/>
              </w:rPr>
            </w:pPr>
            <w:r>
              <w:rPr>
                <w:rFonts w:hint="eastAsia" w:ascii="Times New Roman" w:hAnsi="Times New Roman" w:eastAsia="宋体"/>
                <w:sz w:val="21"/>
              </w:rPr>
              <w:t>9</w:t>
            </w:r>
          </w:p>
        </w:tc>
        <w:tc>
          <w:tcPr>
            <w:tcW w:w="310" w:type="pct"/>
          </w:tcPr>
          <w:p w14:paraId="4EF403C2">
            <w:pPr>
              <w:spacing w:after="0" w:line="288" w:lineRule="auto"/>
              <w:jc w:val="center"/>
              <w:rPr>
                <w:rFonts w:ascii="Times New Roman" w:hAnsi="Times New Roman" w:eastAsia="宋体"/>
                <w:sz w:val="21"/>
              </w:rPr>
            </w:pPr>
            <w:r>
              <w:rPr>
                <w:rFonts w:hint="eastAsia" w:ascii="Times New Roman" w:hAnsi="Times New Roman" w:eastAsia="宋体"/>
                <w:sz w:val="21"/>
              </w:rPr>
              <w:t>10</w:t>
            </w:r>
          </w:p>
        </w:tc>
        <w:tc>
          <w:tcPr>
            <w:tcW w:w="310" w:type="pct"/>
          </w:tcPr>
          <w:p w14:paraId="7FD5E824">
            <w:pPr>
              <w:spacing w:after="0" w:line="288" w:lineRule="auto"/>
              <w:jc w:val="center"/>
              <w:rPr>
                <w:rFonts w:ascii="Times New Roman" w:hAnsi="Times New Roman" w:eastAsia="宋体"/>
                <w:sz w:val="21"/>
              </w:rPr>
            </w:pPr>
            <w:r>
              <w:rPr>
                <w:rFonts w:hint="eastAsia" w:ascii="Times New Roman" w:hAnsi="Times New Roman" w:eastAsia="宋体"/>
                <w:sz w:val="21"/>
              </w:rPr>
              <w:t>11</w:t>
            </w:r>
          </w:p>
        </w:tc>
        <w:tc>
          <w:tcPr>
            <w:tcW w:w="310" w:type="pct"/>
          </w:tcPr>
          <w:p w14:paraId="13204B3F">
            <w:pPr>
              <w:spacing w:after="0" w:line="288" w:lineRule="auto"/>
              <w:jc w:val="center"/>
              <w:rPr>
                <w:rFonts w:ascii="Times New Roman" w:hAnsi="Times New Roman" w:eastAsia="宋体"/>
                <w:sz w:val="21"/>
              </w:rPr>
            </w:pPr>
            <w:r>
              <w:rPr>
                <w:rFonts w:hint="eastAsia" w:ascii="Times New Roman" w:hAnsi="Times New Roman" w:eastAsia="宋体"/>
                <w:sz w:val="21"/>
              </w:rPr>
              <w:t>12</w:t>
            </w:r>
          </w:p>
        </w:tc>
        <w:tc>
          <w:tcPr>
            <w:tcW w:w="310" w:type="pct"/>
          </w:tcPr>
          <w:p w14:paraId="126853B5">
            <w:pPr>
              <w:spacing w:after="0" w:line="288" w:lineRule="auto"/>
              <w:jc w:val="center"/>
              <w:rPr>
                <w:rFonts w:ascii="Times New Roman" w:hAnsi="Times New Roman" w:eastAsia="宋体"/>
                <w:sz w:val="21"/>
              </w:rPr>
            </w:pPr>
            <w:r>
              <w:rPr>
                <w:rFonts w:hint="eastAsia" w:ascii="Times New Roman" w:hAnsi="Times New Roman" w:eastAsia="宋体"/>
                <w:sz w:val="21"/>
              </w:rPr>
              <w:t>13</w:t>
            </w:r>
          </w:p>
        </w:tc>
        <w:tc>
          <w:tcPr>
            <w:tcW w:w="310" w:type="pct"/>
          </w:tcPr>
          <w:p w14:paraId="30856544">
            <w:pPr>
              <w:spacing w:after="0" w:line="288" w:lineRule="auto"/>
              <w:jc w:val="center"/>
              <w:rPr>
                <w:rFonts w:ascii="Times New Roman" w:hAnsi="Times New Roman" w:eastAsia="宋体"/>
                <w:sz w:val="21"/>
              </w:rPr>
            </w:pPr>
            <w:r>
              <w:rPr>
                <w:rFonts w:hint="eastAsia" w:ascii="Times New Roman" w:hAnsi="Times New Roman" w:eastAsia="宋体"/>
                <w:sz w:val="21"/>
              </w:rPr>
              <w:t>14</w:t>
            </w:r>
          </w:p>
        </w:tc>
        <w:tc>
          <w:tcPr>
            <w:tcW w:w="310" w:type="pct"/>
          </w:tcPr>
          <w:p w14:paraId="41F004A2">
            <w:pPr>
              <w:spacing w:after="0" w:line="288" w:lineRule="auto"/>
              <w:jc w:val="center"/>
              <w:rPr>
                <w:rFonts w:ascii="Times New Roman" w:hAnsi="Times New Roman" w:eastAsia="宋体"/>
                <w:sz w:val="21"/>
              </w:rPr>
            </w:pPr>
            <w:r>
              <w:rPr>
                <w:rFonts w:hint="eastAsia" w:ascii="Times New Roman" w:hAnsi="Times New Roman" w:eastAsia="宋体"/>
                <w:sz w:val="21"/>
              </w:rPr>
              <w:t>15</w:t>
            </w:r>
          </w:p>
        </w:tc>
        <w:tc>
          <w:tcPr>
            <w:tcW w:w="310" w:type="pct"/>
          </w:tcPr>
          <w:p w14:paraId="309ADB14">
            <w:pPr>
              <w:spacing w:after="0" w:line="288" w:lineRule="auto"/>
              <w:jc w:val="center"/>
              <w:rPr>
                <w:rFonts w:ascii="Times New Roman" w:hAnsi="Times New Roman" w:eastAsia="宋体"/>
                <w:sz w:val="21"/>
              </w:rPr>
            </w:pPr>
            <w:r>
              <w:rPr>
                <w:rFonts w:hint="eastAsia" w:ascii="Times New Roman" w:hAnsi="Times New Roman" w:eastAsia="宋体"/>
                <w:sz w:val="21"/>
              </w:rPr>
              <w:t>16</w:t>
            </w:r>
          </w:p>
        </w:tc>
      </w:tr>
      <w:tr w14:paraId="2419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1899181B">
            <w:pPr>
              <w:spacing w:after="0" w:line="288" w:lineRule="auto"/>
              <w:jc w:val="center"/>
              <w:rPr>
                <w:rFonts w:ascii="Times New Roman" w:hAnsi="Times New Roman" w:eastAsia="宋体"/>
                <w:sz w:val="21"/>
              </w:rPr>
            </w:pPr>
            <w:r>
              <w:rPr>
                <w:rFonts w:hint="eastAsia" w:ascii="Times New Roman" w:hAnsi="Times New Roman" w:eastAsia="宋体"/>
                <w:sz w:val="21"/>
              </w:rPr>
              <w:t>答案</w:t>
            </w:r>
          </w:p>
        </w:tc>
        <w:tc>
          <w:tcPr>
            <w:tcW w:w="268" w:type="pct"/>
          </w:tcPr>
          <w:p w14:paraId="58702851">
            <w:pPr>
              <w:spacing w:after="0" w:line="288" w:lineRule="auto"/>
              <w:jc w:val="center"/>
              <w:rPr>
                <w:rFonts w:ascii="Times New Roman" w:hAnsi="Times New Roman" w:eastAsia="宋体"/>
                <w:sz w:val="21"/>
              </w:rPr>
            </w:pPr>
            <w:r>
              <w:rPr>
                <w:rFonts w:hint="eastAsia" w:ascii="Times New Roman" w:hAnsi="Times New Roman" w:eastAsia="宋体"/>
                <w:sz w:val="21"/>
              </w:rPr>
              <w:t>A</w:t>
            </w:r>
          </w:p>
        </w:tc>
        <w:tc>
          <w:tcPr>
            <w:tcW w:w="260" w:type="pct"/>
          </w:tcPr>
          <w:p w14:paraId="7BC11B2E">
            <w:pPr>
              <w:spacing w:after="0" w:line="288" w:lineRule="auto"/>
              <w:jc w:val="center"/>
              <w:rPr>
                <w:rFonts w:ascii="Times New Roman" w:hAnsi="Times New Roman" w:eastAsia="宋体"/>
                <w:sz w:val="21"/>
              </w:rPr>
            </w:pPr>
            <w:r>
              <w:rPr>
                <w:rFonts w:hint="eastAsia" w:ascii="Times New Roman" w:hAnsi="Times New Roman" w:eastAsia="宋体"/>
                <w:sz w:val="21"/>
              </w:rPr>
              <w:t>C</w:t>
            </w:r>
          </w:p>
        </w:tc>
        <w:tc>
          <w:tcPr>
            <w:tcW w:w="260" w:type="pct"/>
          </w:tcPr>
          <w:p w14:paraId="22431824">
            <w:pPr>
              <w:spacing w:after="0" w:line="288" w:lineRule="auto"/>
              <w:jc w:val="center"/>
              <w:rPr>
                <w:rFonts w:ascii="Times New Roman" w:hAnsi="Times New Roman" w:eastAsia="宋体"/>
                <w:sz w:val="21"/>
              </w:rPr>
            </w:pPr>
            <w:r>
              <w:rPr>
                <w:rFonts w:hint="eastAsia" w:ascii="Times New Roman" w:hAnsi="Times New Roman" w:eastAsia="宋体"/>
                <w:sz w:val="21"/>
              </w:rPr>
              <w:t>C</w:t>
            </w:r>
          </w:p>
        </w:tc>
        <w:tc>
          <w:tcPr>
            <w:tcW w:w="268" w:type="pct"/>
          </w:tcPr>
          <w:p w14:paraId="3B55FCF7">
            <w:pPr>
              <w:spacing w:after="0" w:line="288" w:lineRule="auto"/>
              <w:jc w:val="center"/>
              <w:rPr>
                <w:rFonts w:ascii="Times New Roman" w:hAnsi="Times New Roman" w:eastAsia="宋体"/>
                <w:sz w:val="21"/>
              </w:rPr>
            </w:pPr>
            <w:r>
              <w:rPr>
                <w:rFonts w:hint="eastAsia" w:ascii="Times New Roman" w:hAnsi="Times New Roman" w:eastAsia="宋体"/>
                <w:sz w:val="21"/>
              </w:rPr>
              <w:t>D</w:t>
            </w:r>
          </w:p>
        </w:tc>
        <w:tc>
          <w:tcPr>
            <w:tcW w:w="260" w:type="pct"/>
          </w:tcPr>
          <w:p w14:paraId="4D6A3FDC">
            <w:pPr>
              <w:spacing w:after="0" w:line="288" w:lineRule="auto"/>
              <w:jc w:val="center"/>
              <w:rPr>
                <w:rFonts w:ascii="Times New Roman" w:hAnsi="Times New Roman" w:eastAsia="宋体"/>
                <w:sz w:val="21"/>
              </w:rPr>
            </w:pPr>
            <w:r>
              <w:rPr>
                <w:rFonts w:hint="eastAsia" w:ascii="Times New Roman" w:hAnsi="Times New Roman" w:eastAsia="宋体"/>
                <w:sz w:val="21"/>
              </w:rPr>
              <w:t>C</w:t>
            </w:r>
          </w:p>
        </w:tc>
        <w:tc>
          <w:tcPr>
            <w:tcW w:w="260" w:type="pct"/>
          </w:tcPr>
          <w:p w14:paraId="0E142E64">
            <w:pPr>
              <w:spacing w:after="0" w:line="288" w:lineRule="auto"/>
              <w:jc w:val="center"/>
              <w:rPr>
                <w:rFonts w:ascii="Times New Roman" w:hAnsi="Times New Roman" w:eastAsia="宋体"/>
                <w:sz w:val="21"/>
              </w:rPr>
            </w:pPr>
            <w:r>
              <w:rPr>
                <w:rFonts w:hint="eastAsia" w:ascii="Times New Roman" w:hAnsi="Times New Roman" w:eastAsia="宋体"/>
                <w:sz w:val="21"/>
              </w:rPr>
              <w:t>B</w:t>
            </w:r>
          </w:p>
        </w:tc>
        <w:tc>
          <w:tcPr>
            <w:tcW w:w="260" w:type="pct"/>
          </w:tcPr>
          <w:p w14:paraId="6395D227">
            <w:pPr>
              <w:spacing w:after="0" w:line="288" w:lineRule="auto"/>
              <w:jc w:val="center"/>
              <w:rPr>
                <w:rFonts w:ascii="Times New Roman" w:hAnsi="Times New Roman" w:eastAsia="宋体"/>
                <w:sz w:val="21"/>
              </w:rPr>
            </w:pPr>
            <w:r>
              <w:rPr>
                <w:rFonts w:hint="eastAsia" w:ascii="Times New Roman" w:hAnsi="Times New Roman" w:eastAsia="宋体"/>
                <w:sz w:val="21"/>
              </w:rPr>
              <w:t>B</w:t>
            </w:r>
          </w:p>
        </w:tc>
        <w:tc>
          <w:tcPr>
            <w:tcW w:w="268" w:type="pct"/>
          </w:tcPr>
          <w:p w14:paraId="1059AB42">
            <w:pPr>
              <w:spacing w:after="0" w:line="288" w:lineRule="auto"/>
              <w:jc w:val="center"/>
              <w:rPr>
                <w:rFonts w:ascii="Times New Roman" w:hAnsi="Times New Roman" w:eastAsia="宋体"/>
                <w:sz w:val="21"/>
              </w:rPr>
            </w:pPr>
            <w:r>
              <w:rPr>
                <w:rFonts w:hint="eastAsia" w:ascii="Times New Roman" w:hAnsi="Times New Roman" w:eastAsia="宋体"/>
                <w:sz w:val="21"/>
              </w:rPr>
              <w:t>A</w:t>
            </w:r>
          </w:p>
        </w:tc>
        <w:tc>
          <w:tcPr>
            <w:tcW w:w="268" w:type="pct"/>
          </w:tcPr>
          <w:p w14:paraId="7A2FB3ED">
            <w:pPr>
              <w:spacing w:after="0" w:line="288" w:lineRule="auto"/>
              <w:jc w:val="center"/>
              <w:rPr>
                <w:rFonts w:ascii="Times New Roman" w:hAnsi="Times New Roman" w:eastAsia="宋体"/>
                <w:sz w:val="21"/>
              </w:rPr>
            </w:pPr>
            <w:r>
              <w:rPr>
                <w:rFonts w:hint="eastAsia" w:ascii="Times New Roman" w:hAnsi="Times New Roman" w:eastAsia="宋体"/>
                <w:sz w:val="21"/>
              </w:rPr>
              <w:t>A</w:t>
            </w:r>
          </w:p>
        </w:tc>
        <w:tc>
          <w:tcPr>
            <w:tcW w:w="310" w:type="pct"/>
          </w:tcPr>
          <w:p w14:paraId="118052F2">
            <w:pPr>
              <w:spacing w:after="0" w:line="288" w:lineRule="auto"/>
              <w:jc w:val="center"/>
              <w:rPr>
                <w:rFonts w:ascii="Times New Roman" w:hAnsi="Times New Roman" w:eastAsia="宋体"/>
                <w:sz w:val="21"/>
              </w:rPr>
            </w:pPr>
            <w:r>
              <w:rPr>
                <w:rFonts w:hint="eastAsia" w:ascii="Times New Roman" w:hAnsi="Times New Roman" w:eastAsia="宋体"/>
                <w:sz w:val="21"/>
              </w:rPr>
              <w:t>D</w:t>
            </w:r>
          </w:p>
        </w:tc>
        <w:tc>
          <w:tcPr>
            <w:tcW w:w="310" w:type="pct"/>
          </w:tcPr>
          <w:p w14:paraId="3F3BE716">
            <w:pPr>
              <w:spacing w:after="0" w:line="288" w:lineRule="auto"/>
              <w:jc w:val="center"/>
              <w:rPr>
                <w:rFonts w:ascii="Times New Roman" w:hAnsi="Times New Roman" w:eastAsia="宋体"/>
                <w:sz w:val="21"/>
              </w:rPr>
            </w:pPr>
            <w:r>
              <w:rPr>
                <w:rFonts w:hint="eastAsia" w:ascii="Times New Roman" w:hAnsi="Times New Roman" w:eastAsia="宋体"/>
                <w:sz w:val="21"/>
              </w:rPr>
              <w:t>C</w:t>
            </w:r>
          </w:p>
        </w:tc>
        <w:tc>
          <w:tcPr>
            <w:tcW w:w="310" w:type="pct"/>
          </w:tcPr>
          <w:p w14:paraId="4180DBFB">
            <w:pPr>
              <w:spacing w:after="0" w:line="288" w:lineRule="auto"/>
              <w:jc w:val="center"/>
              <w:rPr>
                <w:rFonts w:ascii="Times New Roman" w:hAnsi="Times New Roman" w:eastAsia="宋体"/>
                <w:sz w:val="21"/>
              </w:rPr>
            </w:pPr>
            <w:r>
              <w:rPr>
                <w:rFonts w:hint="eastAsia" w:ascii="Times New Roman" w:hAnsi="Times New Roman" w:eastAsia="宋体"/>
                <w:sz w:val="21"/>
              </w:rPr>
              <w:t>A</w:t>
            </w:r>
          </w:p>
        </w:tc>
        <w:tc>
          <w:tcPr>
            <w:tcW w:w="310" w:type="pct"/>
          </w:tcPr>
          <w:p w14:paraId="66E36F91">
            <w:pPr>
              <w:spacing w:after="0" w:line="288" w:lineRule="auto"/>
              <w:jc w:val="center"/>
              <w:rPr>
                <w:rFonts w:ascii="Times New Roman" w:hAnsi="Times New Roman" w:eastAsia="宋体"/>
                <w:sz w:val="21"/>
              </w:rPr>
            </w:pPr>
            <w:r>
              <w:rPr>
                <w:rFonts w:hint="eastAsia" w:ascii="Times New Roman" w:hAnsi="Times New Roman" w:eastAsia="宋体"/>
                <w:sz w:val="21"/>
              </w:rPr>
              <w:t>B</w:t>
            </w:r>
          </w:p>
        </w:tc>
        <w:tc>
          <w:tcPr>
            <w:tcW w:w="310" w:type="pct"/>
          </w:tcPr>
          <w:p w14:paraId="66A5123B">
            <w:pPr>
              <w:spacing w:after="0" w:line="288" w:lineRule="auto"/>
              <w:jc w:val="center"/>
              <w:rPr>
                <w:rFonts w:ascii="Times New Roman" w:hAnsi="Times New Roman" w:eastAsia="宋体"/>
                <w:sz w:val="21"/>
              </w:rPr>
            </w:pPr>
            <w:r>
              <w:rPr>
                <w:rFonts w:hint="eastAsia" w:ascii="Times New Roman" w:hAnsi="Times New Roman" w:eastAsia="宋体"/>
                <w:sz w:val="21"/>
              </w:rPr>
              <w:t>B</w:t>
            </w:r>
          </w:p>
        </w:tc>
        <w:tc>
          <w:tcPr>
            <w:tcW w:w="310" w:type="pct"/>
          </w:tcPr>
          <w:p w14:paraId="69B15AD1">
            <w:pPr>
              <w:spacing w:after="0" w:line="288" w:lineRule="auto"/>
              <w:jc w:val="center"/>
              <w:rPr>
                <w:rFonts w:ascii="Times New Roman" w:hAnsi="Times New Roman" w:eastAsia="宋体"/>
                <w:sz w:val="21"/>
              </w:rPr>
            </w:pPr>
            <w:r>
              <w:rPr>
                <w:rFonts w:hint="eastAsia" w:ascii="Times New Roman" w:hAnsi="Times New Roman" w:eastAsia="宋体"/>
                <w:sz w:val="21"/>
              </w:rPr>
              <w:t>D</w:t>
            </w:r>
          </w:p>
        </w:tc>
        <w:tc>
          <w:tcPr>
            <w:tcW w:w="310" w:type="pct"/>
          </w:tcPr>
          <w:p w14:paraId="204EDAC1">
            <w:pPr>
              <w:spacing w:after="0" w:line="288" w:lineRule="auto"/>
              <w:jc w:val="center"/>
              <w:rPr>
                <w:rFonts w:ascii="Times New Roman" w:hAnsi="Times New Roman" w:eastAsia="宋体"/>
                <w:sz w:val="21"/>
              </w:rPr>
            </w:pPr>
            <w:r>
              <w:rPr>
                <w:rFonts w:hint="eastAsia" w:ascii="Times New Roman" w:hAnsi="Times New Roman" w:eastAsia="宋体"/>
                <w:sz w:val="21"/>
              </w:rPr>
              <w:t>D</w:t>
            </w:r>
          </w:p>
        </w:tc>
      </w:tr>
    </w:tbl>
    <w:p w14:paraId="155BA7BF">
      <w:pPr>
        <w:spacing w:after="0" w:line="288" w:lineRule="auto"/>
        <w:rPr>
          <w:rFonts w:ascii="Times New Roman" w:hAnsi="Times New Roman" w:eastAsia="宋体"/>
          <w:sz w:val="21"/>
        </w:rPr>
      </w:pPr>
      <w:r>
        <w:rPr>
          <w:rFonts w:hint="eastAsia" w:ascii="Times New Roman" w:hAnsi="Times New Roman" w:eastAsia="宋体"/>
          <w:sz w:val="21"/>
        </w:rPr>
        <w:t>1．A</w:t>
      </w:r>
      <w:r>
        <w:rPr>
          <w:rFonts w:ascii="Times New Roman" w:hAnsi="Times New Roman" w:eastAsia="宋体"/>
          <w:sz w:val="21"/>
        </w:rPr>
        <w:t xml:space="preserve">  </w:t>
      </w:r>
      <w:r>
        <w:rPr>
          <w:rFonts w:hint="eastAsia" w:ascii="Times New Roman" w:hAnsi="Times New Roman" w:eastAsia="宋体"/>
          <w:sz w:val="21"/>
        </w:rPr>
        <w:t>【解析】本题考查商朝的地方统治。当辔地叛商成为“辔方”时，这种称呼体现了商人对疆界的区分，表明他们有一定的疆界观念，故A项正确；商朝时期中央集权尚未形成，排除B项；商对边地控制不稳主要强调的是对边地统治的实际效果不稳定，而题干材料重点在于通过对“辔方”的称呼反映商人的一种认知观念，不是单纯强调控制的稳定性问题，排除C项；材料中主要围绕辔地从受商朝统治到成为敌对方国这一变化来阐述，重点不是商与所有方国的关系多变，只是以辔地为例说明特定情况下的变化，不能代表整体商与方国的关系状态，排除D项。</w:t>
      </w:r>
    </w:p>
    <w:p w14:paraId="149F0BAE">
      <w:pPr>
        <w:spacing w:after="0" w:line="288" w:lineRule="auto"/>
        <w:rPr>
          <w:rFonts w:ascii="Times New Roman" w:hAnsi="Times New Roman" w:eastAsia="宋体"/>
          <w:sz w:val="21"/>
        </w:rPr>
      </w:pPr>
      <w:r>
        <w:rPr>
          <w:rFonts w:hint="eastAsia" w:ascii="Times New Roman" w:hAnsi="Times New Roman" w:eastAsia="宋体"/>
          <w:sz w:val="21"/>
        </w:rPr>
        <w:t>2．C</w:t>
      </w:r>
      <w:r>
        <w:rPr>
          <w:rFonts w:ascii="Times New Roman" w:hAnsi="Times New Roman" w:eastAsia="宋体"/>
          <w:sz w:val="21"/>
        </w:rPr>
        <w:t xml:space="preserve">  </w:t>
      </w:r>
      <w:r>
        <w:rPr>
          <w:rFonts w:hint="eastAsia" w:ascii="Times New Roman" w:hAnsi="Times New Roman" w:eastAsia="宋体"/>
          <w:sz w:val="21"/>
        </w:rPr>
        <w:t>【解析】本题考查秦汉时期的赋役制度。秦汉时期“舍地而税人”，基于人口的赋役征派成为王朝最基本的财政收入且更重要，这反映出秦汉时期政府实现了对人身的有效控制，能够以人口为依据进行赋役征派，故C项正确；专制主义中央集权制度确立主要体现在政治制度方面，与赋役征派方式的变化关系不大，排除A项；材料中未体现土地兼并严重的情况，排除B项；小农经济早在春秋战国时期就已出现，排除D项。</w:t>
      </w:r>
    </w:p>
    <w:p w14:paraId="26DE7534">
      <w:pPr>
        <w:spacing w:after="0" w:line="288" w:lineRule="auto"/>
        <w:rPr>
          <w:rFonts w:ascii="Times New Roman" w:hAnsi="Times New Roman" w:eastAsia="宋体"/>
          <w:sz w:val="21"/>
        </w:rPr>
      </w:pPr>
      <w:r>
        <w:rPr>
          <w:rFonts w:hint="eastAsia" w:ascii="Times New Roman" w:hAnsi="Times New Roman" w:eastAsia="宋体"/>
          <w:sz w:val="21"/>
        </w:rPr>
        <w:t>3．C</w:t>
      </w:r>
      <w:r>
        <w:rPr>
          <w:rFonts w:ascii="Times New Roman" w:hAnsi="Times New Roman" w:eastAsia="宋体"/>
          <w:sz w:val="21"/>
        </w:rPr>
        <w:t xml:space="preserve">  </w:t>
      </w:r>
      <w:r>
        <w:rPr>
          <w:rFonts w:hint="eastAsia" w:ascii="Times New Roman" w:hAnsi="Times New Roman" w:eastAsia="宋体"/>
          <w:sz w:val="21"/>
        </w:rPr>
        <w:t>【解析】本题考查魏晋时期佛教的传播。十六国时期君主多为胡人，不在意华夷之辨，对佛教这一外来宗教的传播提供了助力，材料中后赵君主石虎就是典型例子，故C项正确；佛教属于外来宗教，既非胡化也非汉化，排除A项；石虎赞同佛教的传播与皇权强化没有直接关系，排除B项；佛教中国化是指佛教吸收中国文化，材料中没有体现，排除D项。</w:t>
      </w:r>
    </w:p>
    <w:p w14:paraId="1E5A8C5B">
      <w:pPr>
        <w:spacing w:after="0" w:line="288" w:lineRule="auto"/>
        <w:rPr>
          <w:rFonts w:ascii="Times New Roman" w:hAnsi="Times New Roman" w:eastAsia="宋体"/>
          <w:sz w:val="21"/>
        </w:rPr>
      </w:pPr>
      <w:r>
        <w:rPr>
          <w:rFonts w:hint="eastAsia" w:ascii="Times New Roman" w:hAnsi="Times New Roman" w:eastAsia="宋体"/>
          <w:sz w:val="21"/>
        </w:rPr>
        <w:t>4．D</w:t>
      </w:r>
      <w:r>
        <w:rPr>
          <w:rFonts w:ascii="Times New Roman" w:hAnsi="Times New Roman" w:eastAsia="宋体"/>
          <w:sz w:val="21"/>
        </w:rPr>
        <w:t xml:space="preserve">  </w:t>
      </w:r>
      <w:r>
        <w:rPr>
          <w:rFonts w:hint="eastAsia" w:ascii="Times New Roman" w:hAnsi="Times New Roman" w:eastAsia="宋体"/>
          <w:sz w:val="21"/>
        </w:rPr>
        <w:t>【解析】本题考查经济重心南移。割据政权的存在，需要一定的经济基础来维持政权和相当数量的兵力，南方处于多国并立的状态，正是南方经济在隋唐时期已取得一定发展的表现，故D项正确；儒学复兴运动出现于唐朝中后期，排除A项；两个分裂时期都是中央集权弱化的表现，排除B项；宋朝在地方行政制度上的变革主要是设置路为监察区，这一变革与五代十国时期北方相对统一、南方多国并立没有关系，排除C项。</w:t>
      </w:r>
    </w:p>
    <w:p w14:paraId="40426545">
      <w:pPr>
        <w:spacing w:after="0" w:line="288" w:lineRule="auto"/>
        <w:rPr>
          <w:rFonts w:ascii="Times New Roman" w:hAnsi="Times New Roman" w:eastAsia="宋体"/>
          <w:sz w:val="21"/>
        </w:rPr>
      </w:pPr>
      <w:r>
        <w:rPr>
          <w:rFonts w:hint="eastAsia" w:ascii="Times New Roman" w:hAnsi="Times New Roman" w:eastAsia="宋体"/>
          <w:sz w:val="21"/>
        </w:rPr>
        <w:t>5．C</w:t>
      </w:r>
      <w:r>
        <w:rPr>
          <w:rFonts w:ascii="Times New Roman" w:hAnsi="Times New Roman" w:eastAsia="宋体"/>
          <w:sz w:val="21"/>
        </w:rPr>
        <w:t xml:space="preserve">  </w:t>
      </w:r>
      <w:r>
        <w:rPr>
          <w:rFonts w:hint="eastAsia" w:ascii="Times New Roman" w:hAnsi="Times New Roman" w:eastAsia="宋体"/>
          <w:sz w:val="21"/>
        </w:rPr>
        <w:t>【解析】本题考查元朝的文化。元朝除汉文化外，还受到喇嘛教文化、中亚伊斯兰文化、欧洲基督教文化的影响，材料反映元朝受到喇嘛教及儒家思想的影响，故C项正确；儒学正统地位自西汉确立，到新文化运动才被打破，排除A项；喇嘛教及儒学均非世俗文化，排除B项；佛教在两汉之际已经传入中国，排除D项。</w:t>
      </w:r>
    </w:p>
    <w:p w14:paraId="6615520C">
      <w:pPr>
        <w:spacing w:after="0" w:line="288" w:lineRule="auto"/>
        <w:rPr>
          <w:rFonts w:ascii="Times New Roman" w:hAnsi="Times New Roman" w:eastAsia="宋体"/>
          <w:sz w:val="21"/>
        </w:rPr>
      </w:pPr>
      <w:r>
        <w:rPr>
          <w:rFonts w:hint="eastAsia" w:ascii="Times New Roman" w:hAnsi="Times New Roman" w:eastAsia="宋体"/>
          <w:sz w:val="21"/>
        </w:rPr>
        <w:t>6．B</w:t>
      </w:r>
      <w:r>
        <w:rPr>
          <w:rFonts w:ascii="Times New Roman" w:hAnsi="Times New Roman" w:eastAsia="宋体"/>
          <w:sz w:val="21"/>
        </w:rPr>
        <w:t xml:space="preserve">  </w:t>
      </w:r>
      <w:r>
        <w:rPr>
          <w:rFonts w:hint="eastAsia" w:ascii="Times New Roman" w:hAnsi="Times New Roman" w:eastAsia="宋体"/>
          <w:sz w:val="21"/>
        </w:rPr>
        <w:t>【解析】本题考查明清时期的科技。中国造纸术和印刷术的发达使得明朝的书价便宜，印刷术在15世纪才传入欧洲，14世纪意大利仍使用手抄本，导致书籍价格昂贵，故B项正确；14世纪欧洲尚未开始对外扩张，世界经济联系也不紧密，两国都没有明显的通货膨胀，排除A项；书籍价格低，使得社会藏书量增加，有利于提高社会整体文化水平，而文化水平对书价没有明显影响，排除C项；14世纪两国都是封建小农经济为主，没有明显差异，排除D项。</w:t>
      </w:r>
    </w:p>
    <w:p w14:paraId="580ADB2E">
      <w:pPr>
        <w:spacing w:after="0" w:line="288" w:lineRule="auto"/>
        <w:rPr>
          <w:rFonts w:ascii="Times New Roman" w:hAnsi="Times New Roman" w:eastAsia="宋体"/>
          <w:sz w:val="21"/>
        </w:rPr>
      </w:pPr>
      <w:r>
        <w:rPr>
          <w:rFonts w:hint="eastAsia" w:ascii="Times New Roman" w:hAnsi="Times New Roman" w:eastAsia="宋体"/>
          <w:sz w:val="21"/>
        </w:rPr>
        <w:t>7．B</w:t>
      </w:r>
      <w:r>
        <w:rPr>
          <w:rFonts w:ascii="Times New Roman" w:hAnsi="Times New Roman" w:eastAsia="宋体"/>
          <w:sz w:val="21"/>
        </w:rPr>
        <w:t xml:space="preserve">  </w:t>
      </w:r>
      <w:r>
        <w:rPr>
          <w:rFonts w:hint="eastAsia" w:ascii="Times New Roman" w:hAnsi="Times New Roman" w:eastAsia="宋体"/>
          <w:sz w:val="21"/>
        </w:rPr>
        <w:t>【解析】本题考查维新变法。康有为主张新学伪经说却又多次引用古文经，体现了他的实用主义倾向，他根据自</w:t>
      </w:r>
    </w:p>
    <w:p w14:paraId="5965E196">
      <w:pPr>
        <w:spacing w:after="0" w:line="288" w:lineRule="auto"/>
        <w:rPr>
          <w:rFonts w:ascii="Times New Roman" w:hAnsi="Times New Roman" w:eastAsia="宋体"/>
          <w:sz w:val="21"/>
        </w:rPr>
      </w:pPr>
      <w:r>
        <w:rPr>
          <w:rFonts w:hint="eastAsia" w:ascii="Times New Roman" w:hAnsi="Times New Roman" w:eastAsia="宋体"/>
          <w:sz w:val="21"/>
        </w:rPr>
        <w:t>己的需要，在不同的情况下对古文经采取不同的态度，以达到其推动变法的目的，故B项正确；虽然康有为在给光绪帝上书时引用古文经，但不能简单地认为他是从传统中寻找变法依据，题干中重点强调的是他一方面主张古文经是伪造的，另一方面又多次引用，不是单纯为了从传统中寻找依据进行变法，排除A项；题干中并未体现出康有为调整思想是为了适应西学传播，主要强调的是他对古文经的矛盾态度与实用做法，排除C项；题干中没有明确信息表明康有为引用古文经是为了减少变法阻力，更多地体现出他对古文经的功利性使用，排除D项。</w:t>
      </w:r>
    </w:p>
    <w:p w14:paraId="2368F1EB">
      <w:pPr>
        <w:spacing w:after="0" w:line="288" w:lineRule="auto"/>
        <w:rPr>
          <w:rFonts w:ascii="Times New Roman" w:hAnsi="Times New Roman" w:eastAsia="宋体"/>
          <w:sz w:val="21"/>
        </w:rPr>
      </w:pPr>
      <w:r>
        <w:rPr>
          <w:rFonts w:hint="eastAsia" w:ascii="Times New Roman" w:hAnsi="Times New Roman" w:eastAsia="宋体"/>
          <w:sz w:val="21"/>
        </w:rPr>
        <w:t>8．A</w:t>
      </w:r>
      <w:r>
        <w:rPr>
          <w:rFonts w:ascii="Times New Roman" w:hAnsi="Times New Roman" w:eastAsia="宋体"/>
          <w:sz w:val="21"/>
        </w:rPr>
        <w:t xml:space="preserve">  </w:t>
      </w:r>
      <w:r>
        <w:rPr>
          <w:rFonts w:hint="eastAsia" w:ascii="Times New Roman" w:hAnsi="Times New Roman" w:eastAsia="宋体"/>
          <w:sz w:val="21"/>
        </w:rPr>
        <w:t>【解析】本题考查国民革命。1923年，孙中山在上海与苏联特使越飞商讨了国民党改组等问题，结合所学，1924年，国民党一大召开，中心工作是改组国民党，中国共产党党员可以加入国民党，国民党一大召开标志着第一次国共合作的实现，故选A项；新三民主义是国民党与共产党合作的政治基础，排除B项；新文化运动后期马克思主义在中国已经广泛传播，排除C项；材料反映的是共产国际对中国的帮助，并非苏联实行民族扩张主义，排除D项。</w:t>
      </w:r>
    </w:p>
    <w:p w14:paraId="5C9FC522">
      <w:pPr>
        <w:spacing w:after="0" w:line="288" w:lineRule="auto"/>
        <w:rPr>
          <w:rFonts w:ascii="Times New Roman" w:hAnsi="Times New Roman" w:eastAsia="宋体"/>
          <w:sz w:val="21"/>
        </w:rPr>
      </w:pPr>
      <w:r>
        <w:rPr>
          <w:rFonts w:hint="eastAsia" w:ascii="Times New Roman" w:hAnsi="Times New Roman" w:eastAsia="宋体"/>
          <w:sz w:val="21"/>
        </w:rPr>
        <w:t>9．A</w:t>
      </w:r>
      <w:r>
        <w:rPr>
          <w:rFonts w:ascii="Times New Roman" w:hAnsi="Times New Roman" w:eastAsia="宋体"/>
          <w:sz w:val="21"/>
        </w:rPr>
        <w:t xml:space="preserve">  </w:t>
      </w:r>
      <w:r>
        <w:rPr>
          <w:rFonts w:hint="eastAsia" w:ascii="Times New Roman" w:hAnsi="Times New Roman" w:eastAsia="宋体"/>
          <w:sz w:val="21"/>
        </w:rPr>
        <w:t>【解析】本题考查抗日战争。《解放日报》发文指出原子弹存在的一些不足，避免夸大美国的力量，有利于抗战后与美国支持的国民党斗争，故A项正确；指出原子弹的不足，不能消除核武器对世界和平的影响，排除B项；1946年6月解放战争才爆发，排除C项；抗战期间，中美是盟友关系，抗战结束后才有反对美国霸权主义，排除D项。</w:t>
      </w:r>
    </w:p>
    <w:p w14:paraId="47EE1CE4">
      <w:pPr>
        <w:spacing w:after="0" w:line="288" w:lineRule="auto"/>
        <w:rPr>
          <w:rFonts w:ascii="Times New Roman" w:hAnsi="Times New Roman" w:eastAsia="宋体"/>
          <w:sz w:val="21"/>
        </w:rPr>
      </w:pPr>
      <w:r>
        <w:rPr>
          <w:rFonts w:hint="eastAsia" w:ascii="Times New Roman" w:hAnsi="Times New Roman" w:eastAsia="宋体"/>
          <w:sz w:val="21"/>
        </w:rPr>
        <w:t>10．D</w:t>
      </w:r>
      <w:r>
        <w:rPr>
          <w:rFonts w:ascii="Times New Roman" w:hAnsi="Times New Roman" w:eastAsia="宋体"/>
          <w:sz w:val="21"/>
        </w:rPr>
        <w:t xml:space="preserve">  </w:t>
      </w:r>
      <w:r>
        <w:rPr>
          <w:rFonts w:hint="eastAsia" w:ascii="Times New Roman" w:hAnsi="Times New Roman" w:eastAsia="宋体"/>
          <w:sz w:val="21"/>
        </w:rPr>
        <w:t>【解析】本题考查新中国的文化。20世纪50年代，对传统曲目重新阐释以适应社会变革对婚姻观念的影响，新式戏剧歌颂机械化成就则体现了文艺创作紧密贴合国家工业化建设等时代发展需求，故D项正确；材料中既有传统曲目又有新式戏剧，不能说明传统文化占主导地位，排除A项；新式戏剧歌颂机械化成就，可见文艺创作并非围绕爱情展开，排除B项；仅因一部歌颂机械化成就的戏剧受欢迎不能得出农村实现全面机械化，排除C项。</w:t>
      </w:r>
    </w:p>
    <w:p w14:paraId="53FADC3D">
      <w:pPr>
        <w:spacing w:after="0" w:line="288" w:lineRule="auto"/>
        <w:rPr>
          <w:rFonts w:ascii="Times New Roman" w:hAnsi="Times New Roman" w:eastAsia="宋体"/>
          <w:sz w:val="21"/>
        </w:rPr>
      </w:pPr>
      <w:r>
        <w:rPr>
          <w:rFonts w:hint="eastAsia" w:ascii="Times New Roman" w:hAnsi="Times New Roman" w:eastAsia="宋体"/>
          <w:sz w:val="21"/>
        </w:rPr>
        <w:t>11．C</w:t>
      </w:r>
      <w:r>
        <w:rPr>
          <w:rFonts w:ascii="Times New Roman" w:hAnsi="Times New Roman" w:eastAsia="宋体"/>
          <w:sz w:val="21"/>
        </w:rPr>
        <w:t xml:space="preserve">  </w:t>
      </w:r>
      <w:r>
        <w:rPr>
          <w:rFonts w:hint="eastAsia" w:ascii="Times New Roman" w:hAnsi="Times New Roman" w:eastAsia="宋体"/>
          <w:sz w:val="21"/>
        </w:rPr>
        <w:t>【解析】本题考查改革开放。这一时期的中央和地方财政关系改革逐步由“统”向“分”转变，主要是为了激发地方经济发展的积极性，即激发地方经济活力，故C项正确；A项与改革呈现的由“统”向“分”转变不符，排除A项；建立社会主义市场经济体制不是这一改革的主要目的，排除B项；材料主要体现中央与地方的关系，排除D项。</w:t>
      </w:r>
    </w:p>
    <w:p w14:paraId="2B854E83">
      <w:pPr>
        <w:spacing w:after="0" w:line="288" w:lineRule="auto"/>
        <w:rPr>
          <w:rFonts w:ascii="Times New Roman" w:hAnsi="Times New Roman" w:eastAsia="宋体"/>
          <w:sz w:val="21"/>
        </w:rPr>
      </w:pPr>
      <w:r>
        <w:rPr>
          <w:rFonts w:hint="eastAsia" w:ascii="Times New Roman" w:hAnsi="Times New Roman" w:eastAsia="宋体"/>
          <w:sz w:val="21"/>
        </w:rPr>
        <w:t>12．A</w:t>
      </w:r>
      <w:r>
        <w:rPr>
          <w:rFonts w:ascii="Times New Roman" w:hAnsi="Times New Roman" w:eastAsia="宋体"/>
          <w:sz w:val="21"/>
        </w:rPr>
        <w:t xml:space="preserve">  </w:t>
      </w:r>
      <w:r>
        <w:rPr>
          <w:rFonts w:hint="eastAsia" w:ascii="Times New Roman" w:hAnsi="Times New Roman" w:eastAsia="宋体"/>
          <w:sz w:val="21"/>
        </w:rPr>
        <w:t>【解析】本题考查中古时期的世界。阿拉伯人在7世纪的扩张，使得包括埃及在内的整个北非地区被纳入阿拉伯帝国的版图，信仰基督教的欧洲无法再从埃及获得莎草纸，故A项正确；西欧中世纪使用的是畜皮纸，与中国的造纸术无关，排除B项；西欧中世纪教会专权并不会导致书写材料的变化，排除C项；奥斯曼帝国崛起于14世纪，1453年灭亡拜占庭帝国，排除D项。</w:t>
      </w:r>
    </w:p>
    <w:p w14:paraId="6B6DBB49">
      <w:pPr>
        <w:spacing w:after="0" w:line="288" w:lineRule="auto"/>
        <w:rPr>
          <w:rFonts w:ascii="Times New Roman" w:hAnsi="Times New Roman" w:eastAsia="宋体"/>
          <w:sz w:val="21"/>
        </w:rPr>
      </w:pPr>
      <w:r>
        <w:rPr>
          <w:rFonts w:hint="eastAsia" w:ascii="Times New Roman" w:hAnsi="Times New Roman" w:eastAsia="宋体"/>
          <w:sz w:val="21"/>
        </w:rPr>
        <w:t>13．B</w:t>
      </w:r>
      <w:r>
        <w:rPr>
          <w:rFonts w:ascii="Times New Roman" w:hAnsi="Times New Roman" w:eastAsia="宋体"/>
          <w:sz w:val="21"/>
        </w:rPr>
        <w:t xml:space="preserve">  </w:t>
      </w:r>
      <w:r>
        <w:rPr>
          <w:rFonts w:hint="eastAsia" w:ascii="Times New Roman" w:hAnsi="Times New Roman" w:eastAsia="宋体"/>
          <w:sz w:val="21"/>
        </w:rPr>
        <w:t>【解析】本题考查重商主义。材料中彼得大帝的目标是减少外货输入、增加国货输出以及夺取海上贸易控制权并鼓励本国商船对外运输货物，这体现了典型的重商主义政策，即强调通过贸易顺差来增加国家财富和实力，故B项正确；材料中未体现俄国资本主义经济迅速发展，排除A项；材料主要强调的是商业贸易方面的政策目标，而非致力于对外殖民扩张，排除C项；材料重点在于通过贸易政策来发展本国经济，而非单纯摆脱西方经济控制，排除D项。</w:t>
      </w:r>
    </w:p>
    <w:p w14:paraId="5E2BEB71">
      <w:pPr>
        <w:spacing w:after="0" w:line="288" w:lineRule="auto"/>
        <w:rPr>
          <w:rFonts w:ascii="Times New Roman" w:hAnsi="Times New Roman" w:eastAsia="宋体"/>
          <w:sz w:val="21"/>
        </w:rPr>
      </w:pPr>
      <w:r>
        <w:rPr>
          <w:rFonts w:hint="eastAsia" w:ascii="Times New Roman" w:hAnsi="Times New Roman" w:eastAsia="宋体"/>
          <w:sz w:val="21"/>
        </w:rPr>
        <w:t>14．B</w:t>
      </w:r>
      <w:r>
        <w:rPr>
          <w:rFonts w:ascii="Times New Roman" w:hAnsi="Times New Roman" w:eastAsia="宋体"/>
          <w:sz w:val="21"/>
        </w:rPr>
        <w:t xml:space="preserve">  </w:t>
      </w:r>
      <w:r>
        <w:rPr>
          <w:rFonts w:hint="eastAsia" w:ascii="Times New Roman" w:hAnsi="Times New Roman" w:eastAsia="宋体"/>
          <w:sz w:val="21"/>
        </w:rPr>
        <w:t>【解析】本题考查英国责任内阁制。材料中英国众议院议长批评大臣们不将事情拿到国会商讨，只将必须通过立法机关的问题带去，这反映出当时英国责任内阁制尚未完善，内阁与国会之间的关系还未达到成熟的状态，B项正确；英国国会在当时拥有重要权力，并非处于无权地位，排除A项；英国责任内阁制下内阁对议会负责，不能说内阁权力凌驾于国会之上，C项错误；材料不能表明内阁与国会矛盾尖锐，只是说明两者的关系存在问题，D项错误。</w:t>
      </w:r>
    </w:p>
    <w:p w14:paraId="0D07699A">
      <w:pPr>
        <w:spacing w:after="0" w:line="288" w:lineRule="auto"/>
        <w:rPr>
          <w:rFonts w:ascii="Times New Roman" w:hAnsi="Times New Roman" w:eastAsia="宋体"/>
          <w:sz w:val="21"/>
        </w:rPr>
      </w:pPr>
      <w:r>
        <w:rPr>
          <w:rFonts w:hint="eastAsia" w:ascii="Times New Roman" w:hAnsi="Times New Roman" w:eastAsia="宋体"/>
          <w:sz w:val="21"/>
        </w:rPr>
        <w:t>15．D</w:t>
      </w:r>
      <w:r>
        <w:rPr>
          <w:rFonts w:ascii="Times New Roman" w:hAnsi="Times New Roman" w:eastAsia="宋体"/>
          <w:sz w:val="21"/>
        </w:rPr>
        <w:t xml:space="preserve">  </w:t>
      </w:r>
      <w:r>
        <w:rPr>
          <w:rFonts w:hint="eastAsia" w:ascii="Times New Roman" w:hAnsi="Times New Roman" w:eastAsia="宋体"/>
          <w:sz w:val="21"/>
        </w:rPr>
        <w:t>【解析】本题考查一战后的国际秩序。材料中美国总统威尔逊提出从俄国领土上撤出外国军队，使俄国能独立</w:t>
      </w:r>
    </w:p>
    <w:p w14:paraId="15C5DCE8">
      <w:pPr>
        <w:spacing w:after="0" w:line="288" w:lineRule="auto"/>
        <w:rPr>
          <w:rFonts w:ascii="Times New Roman" w:hAnsi="Times New Roman" w:eastAsia="宋体"/>
          <w:sz w:val="21"/>
        </w:rPr>
      </w:pPr>
      <w:r>
        <w:rPr>
          <w:rFonts w:hint="eastAsia" w:ascii="Times New Roman" w:hAnsi="Times New Roman" w:eastAsia="宋体"/>
          <w:sz w:val="21"/>
        </w:rPr>
        <w:t>决定自己的政治发展和国家政策，这体现了威尔逊“十四点原则”中的民族自决原则，故选D项；废除秘密外交主要涉及外交方式的变革，材料中未体现，排除A项；航海自由主要是关于海洋权益的主张，与材料内容无关，排除B项；消除贸易壁垒主要是经济领域的诉求，在材料中也没有体现，排除C项。</w:t>
      </w:r>
    </w:p>
    <w:p w14:paraId="1E9D7922">
      <w:pPr>
        <w:spacing w:after="0" w:line="288" w:lineRule="auto"/>
        <w:rPr>
          <w:rFonts w:ascii="Times New Roman" w:hAnsi="Times New Roman" w:eastAsia="宋体"/>
          <w:sz w:val="21"/>
        </w:rPr>
      </w:pPr>
      <w:r>
        <w:rPr>
          <w:rFonts w:hint="eastAsia" w:ascii="Times New Roman" w:hAnsi="Times New Roman" w:eastAsia="宋体"/>
          <w:sz w:val="21"/>
        </w:rPr>
        <w:t>16．D</w:t>
      </w:r>
      <w:r>
        <w:rPr>
          <w:rFonts w:ascii="Times New Roman" w:hAnsi="Times New Roman" w:eastAsia="宋体"/>
          <w:sz w:val="21"/>
        </w:rPr>
        <w:t xml:space="preserve">  </w:t>
      </w:r>
      <w:r>
        <w:rPr>
          <w:rFonts w:hint="eastAsia" w:ascii="Times New Roman" w:hAnsi="Times New Roman" w:eastAsia="宋体"/>
          <w:sz w:val="21"/>
        </w:rPr>
        <w:t>【解析】本题考查冷战。美国建立出口管制体系以遏制社会主义国家发展，但却受到盟国的制约，当美国停止无偿军事援助后，出现大量向社会主义国家运输禁运物资的情况。这表明美国的霸权行为在其盟国内部遭遇挑战，故选D项；资本主义阵营内部确实存在经济利益分歧，但走向瓦解表述太夸张，排除A项；关贸总协定重建了国际贸易体系，排除B项；材料未能体现社会主义国家经济实力强大，排除C项。</w:t>
      </w:r>
    </w:p>
    <w:p w14:paraId="7616E1E7">
      <w:pPr>
        <w:spacing w:after="0" w:line="288" w:lineRule="auto"/>
        <w:rPr>
          <w:rFonts w:ascii="Times New Roman" w:hAnsi="Times New Roman" w:eastAsia="宋体"/>
          <w:b/>
          <w:sz w:val="24"/>
        </w:rPr>
      </w:pPr>
      <w:r>
        <w:rPr>
          <w:rFonts w:hint="eastAsia" w:ascii="Times New Roman" w:hAnsi="Times New Roman" w:eastAsia="宋体"/>
          <w:b/>
          <w:sz w:val="24"/>
        </w:rPr>
        <w:t>二、非选择题（本大题共3小题，第17题18分，第18题18分，第19题16分，共52分）</w:t>
      </w:r>
    </w:p>
    <w:p w14:paraId="36A4763B">
      <w:pPr>
        <w:spacing w:after="0" w:line="288" w:lineRule="auto"/>
        <w:rPr>
          <w:rFonts w:ascii="Times New Roman" w:hAnsi="Times New Roman" w:eastAsia="宋体"/>
          <w:sz w:val="21"/>
        </w:rPr>
      </w:pPr>
      <w:r>
        <w:rPr>
          <w:rFonts w:hint="eastAsia" w:ascii="Times New Roman" w:hAnsi="Times New Roman" w:eastAsia="宋体"/>
          <w:sz w:val="21"/>
        </w:rPr>
        <w:t>17．（1）优势：地理优势，四面环山，易守难攻；经济优势，关中土地肥沃，农业发达；有助于控制东方诸侯。（每点2分，答对三点或以上得6分）</w:t>
      </w:r>
    </w:p>
    <w:p w14:paraId="3A115BC6">
      <w:pPr>
        <w:spacing w:after="0" w:line="288" w:lineRule="auto"/>
        <w:rPr>
          <w:rFonts w:ascii="Times New Roman" w:hAnsi="Times New Roman" w:eastAsia="宋体"/>
          <w:sz w:val="21"/>
        </w:rPr>
      </w:pPr>
      <w:r>
        <w:rPr>
          <w:rFonts w:hint="eastAsia" w:ascii="Times New Roman" w:hAnsi="Times New Roman" w:eastAsia="宋体"/>
          <w:sz w:val="21"/>
        </w:rPr>
        <w:t>（2）经济重心迁移影响都城选址（2分）</w:t>
      </w:r>
    </w:p>
    <w:p w14:paraId="2EDFACFC">
      <w:pPr>
        <w:spacing w:after="0" w:line="288" w:lineRule="auto"/>
        <w:rPr>
          <w:rFonts w:ascii="Times New Roman" w:hAnsi="Times New Roman" w:eastAsia="宋体"/>
          <w:sz w:val="21"/>
        </w:rPr>
      </w:pPr>
      <w:r>
        <w:rPr>
          <w:rFonts w:hint="eastAsia" w:ascii="Times New Roman" w:hAnsi="Times New Roman" w:eastAsia="宋体"/>
          <w:sz w:val="21"/>
        </w:rPr>
        <w:t>都城作为国家的政治中心，其选址往往受到多种因素的影响，而经济重心的转移则在很大程度上左右着都城的变迁趋势。</w:t>
      </w:r>
    </w:p>
    <w:p w14:paraId="0AF05EB8">
      <w:pPr>
        <w:spacing w:after="0" w:line="288" w:lineRule="auto"/>
        <w:rPr>
          <w:rFonts w:ascii="Times New Roman" w:hAnsi="Times New Roman" w:eastAsia="宋体"/>
          <w:sz w:val="21"/>
        </w:rPr>
      </w:pPr>
      <w:r>
        <w:rPr>
          <w:rFonts w:hint="eastAsia" w:ascii="Times New Roman" w:hAnsi="Times New Roman" w:eastAsia="宋体"/>
          <w:sz w:val="21"/>
        </w:rPr>
        <w:t>中国的经济重心逐渐南移，这一变化对都城的选址产生了重大影响。唐朝时期，虽然都城仍在长安，但由于南方经济的发展，大运河的开通使得南方的物资能够源源不断地运往北方，以满足都城的需求。到了北宋，都城东京（今开封）地处中原，交通便利，更靠近经济发达的南方地区。南宋时期，由于北方战乱，经济重心完全南移，都城临安成为当时全国的经济中心。此后，元朝、明朝和清朝虽然定都北京，但北京作为连接南北的重要枢纽，也充分考虑了南方经济对国家的重要性。（论述共8分，每个史实2分，结论2分）</w:t>
      </w:r>
    </w:p>
    <w:p w14:paraId="25191D9E">
      <w:pPr>
        <w:spacing w:after="0" w:line="288" w:lineRule="auto"/>
        <w:rPr>
          <w:rFonts w:ascii="Times New Roman" w:hAnsi="Times New Roman" w:eastAsia="宋体"/>
          <w:sz w:val="21"/>
        </w:rPr>
      </w:pPr>
      <w:r>
        <w:rPr>
          <w:rFonts w:hint="eastAsia" w:ascii="Times New Roman" w:hAnsi="Times New Roman" w:eastAsia="宋体"/>
          <w:sz w:val="21"/>
        </w:rPr>
        <w:t>总之，中国古代前期，都城与经济重心重合。中国古代后期，都城与经济重心分离，定都北方，便于在军事上防御少数民族政权。但靠近经济重心，通过运河连接，方便物质运输。（2分）</w:t>
      </w:r>
    </w:p>
    <w:p w14:paraId="0B0F6A1A">
      <w:pPr>
        <w:spacing w:after="0" w:line="288" w:lineRule="auto"/>
        <w:rPr>
          <w:rFonts w:ascii="Times New Roman" w:hAnsi="Times New Roman" w:eastAsia="宋体"/>
          <w:sz w:val="21"/>
        </w:rPr>
      </w:pPr>
      <w:r>
        <w:rPr>
          <w:rFonts w:hint="eastAsia" w:ascii="Times New Roman" w:hAnsi="Times New Roman" w:eastAsia="宋体"/>
          <w:sz w:val="21"/>
        </w:rPr>
        <w:t>18．（1）社会问题：农业生产落后；人地矛盾；土地兼并；主客矛盾。（每点2分，答对三点或以上得6分）</w:t>
      </w:r>
    </w:p>
    <w:p w14:paraId="4C82D812">
      <w:pPr>
        <w:spacing w:after="0" w:line="288" w:lineRule="auto"/>
        <w:rPr>
          <w:rFonts w:ascii="Times New Roman" w:hAnsi="Times New Roman" w:eastAsia="宋体"/>
          <w:sz w:val="21"/>
        </w:rPr>
      </w:pPr>
      <w:r>
        <w:rPr>
          <w:rFonts w:hint="eastAsia" w:ascii="Times New Roman" w:hAnsi="Times New Roman" w:eastAsia="宋体"/>
          <w:sz w:val="21"/>
        </w:rPr>
        <w:t>（2）原因：广西地处边疆，经济比较落后，受外国侵略影响较小，不易出现反抗外国的运动。土地兼并，主客矛盾等传统矛盾尖锐，加上流民问题，易于爆发反封建的农民运动。（6分，从广西反封建、不反抗外国两个角度答题，每个角度3分）</w:t>
      </w:r>
    </w:p>
    <w:p w14:paraId="06CF160D">
      <w:pPr>
        <w:spacing w:after="0" w:line="288" w:lineRule="auto"/>
        <w:rPr>
          <w:rFonts w:ascii="Times New Roman" w:hAnsi="Times New Roman" w:eastAsia="宋体"/>
          <w:sz w:val="21"/>
        </w:rPr>
      </w:pPr>
      <w:r>
        <w:rPr>
          <w:rFonts w:hint="eastAsia" w:ascii="Times New Roman" w:hAnsi="Times New Roman" w:eastAsia="宋体"/>
          <w:sz w:val="21"/>
        </w:rPr>
        <w:t>山东位于东部沿海且接近首都，在经济文化上深受外国影响；西方殖民扩张激化矛盾，导致反抗外国的义和团运动兴起。接近首都地区，中央王朝控制严密；儒家思想发源地，受儒学影响较深，不易出现反抗中央政府的运动。（6分，从山东反抗外国、不反封建两个角度答题，每个角度3分）</w:t>
      </w:r>
    </w:p>
    <w:p w14:paraId="7FEA7D77">
      <w:pPr>
        <w:spacing w:after="0" w:line="288" w:lineRule="auto"/>
        <w:rPr>
          <w:rFonts w:ascii="Times New Roman" w:hAnsi="Times New Roman" w:eastAsia="宋体"/>
          <w:sz w:val="21"/>
        </w:rPr>
      </w:pPr>
      <w:r>
        <w:rPr>
          <w:rFonts w:hint="eastAsia" w:ascii="Times New Roman" w:hAnsi="Times New Roman" w:eastAsia="宋体"/>
          <w:sz w:val="21"/>
        </w:rPr>
        <w:t>19．（1）积极影响：一定程度上限制了国家的战争权；体现了各国对和平解决国际争端的追求，有助于维护世界和平；对各国的外交政策产生了积极影响，促使各国在处理国际事务时更加倾向于和平手段。（每点3分，答对三点或以上得6分）</w:t>
      </w:r>
    </w:p>
    <w:p w14:paraId="62FF2ACE">
      <w:pPr>
        <w:spacing w:after="0" w:line="288" w:lineRule="auto"/>
        <w:rPr>
          <w:rFonts w:ascii="Times New Roman" w:hAnsi="Times New Roman" w:eastAsia="宋体"/>
          <w:sz w:val="21"/>
        </w:rPr>
      </w:pPr>
      <w:r>
        <w:rPr>
          <w:rFonts w:hint="eastAsia" w:ascii="Times New Roman" w:hAnsi="Times New Roman" w:eastAsia="宋体"/>
          <w:sz w:val="21"/>
        </w:rPr>
        <w:t>消极影响：对战争的定义不明确，可被一些国家进行任意解释；缺乏有效的制裁措施，使得公约的约束力有限；没有涉及裁军问题，无法从根本上消除战争的根源。（每点2分，答对两点或以上得4分）</w:t>
      </w:r>
    </w:p>
    <w:p w14:paraId="60D9162A">
      <w:pPr>
        <w:spacing w:after="0" w:line="288" w:lineRule="auto"/>
        <w:rPr>
          <w:rFonts w:ascii="Times New Roman" w:hAnsi="Times New Roman" w:eastAsia="宋体"/>
          <w:sz w:val="21"/>
        </w:rPr>
      </w:pPr>
      <w:r>
        <w:rPr>
          <w:rFonts w:hint="eastAsia" w:ascii="Times New Roman" w:hAnsi="Times New Roman" w:eastAsia="宋体"/>
          <w:sz w:val="21"/>
        </w:rPr>
        <w:t>（2）目的：应对战争危险，争取和维护世界和平；为苏联经济建设争取和平外部环境；塑造爱好和平国际形象，改善外交环境；扩大苏联的国际影响，参与和扩大国际合作。（每点2分，答对三点或以上得6分）</w:t>
      </w:r>
    </w:p>
    <w:p w14:paraId="1659A58B">
      <w:pPr>
        <w:spacing w:after="0" w:line="288" w:lineRule="auto"/>
        <w:rPr>
          <w:rFonts w:ascii="Times New Roman" w:hAnsi="Times New Roman" w:eastAsia="宋体"/>
          <w:sz w:val="21"/>
        </w:rPr>
      </w:pPr>
    </w:p>
    <w:sectPr>
      <w:pgSz w:w="11906" w:h="16838"/>
      <w:pgMar w:top="907" w:right="1077" w:bottom="1440" w:left="107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264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2031"/>
    <w:rsid w:val="00002F3E"/>
    <w:rsid w:val="000034AA"/>
    <w:rsid w:val="0000421D"/>
    <w:rsid w:val="00004364"/>
    <w:rsid w:val="00004431"/>
    <w:rsid w:val="00005EBC"/>
    <w:rsid w:val="00006452"/>
    <w:rsid w:val="000074F6"/>
    <w:rsid w:val="000077E0"/>
    <w:rsid w:val="00012A82"/>
    <w:rsid w:val="00014E4A"/>
    <w:rsid w:val="00016386"/>
    <w:rsid w:val="00016D5E"/>
    <w:rsid w:val="000175D0"/>
    <w:rsid w:val="000177B0"/>
    <w:rsid w:val="00017FD8"/>
    <w:rsid w:val="00020122"/>
    <w:rsid w:val="0002220E"/>
    <w:rsid w:val="0002384E"/>
    <w:rsid w:val="000243FC"/>
    <w:rsid w:val="00025004"/>
    <w:rsid w:val="00025F1B"/>
    <w:rsid w:val="000271F4"/>
    <w:rsid w:val="00027A29"/>
    <w:rsid w:val="00030731"/>
    <w:rsid w:val="00032E19"/>
    <w:rsid w:val="000345C8"/>
    <w:rsid w:val="000355D5"/>
    <w:rsid w:val="00041475"/>
    <w:rsid w:val="00041728"/>
    <w:rsid w:val="00041DD6"/>
    <w:rsid w:val="00041EC7"/>
    <w:rsid w:val="00043021"/>
    <w:rsid w:val="000460FF"/>
    <w:rsid w:val="000507D6"/>
    <w:rsid w:val="00050B30"/>
    <w:rsid w:val="00053E2A"/>
    <w:rsid w:val="00054E7B"/>
    <w:rsid w:val="00057930"/>
    <w:rsid w:val="00060749"/>
    <w:rsid w:val="00060B11"/>
    <w:rsid w:val="000614F9"/>
    <w:rsid w:val="00061D89"/>
    <w:rsid w:val="00063F57"/>
    <w:rsid w:val="00065AE1"/>
    <w:rsid w:val="00066963"/>
    <w:rsid w:val="00066B3F"/>
    <w:rsid w:val="00067C84"/>
    <w:rsid w:val="0007169F"/>
    <w:rsid w:val="000734AA"/>
    <w:rsid w:val="00074EB9"/>
    <w:rsid w:val="0007695A"/>
    <w:rsid w:val="0007734C"/>
    <w:rsid w:val="00077E84"/>
    <w:rsid w:val="00080EEA"/>
    <w:rsid w:val="00084559"/>
    <w:rsid w:val="00084872"/>
    <w:rsid w:val="00085F07"/>
    <w:rsid w:val="00086141"/>
    <w:rsid w:val="0008787D"/>
    <w:rsid w:val="0009040F"/>
    <w:rsid w:val="000927E9"/>
    <w:rsid w:val="000937F1"/>
    <w:rsid w:val="00096875"/>
    <w:rsid w:val="00096F10"/>
    <w:rsid w:val="000A0F31"/>
    <w:rsid w:val="000A2F89"/>
    <w:rsid w:val="000A3F39"/>
    <w:rsid w:val="000A4741"/>
    <w:rsid w:val="000A5601"/>
    <w:rsid w:val="000A595A"/>
    <w:rsid w:val="000A5A10"/>
    <w:rsid w:val="000A5AAA"/>
    <w:rsid w:val="000A791A"/>
    <w:rsid w:val="000A79D9"/>
    <w:rsid w:val="000B1BF0"/>
    <w:rsid w:val="000B3035"/>
    <w:rsid w:val="000B45AB"/>
    <w:rsid w:val="000B5BB0"/>
    <w:rsid w:val="000C13BA"/>
    <w:rsid w:val="000C150C"/>
    <w:rsid w:val="000C19E9"/>
    <w:rsid w:val="000C2AFB"/>
    <w:rsid w:val="000C42BE"/>
    <w:rsid w:val="000C6D27"/>
    <w:rsid w:val="000C7460"/>
    <w:rsid w:val="000C7C6F"/>
    <w:rsid w:val="000D03B4"/>
    <w:rsid w:val="000D26CE"/>
    <w:rsid w:val="000D2F5B"/>
    <w:rsid w:val="000D35DD"/>
    <w:rsid w:val="000D55BD"/>
    <w:rsid w:val="000D57FF"/>
    <w:rsid w:val="000D7504"/>
    <w:rsid w:val="000D7694"/>
    <w:rsid w:val="000D76DA"/>
    <w:rsid w:val="000E0E72"/>
    <w:rsid w:val="000E2ADE"/>
    <w:rsid w:val="000E37C8"/>
    <w:rsid w:val="000E3B92"/>
    <w:rsid w:val="000E3CE4"/>
    <w:rsid w:val="000E4D02"/>
    <w:rsid w:val="000E4FA1"/>
    <w:rsid w:val="000E4FF1"/>
    <w:rsid w:val="000F1086"/>
    <w:rsid w:val="000F1182"/>
    <w:rsid w:val="000F1247"/>
    <w:rsid w:val="000F1342"/>
    <w:rsid w:val="000F16A7"/>
    <w:rsid w:val="000F2358"/>
    <w:rsid w:val="000F25C0"/>
    <w:rsid w:val="000F380B"/>
    <w:rsid w:val="000F54FA"/>
    <w:rsid w:val="000F69D8"/>
    <w:rsid w:val="000F6AF8"/>
    <w:rsid w:val="000F6C48"/>
    <w:rsid w:val="00100851"/>
    <w:rsid w:val="00101553"/>
    <w:rsid w:val="00101FBB"/>
    <w:rsid w:val="00103B19"/>
    <w:rsid w:val="00105957"/>
    <w:rsid w:val="001061D6"/>
    <w:rsid w:val="001065E9"/>
    <w:rsid w:val="00106B81"/>
    <w:rsid w:val="00106CEF"/>
    <w:rsid w:val="00110457"/>
    <w:rsid w:val="0011053C"/>
    <w:rsid w:val="00110CF2"/>
    <w:rsid w:val="00111644"/>
    <w:rsid w:val="00112F45"/>
    <w:rsid w:val="00113F7E"/>
    <w:rsid w:val="001156CD"/>
    <w:rsid w:val="00115E46"/>
    <w:rsid w:val="00116EA9"/>
    <w:rsid w:val="001177F3"/>
    <w:rsid w:val="00120433"/>
    <w:rsid w:val="00120AC4"/>
    <w:rsid w:val="00121FBE"/>
    <w:rsid w:val="00124E49"/>
    <w:rsid w:val="00125455"/>
    <w:rsid w:val="001261D8"/>
    <w:rsid w:val="00127A66"/>
    <w:rsid w:val="00127BA1"/>
    <w:rsid w:val="00127C20"/>
    <w:rsid w:val="00131DD2"/>
    <w:rsid w:val="0013231D"/>
    <w:rsid w:val="0013525D"/>
    <w:rsid w:val="001358C4"/>
    <w:rsid w:val="001404C1"/>
    <w:rsid w:val="0014092E"/>
    <w:rsid w:val="001432CA"/>
    <w:rsid w:val="00144BD2"/>
    <w:rsid w:val="001456EF"/>
    <w:rsid w:val="0014587F"/>
    <w:rsid w:val="0014647F"/>
    <w:rsid w:val="00146ED0"/>
    <w:rsid w:val="00147263"/>
    <w:rsid w:val="00151226"/>
    <w:rsid w:val="00152CAB"/>
    <w:rsid w:val="00152FE8"/>
    <w:rsid w:val="00154BEA"/>
    <w:rsid w:val="001551FD"/>
    <w:rsid w:val="0015563D"/>
    <w:rsid w:val="001557DB"/>
    <w:rsid w:val="00157F9E"/>
    <w:rsid w:val="00160506"/>
    <w:rsid w:val="0016238F"/>
    <w:rsid w:val="001623DC"/>
    <w:rsid w:val="001638AF"/>
    <w:rsid w:val="00164557"/>
    <w:rsid w:val="00165C3F"/>
    <w:rsid w:val="00166E35"/>
    <w:rsid w:val="00166F51"/>
    <w:rsid w:val="00167547"/>
    <w:rsid w:val="00170EF9"/>
    <w:rsid w:val="00171458"/>
    <w:rsid w:val="00171650"/>
    <w:rsid w:val="00171C08"/>
    <w:rsid w:val="0017248D"/>
    <w:rsid w:val="00173A67"/>
    <w:rsid w:val="00173C1D"/>
    <w:rsid w:val="00174A8B"/>
    <w:rsid w:val="0017565F"/>
    <w:rsid w:val="001758AE"/>
    <w:rsid w:val="001764C3"/>
    <w:rsid w:val="0018010E"/>
    <w:rsid w:val="001807BA"/>
    <w:rsid w:val="00180B04"/>
    <w:rsid w:val="00180E54"/>
    <w:rsid w:val="00181EC3"/>
    <w:rsid w:val="001821B1"/>
    <w:rsid w:val="001837DF"/>
    <w:rsid w:val="00185922"/>
    <w:rsid w:val="001867D6"/>
    <w:rsid w:val="00187933"/>
    <w:rsid w:val="001879B2"/>
    <w:rsid w:val="001902CD"/>
    <w:rsid w:val="00190791"/>
    <w:rsid w:val="00191BE4"/>
    <w:rsid w:val="00191C29"/>
    <w:rsid w:val="00192892"/>
    <w:rsid w:val="001961D5"/>
    <w:rsid w:val="0019725E"/>
    <w:rsid w:val="001977EB"/>
    <w:rsid w:val="001A0BBD"/>
    <w:rsid w:val="001A2910"/>
    <w:rsid w:val="001A44B4"/>
    <w:rsid w:val="001A4FFA"/>
    <w:rsid w:val="001A52E9"/>
    <w:rsid w:val="001A5B5B"/>
    <w:rsid w:val="001A6E0F"/>
    <w:rsid w:val="001A6E2B"/>
    <w:rsid w:val="001A7FD5"/>
    <w:rsid w:val="001B50FC"/>
    <w:rsid w:val="001B6033"/>
    <w:rsid w:val="001B6524"/>
    <w:rsid w:val="001C1354"/>
    <w:rsid w:val="001C2B2D"/>
    <w:rsid w:val="001C3477"/>
    <w:rsid w:val="001C3D1B"/>
    <w:rsid w:val="001C431E"/>
    <w:rsid w:val="001C4A20"/>
    <w:rsid w:val="001C531C"/>
    <w:rsid w:val="001C5727"/>
    <w:rsid w:val="001C5AB7"/>
    <w:rsid w:val="001C63DA"/>
    <w:rsid w:val="001C6B0D"/>
    <w:rsid w:val="001C6B93"/>
    <w:rsid w:val="001D0C6B"/>
    <w:rsid w:val="001D0C6F"/>
    <w:rsid w:val="001D2C7D"/>
    <w:rsid w:val="001D5AEC"/>
    <w:rsid w:val="001E08A7"/>
    <w:rsid w:val="001E243E"/>
    <w:rsid w:val="001E3889"/>
    <w:rsid w:val="001E4340"/>
    <w:rsid w:val="001E7095"/>
    <w:rsid w:val="001F3A81"/>
    <w:rsid w:val="001F4220"/>
    <w:rsid w:val="001F561F"/>
    <w:rsid w:val="001F7B16"/>
    <w:rsid w:val="001F7DE4"/>
    <w:rsid w:val="00200F7C"/>
    <w:rsid w:val="00201213"/>
    <w:rsid w:val="00201A7E"/>
    <w:rsid w:val="00202925"/>
    <w:rsid w:val="00204526"/>
    <w:rsid w:val="00204AC5"/>
    <w:rsid w:val="00205589"/>
    <w:rsid w:val="002056B4"/>
    <w:rsid w:val="00206B7E"/>
    <w:rsid w:val="002076F9"/>
    <w:rsid w:val="002105F0"/>
    <w:rsid w:val="00210B88"/>
    <w:rsid w:val="00210F7A"/>
    <w:rsid w:val="0021258D"/>
    <w:rsid w:val="00214550"/>
    <w:rsid w:val="00215F42"/>
    <w:rsid w:val="002167FC"/>
    <w:rsid w:val="002219D9"/>
    <w:rsid w:val="00221FC9"/>
    <w:rsid w:val="00222A61"/>
    <w:rsid w:val="002230E8"/>
    <w:rsid w:val="002245BE"/>
    <w:rsid w:val="00226158"/>
    <w:rsid w:val="00226846"/>
    <w:rsid w:val="00226D8E"/>
    <w:rsid w:val="00226F27"/>
    <w:rsid w:val="002307A2"/>
    <w:rsid w:val="002310D4"/>
    <w:rsid w:val="002311EC"/>
    <w:rsid w:val="0023150A"/>
    <w:rsid w:val="002323D2"/>
    <w:rsid w:val="002336C4"/>
    <w:rsid w:val="00234824"/>
    <w:rsid w:val="00234A31"/>
    <w:rsid w:val="00235367"/>
    <w:rsid w:val="002376A2"/>
    <w:rsid w:val="002447D3"/>
    <w:rsid w:val="00244CEF"/>
    <w:rsid w:val="00245636"/>
    <w:rsid w:val="002457C2"/>
    <w:rsid w:val="00245E4D"/>
    <w:rsid w:val="00246E3D"/>
    <w:rsid w:val="00246FA6"/>
    <w:rsid w:val="00247524"/>
    <w:rsid w:val="00255AA2"/>
    <w:rsid w:val="00257564"/>
    <w:rsid w:val="00260731"/>
    <w:rsid w:val="00263789"/>
    <w:rsid w:val="0026641B"/>
    <w:rsid w:val="00270057"/>
    <w:rsid w:val="00271403"/>
    <w:rsid w:val="002718B2"/>
    <w:rsid w:val="00271A99"/>
    <w:rsid w:val="0027276F"/>
    <w:rsid w:val="00273575"/>
    <w:rsid w:val="00274082"/>
    <w:rsid w:val="00276629"/>
    <w:rsid w:val="00276AFD"/>
    <w:rsid w:val="0027761E"/>
    <w:rsid w:val="00280796"/>
    <w:rsid w:val="00281FA0"/>
    <w:rsid w:val="00283ADC"/>
    <w:rsid w:val="00283B0D"/>
    <w:rsid w:val="00283D5D"/>
    <w:rsid w:val="00284B85"/>
    <w:rsid w:val="0028796B"/>
    <w:rsid w:val="002908F0"/>
    <w:rsid w:val="0029284B"/>
    <w:rsid w:val="00293F1A"/>
    <w:rsid w:val="00293FA6"/>
    <w:rsid w:val="00294908"/>
    <w:rsid w:val="00294AF3"/>
    <w:rsid w:val="00296706"/>
    <w:rsid w:val="00297404"/>
    <w:rsid w:val="002A0E5D"/>
    <w:rsid w:val="002A1A21"/>
    <w:rsid w:val="002A1DA4"/>
    <w:rsid w:val="002A2154"/>
    <w:rsid w:val="002A21A9"/>
    <w:rsid w:val="002A2FB1"/>
    <w:rsid w:val="002A52C1"/>
    <w:rsid w:val="002A6E07"/>
    <w:rsid w:val="002A7336"/>
    <w:rsid w:val="002B0A48"/>
    <w:rsid w:val="002B2F12"/>
    <w:rsid w:val="002B6447"/>
    <w:rsid w:val="002C020B"/>
    <w:rsid w:val="002C05CA"/>
    <w:rsid w:val="002C094A"/>
    <w:rsid w:val="002C1B46"/>
    <w:rsid w:val="002C2B59"/>
    <w:rsid w:val="002C2BB7"/>
    <w:rsid w:val="002C3C22"/>
    <w:rsid w:val="002C4144"/>
    <w:rsid w:val="002C4AF2"/>
    <w:rsid w:val="002C6CDA"/>
    <w:rsid w:val="002D2CC8"/>
    <w:rsid w:val="002D4E06"/>
    <w:rsid w:val="002D5988"/>
    <w:rsid w:val="002D5C0C"/>
    <w:rsid w:val="002E037A"/>
    <w:rsid w:val="002E06B5"/>
    <w:rsid w:val="002E06BA"/>
    <w:rsid w:val="002E084D"/>
    <w:rsid w:val="002E0A5F"/>
    <w:rsid w:val="002E120A"/>
    <w:rsid w:val="002E12BF"/>
    <w:rsid w:val="002E1AB6"/>
    <w:rsid w:val="002E1DBD"/>
    <w:rsid w:val="002E298F"/>
    <w:rsid w:val="002E2B13"/>
    <w:rsid w:val="002E33C3"/>
    <w:rsid w:val="002E54B1"/>
    <w:rsid w:val="002E7826"/>
    <w:rsid w:val="002E7977"/>
    <w:rsid w:val="002E7F2A"/>
    <w:rsid w:val="002F06B2"/>
    <w:rsid w:val="002F0849"/>
    <w:rsid w:val="002F182D"/>
    <w:rsid w:val="002F1E42"/>
    <w:rsid w:val="002F2DE7"/>
    <w:rsid w:val="002F4E1F"/>
    <w:rsid w:val="002F5D26"/>
    <w:rsid w:val="002F6F3E"/>
    <w:rsid w:val="003001F6"/>
    <w:rsid w:val="00300A5A"/>
    <w:rsid w:val="00301A42"/>
    <w:rsid w:val="003047B3"/>
    <w:rsid w:val="0030513D"/>
    <w:rsid w:val="003102DB"/>
    <w:rsid w:val="00313A92"/>
    <w:rsid w:val="00315EF7"/>
    <w:rsid w:val="00316993"/>
    <w:rsid w:val="0031728C"/>
    <w:rsid w:val="00317CC5"/>
    <w:rsid w:val="00320408"/>
    <w:rsid w:val="00320FF8"/>
    <w:rsid w:val="003212D8"/>
    <w:rsid w:val="00321A4A"/>
    <w:rsid w:val="0032259F"/>
    <w:rsid w:val="0032314F"/>
    <w:rsid w:val="00323AC1"/>
    <w:rsid w:val="00325781"/>
    <w:rsid w:val="003264F9"/>
    <w:rsid w:val="00327FA7"/>
    <w:rsid w:val="00330831"/>
    <w:rsid w:val="00337038"/>
    <w:rsid w:val="00337EED"/>
    <w:rsid w:val="0034047F"/>
    <w:rsid w:val="00340A3E"/>
    <w:rsid w:val="00341C96"/>
    <w:rsid w:val="00345843"/>
    <w:rsid w:val="00347D6A"/>
    <w:rsid w:val="00351DE0"/>
    <w:rsid w:val="00352C23"/>
    <w:rsid w:val="003541E9"/>
    <w:rsid w:val="00354BBD"/>
    <w:rsid w:val="00355155"/>
    <w:rsid w:val="0035570F"/>
    <w:rsid w:val="00355C34"/>
    <w:rsid w:val="00356E71"/>
    <w:rsid w:val="003575A9"/>
    <w:rsid w:val="0036036F"/>
    <w:rsid w:val="0036221E"/>
    <w:rsid w:val="003625C4"/>
    <w:rsid w:val="00362EAD"/>
    <w:rsid w:val="00364F03"/>
    <w:rsid w:val="00366E55"/>
    <w:rsid w:val="00367221"/>
    <w:rsid w:val="00371831"/>
    <w:rsid w:val="00373D0A"/>
    <w:rsid w:val="00373FA6"/>
    <w:rsid w:val="0037433E"/>
    <w:rsid w:val="00374D81"/>
    <w:rsid w:val="00375EF4"/>
    <w:rsid w:val="00376490"/>
    <w:rsid w:val="00380781"/>
    <w:rsid w:val="003808F8"/>
    <w:rsid w:val="00381073"/>
    <w:rsid w:val="003816AD"/>
    <w:rsid w:val="0038315D"/>
    <w:rsid w:val="00386FD6"/>
    <w:rsid w:val="00391500"/>
    <w:rsid w:val="00392239"/>
    <w:rsid w:val="00394EC6"/>
    <w:rsid w:val="00395264"/>
    <w:rsid w:val="00395826"/>
    <w:rsid w:val="003A10B9"/>
    <w:rsid w:val="003A1F96"/>
    <w:rsid w:val="003A39EA"/>
    <w:rsid w:val="003A4971"/>
    <w:rsid w:val="003A4981"/>
    <w:rsid w:val="003A4DFE"/>
    <w:rsid w:val="003A5EB9"/>
    <w:rsid w:val="003B13B5"/>
    <w:rsid w:val="003B1712"/>
    <w:rsid w:val="003B2FB1"/>
    <w:rsid w:val="003B5B95"/>
    <w:rsid w:val="003B69DB"/>
    <w:rsid w:val="003B70AA"/>
    <w:rsid w:val="003B74A5"/>
    <w:rsid w:val="003B7EFC"/>
    <w:rsid w:val="003C2EDD"/>
    <w:rsid w:val="003C4A95"/>
    <w:rsid w:val="003C5DFA"/>
    <w:rsid w:val="003C6F07"/>
    <w:rsid w:val="003C7146"/>
    <w:rsid w:val="003D0BE4"/>
    <w:rsid w:val="003D0C09"/>
    <w:rsid w:val="003D33D7"/>
    <w:rsid w:val="003D4F5F"/>
    <w:rsid w:val="003D5238"/>
    <w:rsid w:val="003D5717"/>
    <w:rsid w:val="003D7269"/>
    <w:rsid w:val="003D7DCA"/>
    <w:rsid w:val="003D7E76"/>
    <w:rsid w:val="003E014A"/>
    <w:rsid w:val="003E0691"/>
    <w:rsid w:val="003E1738"/>
    <w:rsid w:val="003E2ADC"/>
    <w:rsid w:val="003E2BC3"/>
    <w:rsid w:val="003E3006"/>
    <w:rsid w:val="003E4710"/>
    <w:rsid w:val="003E7AF2"/>
    <w:rsid w:val="003E7D6F"/>
    <w:rsid w:val="003F0059"/>
    <w:rsid w:val="003F0503"/>
    <w:rsid w:val="003F0828"/>
    <w:rsid w:val="003F128F"/>
    <w:rsid w:val="003F2EB7"/>
    <w:rsid w:val="003F31C2"/>
    <w:rsid w:val="003F4EDE"/>
    <w:rsid w:val="00400A5E"/>
    <w:rsid w:val="004020DD"/>
    <w:rsid w:val="0040583C"/>
    <w:rsid w:val="00405E15"/>
    <w:rsid w:val="00406268"/>
    <w:rsid w:val="004062F6"/>
    <w:rsid w:val="00407537"/>
    <w:rsid w:val="0040798C"/>
    <w:rsid w:val="00410291"/>
    <w:rsid w:val="004106A4"/>
    <w:rsid w:val="0041093E"/>
    <w:rsid w:val="00410B03"/>
    <w:rsid w:val="004111F2"/>
    <w:rsid w:val="004151FC"/>
    <w:rsid w:val="00417D09"/>
    <w:rsid w:val="00421A52"/>
    <w:rsid w:val="004223EF"/>
    <w:rsid w:val="004229FB"/>
    <w:rsid w:val="0042651C"/>
    <w:rsid w:val="00426A00"/>
    <w:rsid w:val="00426E4A"/>
    <w:rsid w:val="00427C95"/>
    <w:rsid w:val="00427E04"/>
    <w:rsid w:val="00430013"/>
    <w:rsid w:val="00430A44"/>
    <w:rsid w:val="004325C5"/>
    <w:rsid w:val="004347F4"/>
    <w:rsid w:val="00434949"/>
    <w:rsid w:val="00434EE4"/>
    <w:rsid w:val="0043588C"/>
    <w:rsid w:val="00435E7F"/>
    <w:rsid w:val="00435F83"/>
    <w:rsid w:val="00436BF4"/>
    <w:rsid w:val="004401ED"/>
    <w:rsid w:val="00443900"/>
    <w:rsid w:val="00444A46"/>
    <w:rsid w:val="004450CB"/>
    <w:rsid w:val="00446900"/>
    <w:rsid w:val="00447304"/>
    <w:rsid w:val="004479D3"/>
    <w:rsid w:val="00447B68"/>
    <w:rsid w:val="00450FDC"/>
    <w:rsid w:val="00453E5F"/>
    <w:rsid w:val="004552A2"/>
    <w:rsid w:val="0045535A"/>
    <w:rsid w:val="00455F01"/>
    <w:rsid w:val="00456376"/>
    <w:rsid w:val="00456680"/>
    <w:rsid w:val="00456D9D"/>
    <w:rsid w:val="004571CB"/>
    <w:rsid w:val="00457619"/>
    <w:rsid w:val="00457981"/>
    <w:rsid w:val="00460AC9"/>
    <w:rsid w:val="00460BC9"/>
    <w:rsid w:val="0046109F"/>
    <w:rsid w:val="00461566"/>
    <w:rsid w:val="00461CB5"/>
    <w:rsid w:val="00461FCA"/>
    <w:rsid w:val="0046214C"/>
    <w:rsid w:val="00463BE2"/>
    <w:rsid w:val="00464761"/>
    <w:rsid w:val="00464E3A"/>
    <w:rsid w:val="004669B4"/>
    <w:rsid w:val="0047064F"/>
    <w:rsid w:val="004707E8"/>
    <w:rsid w:val="004709FE"/>
    <w:rsid w:val="00471CAA"/>
    <w:rsid w:val="00473036"/>
    <w:rsid w:val="00473098"/>
    <w:rsid w:val="004733B6"/>
    <w:rsid w:val="00473B26"/>
    <w:rsid w:val="00473F5B"/>
    <w:rsid w:val="00473FD1"/>
    <w:rsid w:val="00474965"/>
    <w:rsid w:val="00475668"/>
    <w:rsid w:val="00480322"/>
    <w:rsid w:val="00480CD4"/>
    <w:rsid w:val="00480E44"/>
    <w:rsid w:val="004817E2"/>
    <w:rsid w:val="00482620"/>
    <w:rsid w:val="00482680"/>
    <w:rsid w:val="004835B8"/>
    <w:rsid w:val="00486AF7"/>
    <w:rsid w:val="00486C2F"/>
    <w:rsid w:val="0049029B"/>
    <w:rsid w:val="00490E2A"/>
    <w:rsid w:val="0049183B"/>
    <w:rsid w:val="004919AF"/>
    <w:rsid w:val="004932A8"/>
    <w:rsid w:val="00493A99"/>
    <w:rsid w:val="00495D2B"/>
    <w:rsid w:val="00497102"/>
    <w:rsid w:val="00497915"/>
    <w:rsid w:val="004A03E8"/>
    <w:rsid w:val="004A0848"/>
    <w:rsid w:val="004A0A23"/>
    <w:rsid w:val="004A26B9"/>
    <w:rsid w:val="004A4E45"/>
    <w:rsid w:val="004A503B"/>
    <w:rsid w:val="004A5CC1"/>
    <w:rsid w:val="004A6DA7"/>
    <w:rsid w:val="004A6EC2"/>
    <w:rsid w:val="004B0124"/>
    <w:rsid w:val="004B2036"/>
    <w:rsid w:val="004B2637"/>
    <w:rsid w:val="004B2855"/>
    <w:rsid w:val="004B35A7"/>
    <w:rsid w:val="004B44B5"/>
    <w:rsid w:val="004B4653"/>
    <w:rsid w:val="004B69D7"/>
    <w:rsid w:val="004B6E4A"/>
    <w:rsid w:val="004B7796"/>
    <w:rsid w:val="004B7B92"/>
    <w:rsid w:val="004C033E"/>
    <w:rsid w:val="004C4062"/>
    <w:rsid w:val="004C6341"/>
    <w:rsid w:val="004C665F"/>
    <w:rsid w:val="004C7EF7"/>
    <w:rsid w:val="004D0227"/>
    <w:rsid w:val="004D0594"/>
    <w:rsid w:val="004D08A5"/>
    <w:rsid w:val="004D1E97"/>
    <w:rsid w:val="004D25B5"/>
    <w:rsid w:val="004D277E"/>
    <w:rsid w:val="004D44FD"/>
    <w:rsid w:val="004D52E1"/>
    <w:rsid w:val="004D5D00"/>
    <w:rsid w:val="004D5D99"/>
    <w:rsid w:val="004E08B7"/>
    <w:rsid w:val="004E0ECF"/>
    <w:rsid w:val="004E13F0"/>
    <w:rsid w:val="004E1744"/>
    <w:rsid w:val="004E218D"/>
    <w:rsid w:val="004E3642"/>
    <w:rsid w:val="004E532F"/>
    <w:rsid w:val="004E6356"/>
    <w:rsid w:val="004F0710"/>
    <w:rsid w:val="004F1306"/>
    <w:rsid w:val="004F34AC"/>
    <w:rsid w:val="004F3BF7"/>
    <w:rsid w:val="004F4965"/>
    <w:rsid w:val="004F634A"/>
    <w:rsid w:val="004F694C"/>
    <w:rsid w:val="004F7170"/>
    <w:rsid w:val="004F731B"/>
    <w:rsid w:val="004F74FB"/>
    <w:rsid w:val="004F796C"/>
    <w:rsid w:val="004F7B5B"/>
    <w:rsid w:val="00500C26"/>
    <w:rsid w:val="005011DF"/>
    <w:rsid w:val="00502275"/>
    <w:rsid w:val="00502473"/>
    <w:rsid w:val="00504DEC"/>
    <w:rsid w:val="00504EFF"/>
    <w:rsid w:val="005058BD"/>
    <w:rsid w:val="0050600F"/>
    <w:rsid w:val="00506EF9"/>
    <w:rsid w:val="00507289"/>
    <w:rsid w:val="00507AC5"/>
    <w:rsid w:val="00510484"/>
    <w:rsid w:val="00510FD5"/>
    <w:rsid w:val="005119AA"/>
    <w:rsid w:val="00513CB7"/>
    <w:rsid w:val="005141D4"/>
    <w:rsid w:val="005168AF"/>
    <w:rsid w:val="00520582"/>
    <w:rsid w:val="00521874"/>
    <w:rsid w:val="0052216D"/>
    <w:rsid w:val="00523650"/>
    <w:rsid w:val="0052550F"/>
    <w:rsid w:val="00525ACB"/>
    <w:rsid w:val="005261F7"/>
    <w:rsid w:val="00526816"/>
    <w:rsid w:val="00527351"/>
    <w:rsid w:val="00527B7F"/>
    <w:rsid w:val="00527E0A"/>
    <w:rsid w:val="00533500"/>
    <w:rsid w:val="00535716"/>
    <w:rsid w:val="0053674B"/>
    <w:rsid w:val="00537270"/>
    <w:rsid w:val="0054189F"/>
    <w:rsid w:val="00544950"/>
    <w:rsid w:val="0054655B"/>
    <w:rsid w:val="00552FFD"/>
    <w:rsid w:val="00554390"/>
    <w:rsid w:val="00555106"/>
    <w:rsid w:val="00555F28"/>
    <w:rsid w:val="0055734D"/>
    <w:rsid w:val="00560078"/>
    <w:rsid w:val="00560387"/>
    <w:rsid w:val="0056177A"/>
    <w:rsid w:val="00561D06"/>
    <w:rsid w:val="00561E5E"/>
    <w:rsid w:val="005649AB"/>
    <w:rsid w:val="005650A5"/>
    <w:rsid w:val="00565B02"/>
    <w:rsid w:val="00566729"/>
    <w:rsid w:val="00566F8F"/>
    <w:rsid w:val="0057264F"/>
    <w:rsid w:val="00572809"/>
    <w:rsid w:val="00574FCD"/>
    <w:rsid w:val="00575527"/>
    <w:rsid w:val="005806FE"/>
    <w:rsid w:val="005809E9"/>
    <w:rsid w:val="00580AB4"/>
    <w:rsid w:val="00583BC7"/>
    <w:rsid w:val="00584739"/>
    <w:rsid w:val="00584AD2"/>
    <w:rsid w:val="00585209"/>
    <w:rsid w:val="00587099"/>
    <w:rsid w:val="00587BCB"/>
    <w:rsid w:val="00590B48"/>
    <w:rsid w:val="00591333"/>
    <w:rsid w:val="0059145F"/>
    <w:rsid w:val="0059207D"/>
    <w:rsid w:val="005929A5"/>
    <w:rsid w:val="00593DDA"/>
    <w:rsid w:val="00596076"/>
    <w:rsid w:val="005A1307"/>
    <w:rsid w:val="005A1A01"/>
    <w:rsid w:val="005A2CF0"/>
    <w:rsid w:val="005A35E5"/>
    <w:rsid w:val="005A3BF8"/>
    <w:rsid w:val="005A5F10"/>
    <w:rsid w:val="005A6822"/>
    <w:rsid w:val="005A6E6F"/>
    <w:rsid w:val="005B0322"/>
    <w:rsid w:val="005B0F56"/>
    <w:rsid w:val="005B1EC1"/>
    <w:rsid w:val="005B39DB"/>
    <w:rsid w:val="005B476D"/>
    <w:rsid w:val="005B4927"/>
    <w:rsid w:val="005B5A1C"/>
    <w:rsid w:val="005B63F0"/>
    <w:rsid w:val="005C0044"/>
    <w:rsid w:val="005C2023"/>
    <w:rsid w:val="005C2124"/>
    <w:rsid w:val="005C2D2C"/>
    <w:rsid w:val="005C3535"/>
    <w:rsid w:val="005C6B4C"/>
    <w:rsid w:val="005C6DB3"/>
    <w:rsid w:val="005C73D2"/>
    <w:rsid w:val="005D06C0"/>
    <w:rsid w:val="005D3FEF"/>
    <w:rsid w:val="005D6991"/>
    <w:rsid w:val="005D6E4C"/>
    <w:rsid w:val="005E166B"/>
    <w:rsid w:val="005E1B43"/>
    <w:rsid w:val="005E1B73"/>
    <w:rsid w:val="005E1EB8"/>
    <w:rsid w:val="005E254C"/>
    <w:rsid w:val="005E3289"/>
    <w:rsid w:val="005E5927"/>
    <w:rsid w:val="005E6F2D"/>
    <w:rsid w:val="005F000A"/>
    <w:rsid w:val="005F04AC"/>
    <w:rsid w:val="005F063E"/>
    <w:rsid w:val="005F0B26"/>
    <w:rsid w:val="005F0D88"/>
    <w:rsid w:val="005F0F83"/>
    <w:rsid w:val="005F1362"/>
    <w:rsid w:val="005F20DD"/>
    <w:rsid w:val="005F2257"/>
    <w:rsid w:val="005F2C6B"/>
    <w:rsid w:val="005F3D55"/>
    <w:rsid w:val="005F414C"/>
    <w:rsid w:val="005F47DB"/>
    <w:rsid w:val="005F5775"/>
    <w:rsid w:val="005F6B79"/>
    <w:rsid w:val="005F6FE0"/>
    <w:rsid w:val="00600BDC"/>
    <w:rsid w:val="00601215"/>
    <w:rsid w:val="00602879"/>
    <w:rsid w:val="00602E3E"/>
    <w:rsid w:val="0060508D"/>
    <w:rsid w:val="00605626"/>
    <w:rsid w:val="00606592"/>
    <w:rsid w:val="006071D5"/>
    <w:rsid w:val="0060752B"/>
    <w:rsid w:val="00607905"/>
    <w:rsid w:val="00607F31"/>
    <w:rsid w:val="00610622"/>
    <w:rsid w:val="0061119D"/>
    <w:rsid w:val="00612221"/>
    <w:rsid w:val="00612B67"/>
    <w:rsid w:val="00615E4A"/>
    <w:rsid w:val="0062039B"/>
    <w:rsid w:val="0062084C"/>
    <w:rsid w:val="00620A91"/>
    <w:rsid w:val="00623C16"/>
    <w:rsid w:val="006241B1"/>
    <w:rsid w:val="00624397"/>
    <w:rsid w:val="00624400"/>
    <w:rsid w:val="00624E2E"/>
    <w:rsid w:val="00626A8C"/>
    <w:rsid w:val="006276E9"/>
    <w:rsid w:val="006329E1"/>
    <w:rsid w:val="00632A57"/>
    <w:rsid w:val="00632B09"/>
    <w:rsid w:val="00632DF0"/>
    <w:rsid w:val="0063367B"/>
    <w:rsid w:val="00634349"/>
    <w:rsid w:val="0063455F"/>
    <w:rsid w:val="0063471A"/>
    <w:rsid w:val="00634808"/>
    <w:rsid w:val="00634DB9"/>
    <w:rsid w:val="00634E91"/>
    <w:rsid w:val="006378F2"/>
    <w:rsid w:val="00637D3A"/>
    <w:rsid w:val="00637FB3"/>
    <w:rsid w:val="00640A73"/>
    <w:rsid w:val="00640BF5"/>
    <w:rsid w:val="00640C9C"/>
    <w:rsid w:val="00640E9F"/>
    <w:rsid w:val="0064200E"/>
    <w:rsid w:val="00643112"/>
    <w:rsid w:val="00644044"/>
    <w:rsid w:val="00645206"/>
    <w:rsid w:val="0064586A"/>
    <w:rsid w:val="00646C7A"/>
    <w:rsid w:val="00654B14"/>
    <w:rsid w:val="00656A91"/>
    <w:rsid w:val="0066221E"/>
    <w:rsid w:val="00662EA1"/>
    <w:rsid w:val="0066346C"/>
    <w:rsid w:val="00663A60"/>
    <w:rsid w:val="006650EF"/>
    <w:rsid w:val="006713C5"/>
    <w:rsid w:val="00673146"/>
    <w:rsid w:val="00673603"/>
    <w:rsid w:val="006759E7"/>
    <w:rsid w:val="006763DE"/>
    <w:rsid w:val="00677136"/>
    <w:rsid w:val="006771EA"/>
    <w:rsid w:val="0067762A"/>
    <w:rsid w:val="00680EA4"/>
    <w:rsid w:val="00681CCC"/>
    <w:rsid w:val="00681F29"/>
    <w:rsid w:val="00682835"/>
    <w:rsid w:val="00682901"/>
    <w:rsid w:val="00684C8F"/>
    <w:rsid w:val="00684F46"/>
    <w:rsid w:val="00685544"/>
    <w:rsid w:val="00686C64"/>
    <w:rsid w:val="0069113A"/>
    <w:rsid w:val="00691445"/>
    <w:rsid w:val="0069232B"/>
    <w:rsid w:val="00693AA8"/>
    <w:rsid w:val="00694528"/>
    <w:rsid w:val="00694CFC"/>
    <w:rsid w:val="00696BF2"/>
    <w:rsid w:val="006A0AD1"/>
    <w:rsid w:val="006A0CC2"/>
    <w:rsid w:val="006A2B05"/>
    <w:rsid w:val="006A539C"/>
    <w:rsid w:val="006A7635"/>
    <w:rsid w:val="006B0219"/>
    <w:rsid w:val="006B0C54"/>
    <w:rsid w:val="006B19EA"/>
    <w:rsid w:val="006B1B4C"/>
    <w:rsid w:val="006B1F72"/>
    <w:rsid w:val="006B2222"/>
    <w:rsid w:val="006B2A8D"/>
    <w:rsid w:val="006B2BA8"/>
    <w:rsid w:val="006B33ED"/>
    <w:rsid w:val="006B3B2D"/>
    <w:rsid w:val="006B3F08"/>
    <w:rsid w:val="006C1493"/>
    <w:rsid w:val="006C1CAB"/>
    <w:rsid w:val="006C35A8"/>
    <w:rsid w:val="006C59C3"/>
    <w:rsid w:val="006D09A4"/>
    <w:rsid w:val="006D10C0"/>
    <w:rsid w:val="006D54C1"/>
    <w:rsid w:val="006D5DE9"/>
    <w:rsid w:val="006D5F32"/>
    <w:rsid w:val="006E0004"/>
    <w:rsid w:val="006E17E7"/>
    <w:rsid w:val="006E6302"/>
    <w:rsid w:val="006E7BAD"/>
    <w:rsid w:val="006F2058"/>
    <w:rsid w:val="006F3150"/>
    <w:rsid w:val="006F45E0"/>
    <w:rsid w:val="006F4DD2"/>
    <w:rsid w:val="006F6231"/>
    <w:rsid w:val="006F77CB"/>
    <w:rsid w:val="007003E1"/>
    <w:rsid w:val="00700463"/>
    <w:rsid w:val="007011EF"/>
    <w:rsid w:val="00701D6B"/>
    <w:rsid w:val="00704D48"/>
    <w:rsid w:val="007061B2"/>
    <w:rsid w:val="0070677E"/>
    <w:rsid w:val="00707178"/>
    <w:rsid w:val="00707419"/>
    <w:rsid w:val="00711835"/>
    <w:rsid w:val="00712EB9"/>
    <w:rsid w:val="0071462C"/>
    <w:rsid w:val="0071479E"/>
    <w:rsid w:val="00714B31"/>
    <w:rsid w:val="0071532F"/>
    <w:rsid w:val="00716ACA"/>
    <w:rsid w:val="00716D85"/>
    <w:rsid w:val="00717CA9"/>
    <w:rsid w:val="00720C8D"/>
    <w:rsid w:val="0072339F"/>
    <w:rsid w:val="00723C8B"/>
    <w:rsid w:val="00725554"/>
    <w:rsid w:val="00725D96"/>
    <w:rsid w:val="00726BFC"/>
    <w:rsid w:val="00730D5D"/>
    <w:rsid w:val="007339B8"/>
    <w:rsid w:val="00734D8D"/>
    <w:rsid w:val="00735083"/>
    <w:rsid w:val="00737CB3"/>
    <w:rsid w:val="00740A09"/>
    <w:rsid w:val="007413FA"/>
    <w:rsid w:val="00741535"/>
    <w:rsid w:val="00741918"/>
    <w:rsid w:val="00742343"/>
    <w:rsid w:val="0074327E"/>
    <w:rsid w:val="00743B1C"/>
    <w:rsid w:val="00744E53"/>
    <w:rsid w:val="007469FD"/>
    <w:rsid w:val="00747822"/>
    <w:rsid w:val="007508FE"/>
    <w:rsid w:val="007529D8"/>
    <w:rsid w:val="00754152"/>
    <w:rsid w:val="00760022"/>
    <w:rsid w:val="00760491"/>
    <w:rsid w:val="00760FB5"/>
    <w:rsid w:val="00762E26"/>
    <w:rsid w:val="00763271"/>
    <w:rsid w:val="007634F0"/>
    <w:rsid w:val="00763DB6"/>
    <w:rsid w:val="00764917"/>
    <w:rsid w:val="0076562C"/>
    <w:rsid w:val="0076766F"/>
    <w:rsid w:val="007706D9"/>
    <w:rsid w:val="007706E9"/>
    <w:rsid w:val="00771010"/>
    <w:rsid w:val="00774264"/>
    <w:rsid w:val="007742C7"/>
    <w:rsid w:val="00774AD0"/>
    <w:rsid w:val="00776446"/>
    <w:rsid w:val="00776BD6"/>
    <w:rsid w:val="00776EB3"/>
    <w:rsid w:val="007777C9"/>
    <w:rsid w:val="007829F5"/>
    <w:rsid w:val="00782F41"/>
    <w:rsid w:val="007830AE"/>
    <w:rsid w:val="00787E97"/>
    <w:rsid w:val="00790FB3"/>
    <w:rsid w:val="00792104"/>
    <w:rsid w:val="007927C3"/>
    <w:rsid w:val="00793FAB"/>
    <w:rsid w:val="00794E09"/>
    <w:rsid w:val="00797AD1"/>
    <w:rsid w:val="007A3E05"/>
    <w:rsid w:val="007A5B97"/>
    <w:rsid w:val="007A5CA7"/>
    <w:rsid w:val="007B1F12"/>
    <w:rsid w:val="007B5F8B"/>
    <w:rsid w:val="007B6093"/>
    <w:rsid w:val="007B6543"/>
    <w:rsid w:val="007B6E54"/>
    <w:rsid w:val="007B72B5"/>
    <w:rsid w:val="007C13C3"/>
    <w:rsid w:val="007C2DD2"/>
    <w:rsid w:val="007C51F4"/>
    <w:rsid w:val="007C52F9"/>
    <w:rsid w:val="007C54F4"/>
    <w:rsid w:val="007C6DB8"/>
    <w:rsid w:val="007D362F"/>
    <w:rsid w:val="007D41B7"/>
    <w:rsid w:val="007D4842"/>
    <w:rsid w:val="007E08B1"/>
    <w:rsid w:val="007E1CD4"/>
    <w:rsid w:val="007E1DB9"/>
    <w:rsid w:val="007E2481"/>
    <w:rsid w:val="007E382A"/>
    <w:rsid w:val="007E3903"/>
    <w:rsid w:val="007E769E"/>
    <w:rsid w:val="007F14C1"/>
    <w:rsid w:val="007F3950"/>
    <w:rsid w:val="007F40E3"/>
    <w:rsid w:val="007F56B2"/>
    <w:rsid w:val="007F6D41"/>
    <w:rsid w:val="007F7086"/>
    <w:rsid w:val="008028B5"/>
    <w:rsid w:val="00802A9C"/>
    <w:rsid w:val="00802B55"/>
    <w:rsid w:val="0080359C"/>
    <w:rsid w:val="00804580"/>
    <w:rsid w:val="00804F1C"/>
    <w:rsid w:val="008054ED"/>
    <w:rsid w:val="008058CE"/>
    <w:rsid w:val="0080733F"/>
    <w:rsid w:val="008107E8"/>
    <w:rsid w:val="008109B9"/>
    <w:rsid w:val="00813377"/>
    <w:rsid w:val="00815C6D"/>
    <w:rsid w:val="008176D3"/>
    <w:rsid w:val="00820301"/>
    <w:rsid w:val="0082056D"/>
    <w:rsid w:val="00823ACB"/>
    <w:rsid w:val="00824522"/>
    <w:rsid w:val="00824AEF"/>
    <w:rsid w:val="00825871"/>
    <w:rsid w:val="0082629B"/>
    <w:rsid w:val="0082743F"/>
    <w:rsid w:val="0082786D"/>
    <w:rsid w:val="008279CC"/>
    <w:rsid w:val="00827F15"/>
    <w:rsid w:val="00832EC9"/>
    <w:rsid w:val="00833815"/>
    <w:rsid w:val="00834568"/>
    <w:rsid w:val="008369B1"/>
    <w:rsid w:val="00840307"/>
    <w:rsid w:val="0084097D"/>
    <w:rsid w:val="00841A06"/>
    <w:rsid w:val="00841E39"/>
    <w:rsid w:val="00842574"/>
    <w:rsid w:val="00842BD8"/>
    <w:rsid w:val="00842CBE"/>
    <w:rsid w:val="00842FFA"/>
    <w:rsid w:val="00843AA5"/>
    <w:rsid w:val="00844627"/>
    <w:rsid w:val="008472F6"/>
    <w:rsid w:val="00847DBF"/>
    <w:rsid w:val="00850071"/>
    <w:rsid w:val="0085174C"/>
    <w:rsid w:val="00851C34"/>
    <w:rsid w:val="00852E8E"/>
    <w:rsid w:val="008547AA"/>
    <w:rsid w:val="00854F8E"/>
    <w:rsid w:val="0085601F"/>
    <w:rsid w:val="00860B13"/>
    <w:rsid w:val="008634CD"/>
    <w:rsid w:val="00864E2B"/>
    <w:rsid w:val="00865AA5"/>
    <w:rsid w:val="008660F9"/>
    <w:rsid w:val="00867161"/>
    <w:rsid w:val="00867C4E"/>
    <w:rsid w:val="00871760"/>
    <w:rsid w:val="00871C34"/>
    <w:rsid w:val="008731FA"/>
    <w:rsid w:val="0087482A"/>
    <w:rsid w:val="0087764D"/>
    <w:rsid w:val="00880A38"/>
    <w:rsid w:val="00880C19"/>
    <w:rsid w:val="00881FBC"/>
    <w:rsid w:val="00882715"/>
    <w:rsid w:val="00886D16"/>
    <w:rsid w:val="00887B2D"/>
    <w:rsid w:val="00893DD6"/>
    <w:rsid w:val="00894326"/>
    <w:rsid w:val="00894616"/>
    <w:rsid w:val="00895332"/>
    <w:rsid w:val="00895CF0"/>
    <w:rsid w:val="00895D4C"/>
    <w:rsid w:val="0089620B"/>
    <w:rsid w:val="00896224"/>
    <w:rsid w:val="008A0397"/>
    <w:rsid w:val="008A2155"/>
    <w:rsid w:val="008A2240"/>
    <w:rsid w:val="008A360D"/>
    <w:rsid w:val="008A3639"/>
    <w:rsid w:val="008A3BB7"/>
    <w:rsid w:val="008A3BF6"/>
    <w:rsid w:val="008A3BF8"/>
    <w:rsid w:val="008A4AE8"/>
    <w:rsid w:val="008A56CB"/>
    <w:rsid w:val="008A58D0"/>
    <w:rsid w:val="008A7F5D"/>
    <w:rsid w:val="008B2BB0"/>
    <w:rsid w:val="008B4E80"/>
    <w:rsid w:val="008B6036"/>
    <w:rsid w:val="008B7917"/>
    <w:rsid w:val="008B7DF4"/>
    <w:rsid w:val="008C028B"/>
    <w:rsid w:val="008C0E8C"/>
    <w:rsid w:val="008C1177"/>
    <w:rsid w:val="008C1844"/>
    <w:rsid w:val="008C2278"/>
    <w:rsid w:val="008C2400"/>
    <w:rsid w:val="008C46F1"/>
    <w:rsid w:val="008C5048"/>
    <w:rsid w:val="008C5411"/>
    <w:rsid w:val="008C613C"/>
    <w:rsid w:val="008C722D"/>
    <w:rsid w:val="008D0393"/>
    <w:rsid w:val="008D046F"/>
    <w:rsid w:val="008D2E94"/>
    <w:rsid w:val="008D36B8"/>
    <w:rsid w:val="008D3A11"/>
    <w:rsid w:val="008D6CC1"/>
    <w:rsid w:val="008E0156"/>
    <w:rsid w:val="008E50F9"/>
    <w:rsid w:val="008E63E8"/>
    <w:rsid w:val="008E64F6"/>
    <w:rsid w:val="008F1356"/>
    <w:rsid w:val="008F1497"/>
    <w:rsid w:val="008F25EF"/>
    <w:rsid w:val="008F2853"/>
    <w:rsid w:val="008F40D9"/>
    <w:rsid w:val="008F4EEA"/>
    <w:rsid w:val="008F72EC"/>
    <w:rsid w:val="008F7B4D"/>
    <w:rsid w:val="00901E91"/>
    <w:rsid w:val="00902350"/>
    <w:rsid w:val="00902519"/>
    <w:rsid w:val="0090360D"/>
    <w:rsid w:val="00903944"/>
    <w:rsid w:val="00904659"/>
    <w:rsid w:val="00906833"/>
    <w:rsid w:val="0090728A"/>
    <w:rsid w:val="0090796E"/>
    <w:rsid w:val="00910053"/>
    <w:rsid w:val="009110DD"/>
    <w:rsid w:val="009121D7"/>
    <w:rsid w:val="00912B51"/>
    <w:rsid w:val="00913404"/>
    <w:rsid w:val="009134A8"/>
    <w:rsid w:val="0091593F"/>
    <w:rsid w:val="00917554"/>
    <w:rsid w:val="00920B6E"/>
    <w:rsid w:val="00921E4B"/>
    <w:rsid w:val="009228EB"/>
    <w:rsid w:val="00922DE9"/>
    <w:rsid w:val="009236BD"/>
    <w:rsid w:val="00923C85"/>
    <w:rsid w:val="00927B59"/>
    <w:rsid w:val="00931335"/>
    <w:rsid w:val="009349EC"/>
    <w:rsid w:val="00934E66"/>
    <w:rsid w:val="00935351"/>
    <w:rsid w:val="009354CC"/>
    <w:rsid w:val="00937E05"/>
    <w:rsid w:val="0094124A"/>
    <w:rsid w:val="00942B55"/>
    <w:rsid w:val="00944919"/>
    <w:rsid w:val="0094658F"/>
    <w:rsid w:val="00947BD5"/>
    <w:rsid w:val="009530B6"/>
    <w:rsid w:val="00953FCC"/>
    <w:rsid w:val="00954CE9"/>
    <w:rsid w:val="00960F97"/>
    <w:rsid w:val="00960FCC"/>
    <w:rsid w:val="0096187D"/>
    <w:rsid w:val="00961B12"/>
    <w:rsid w:val="00962293"/>
    <w:rsid w:val="00962EE1"/>
    <w:rsid w:val="00964557"/>
    <w:rsid w:val="0096568B"/>
    <w:rsid w:val="0096572E"/>
    <w:rsid w:val="00967731"/>
    <w:rsid w:val="00967B0D"/>
    <w:rsid w:val="00971AE7"/>
    <w:rsid w:val="009742D4"/>
    <w:rsid w:val="00974E0F"/>
    <w:rsid w:val="009752C1"/>
    <w:rsid w:val="00975743"/>
    <w:rsid w:val="00976C7F"/>
    <w:rsid w:val="00977AF5"/>
    <w:rsid w:val="00977AFA"/>
    <w:rsid w:val="00977DAD"/>
    <w:rsid w:val="00982128"/>
    <w:rsid w:val="0098236D"/>
    <w:rsid w:val="00983080"/>
    <w:rsid w:val="009830FC"/>
    <w:rsid w:val="00984479"/>
    <w:rsid w:val="00985B4A"/>
    <w:rsid w:val="00985F20"/>
    <w:rsid w:val="00986B7B"/>
    <w:rsid w:val="009871B5"/>
    <w:rsid w:val="00987A4A"/>
    <w:rsid w:val="00987E33"/>
    <w:rsid w:val="00990109"/>
    <w:rsid w:val="0099115D"/>
    <w:rsid w:val="00991BFB"/>
    <w:rsid w:val="00992029"/>
    <w:rsid w:val="0099318C"/>
    <w:rsid w:val="00993BF0"/>
    <w:rsid w:val="00996DBE"/>
    <w:rsid w:val="0099760A"/>
    <w:rsid w:val="009A0790"/>
    <w:rsid w:val="009A1F9B"/>
    <w:rsid w:val="009A27BF"/>
    <w:rsid w:val="009A29E9"/>
    <w:rsid w:val="009A3398"/>
    <w:rsid w:val="009A48F4"/>
    <w:rsid w:val="009A687D"/>
    <w:rsid w:val="009A6B6D"/>
    <w:rsid w:val="009B0D34"/>
    <w:rsid w:val="009B25E7"/>
    <w:rsid w:val="009B367E"/>
    <w:rsid w:val="009B5666"/>
    <w:rsid w:val="009B7239"/>
    <w:rsid w:val="009B7E93"/>
    <w:rsid w:val="009C15AB"/>
    <w:rsid w:val="009C4252"/>
    <w:rsid w:val="009C4EA2"/>
    <w:rsid w:val="009C72C0"/>
    <w:rsid w:val="009D05D5"/>
    <w:rsid w:val="009D0BED"/>
    <w:rsid w:val="009D22D6"/>
    <w:rsid w:val="009D28E8"/>
    <w:rsid w:val="009D6276"/>
    <w:rsid w:val="009D68E0"/>
    <w:rsid w:val="009D69BF"/>
    <w:rsid w:val="009D6E4E"/>
    <w:rsid w:val="009D6E89"/>
    <w:rsid w:val="009D7414"/>
    <w:rsid w:val="009D74E1"/>
    <w:rsid w:val="009D7BDF"/>
    <w:rsid w:val="009E1241"/>
    <w:rsid w:val="009E1DE5"/>
    <w:rsid w:val="009E26D3"/>
    <w:rsid w:val="009E4826"/>
    <w:rsid w:val="009E506B"/>
    <w:rsid w:val="009E5F71"/>
    <w:rsid w:val="009E6063"/>
    <w:rsid w:val="009E685B"/>
    <w:rsid w:val="009F2FA4"/>
    <w:rsid w:val="00A02E7C"/>
    <w:rsid w:val="00A033CF"/>
    <w:rsid w:val="00A03E09"/>
    <w:rsid w:val="00A04104"/>
    <w:rsid w:val="00A04A58"/>
    <w:rsid w:val="00A05FA5"/>
    <w:rsid w:val="00A074A7"/>
    <w:rsid w:val="00A07DF2"/>
    <w:rsid w:val="00A10E7B"/>
    <w:rsid w:val="00A128BD"/>
    <w:rsid w:val="00A14070"/>
    <w:rsid w:val="00A16823"/>
    <w:rsid w:val="00A20858"/>
    <w:rsid w:val="00A2211C"/>
    <w:rsid w:val="00A22545"/>
    <w:rsid w:val="00A231AA"/>
    <w:rsid w:val="00A2632D"/>
    <w:rsid w:val="00A3010E"/>
    <w:rsid w:val="00A30D7C"/>
    <w:rsid w:val="00A3161A"/>
    <w:rsid w:val="00A3352E"/>
    <w:rsid w:val="00A36602"/>
    <w:rsid w:val="00A3765B"/>
    <w:rsid w:val="00A405DB"/>
    <w:rsid w:val="00A412A9"/>
    <w:rsid w:val="00A416E2"/>
    <w:rsid w:val="00A42BB8"/>
    <w:rsid w:val="00A4458C"/>
    <w:rsid w:val="00A454AF"/>
    <w:rsid w:val="00A45C9D"/>
    <w:rsid w:val="00A46D54"/>
    <w:rsid w:val="00A47B34"/>
    <w:rsid w:val="00A501A4"/>
    <w:rsid w:val="00A536B0"/>
    <w:rsid w:val="00A604F8"/>
    <w:rsid w:val="00A62562"/>
    <w:rsid w:val="00A6366A"/>
    <w:rsid w:val="00A641D8"/>
    <w:rsid w:val="00A645D5"/>
    <w:rsid w:val="00A65A54"/>
    <w:rsid w:val="00A6778B"/>
    <w:rsid w:val="00A70B54"/>
    <w:rsid w:val="00A71106"/>
    <w:rsid w:val="00A71F31"/>
    <w:rsid w:val="00A72183"/>
    <w:rsid w:val="00A73967"/>
    <w:rsid w:val="00A73BE3"/>
    <w:rsid w:val="00A75E3F"/>
    <w:rsid w:val="00A80219"/>
    <w:rsid w:val="00A84440"/>
    <w:rsid w:val="00A8488A"/>
    <w:rsid w:val="00A84B3F"/>
    <w:rsid w:val="00A85063"/>
    <w:rsid w:val="00A85D1F"/>
    <w:rsid w:val="00A906BF"/>
    <w:rsid w:val="00A927E2"/>
    <w:rsid w:val="00A9413A"/>
    <w:rsid w:val="00A9472E"/>
    <w:rsid w:val="00A972BF"/>
    <w:rsid w:val="00A97C55"/>
    <w:rsid w:val="00AA0771"/>
    <w:rsid w:val="00AA1AEE"/>
    <w:rsid w:val="00AA1D71"/>
    <w:rsid w:val="00AA4F80"/>
    <w:rsid w:val="00AA583B"/>
    <w:rsid w:val="00AA5CAB"/>
    <w:rsid w:val="00AA60BE"/>
    <w:rsid w:val="00AB2907"/>
    <w:rsid w:val="00AB3705"/>
    <w:rsid w:val="00AB3C93"/>
    <w:rsid w:val="00AB3EE3"/>
    <w:rsid w:val="00AB64B7"/>
    <w:rsid w:val="00AB66F7"/>
    <w:rsid w:val="00AB6AD7"/>
    <w:rsid w:val="00AB7639"/>
    <w:rsid w:val="00AC15F7"/>
    <w:rsid w:val="00AC26B1"/>
    <w:rsid w:val="00AC2F8B"/>
    <w:rsid w:val="00AC37C0"/>
    <w:rsid w:val="00AC3BE4"/>
    <w:rsid w:val="00AC5B34"/>
    <w:rsid w:val="00AC69AC"/>
    <w:rsid w:val="00AC71A6"/>
    <w:rsid w:val="00AD0004"/>
    <w:rsid w:val="00AD0887"/>
    <w:rsid w:val="00AD27D8"/>
    <w:rsid w:val="00AD2FFC"/>
    <w:rsid w:val="00AD4827"/>
    <w:rsid w:val="00AD4E7F"/>
    <w:rsid w:val="00AD5932"/>
    <w:rsid w:val="00AD6B6A"/>
    <w:rsid w:val="00AD7328"/>
    <w:rsid w:val="00AE04D0"/>
    <w:rsid w:val="00AE0852"/>
    <w:rsid w:val="00AE1EE5"/>
    <w:rsid w:val="00AE2AA9"/>
    <w:rsid w:val="00AE2D8C"/>
    <w:rsid w:val="00AE33D0"/>
    <w:rsid w:val="00AE493C"/>
    <w:rsid w:val="00AE56CE"/>
    <w:rsid w:val="00AE7733"/>
    <w:rsid w:val="00AF179A"/>
    <w:rsid w:val="00AF2EDA"/>
    <w:rsid w:val="00AF3B5E"/>
    <w:rsid w:val="00AF5132"/>
    <w:rsid w:val="00AF5B73"/>
    <w:rsid w:val="00AF69EA"/>
    <w:rsid w:val="00AF6A9C"/>
    <w:rsid w:val="00B02076"/>
    <w:rsid w:val="00B0279A"/>
    <w:rsid w:val="00B02881"/>
    <w:rsid w:val="00B03B82"/>
    <w:rsid w:val="00B051D4"/>
    <w:rsid w:val="00B0626F"/>
    <w:rsid w:val="00B06606"/>
    <w:rsid w:val="00B06A44"/>
    <w:rsid w:val="00B07C46"/>
    <w:rsid w:val="00B10A16"/>
    <w:rsid w:val="00B14FEA"/>
    <w:rsid w:val="00B150AC"/>
    <w:rsid w:val="00B16A7C"/>
    <w:rsid w:val="00B2078C"/>
    <w:rsid w:val="00B20B37"/>
    <w:rsid w:val="00B22077"/>
    <w:rsid w:val="00B24BF3"/>
    <w:rsid w:val="00B24F40"/>
    <w:rsid w:val="00B2764E"/>
    <w:rsid w:val="00B31D58"/>
    <w:rsid w:val="00B341FC"/>
    <w:rsid w:val="00B34682"/>
    <w:rsid w:val="00B35524"/>
    <w:rsid w:val="00B35D4D"/>
    <w:rsid w:val="00B36769"/>
    <w:rsid w:val="00B371E4"/>
    <w:rsid w:val="00B40D0F"/>
    <w:rsid w:val="00B4100B"/>
    <w:rsid w:val="00B41152"/>
    <w:rsid w:val="00B4115B"/>
    <w:rsid w:val="00B411CF"/>
    <w:rsid w:val="00B4120A"/>
    <w:rsid w:val="00B42F48"/>
    <w:rsid w:val="00B452A0"/>
    <w:rsid w:val="00B455C6"/>
    <w:rsid w:val="00B45C12"/>
    <w:rsid w:val="00B47355"/>
    <w:rsid w:val="00B47984"/>
    <w:rsid w:val="00B47A07"/>
    <w:rsid w:val="00B47AD9"/>
    <w:rsid w:val="00B47BF6"/>
    <w:rsid w:val="00B509B3"/>
    <w:rsid w:val="00B51661"/>
    <w:rsid w:val="00B51C6A"/>
    <w:rsid w:val="00B5277A"/>
    <w:rsid w:val="00B54888"/>
    <w:rsid w:val="00B54F74"/>
    <w:rsid w:val="00B554B7"/>
    <w:rsid w:val="00B56226"/>
    <w:rsid w:val="00B56A64"/>
    <w:rsid w:val="00B571C9"/>
    <w:rsid w:val="00B60F14"/>
    <w:rsid w:val="00B6102D"/>
    <w:rsid w:val="00B63927"/>
    <w:rsid w:val="00B639CC"/>
    <w:rsid w:val="00B650C1"/>
    <w:rsid w:val="00B65BAF"/>
    <w:rsid w:val="00B6770C"/>
    <w:rsid w:val="00B7038F"/>
    <w:rsid w:val="00B73811"/>
    <w:rsid w:val="00B80D67"/>
    <w:rsid w:val="00B8100F"/>
    <w:rsid w:val="00B81352"/>
    <w:rsid w:val="00B813FD"/>
    <w:rsid w:val="00B813FE"/>
    <w:rsid w:val="00B829F6"/>
    <w:rsid w:val="00B82F03"/>
    <w:rsid w:val="00B83592"/>
    <w:rsid w:val="00B83E91"/>
    <w:rsid w:val="00B85A6F"/>
    <w:rsid w:val="00B937B1"/>
    <w:rsid w:val="00B96231"/>
    <w:rsid w:val="00B96924"/>
    <w:rsid w:val="00B97228"/>
    <w:rsid w:val="00B979BF"/>
    <w:rsid w:val="00BA06FC"/>
    <w:rsid w:val="00BA2224"/>
    <w:rsid w:val="00BA378D"/>
    <w:rsid w:val="00BA3EA1"/>
    <w:rsid w:val="00BA524B"/>
    <w:rsid w:val="00BA5FB6"/>
    <w:rsid w:val="00BA663C"/>
    <w:rsid w:val="00BA75D9"/>
    <w:rsid w:val="00BB07A2"/>
    <w:rsid w:val="00BB0C82"/>
    <w:rsid w:val="00BB0E58"/>
    <w:rsid w:val="00BB21EF"/>
    <w:rsid w:val="00BB2CDA"/>
    <w:rsid w:val="00BB3023"/>
    <w:rsid w:val="00BB3536"/>
    <w:rsid w:val="00BB50C6"/>
    <w:rsid w:val="00BB5551"/>
    <w:rsid w:val="00BB593D"/>
    <w:rsid w:val="00BB68E2"/>
    <w:rsid w:val="00BB740F"/>
    <w:rsid w:val="00BB7747"/>
    <w:rsid w:val="00BC1ABB"/>
    <w:rsid w:val="00BC277F"/>
    <w:rsid w:val="00BC3D3C"/>
    <w:rsid w:val="00BC4483"/>
    <w:rsid w:val="00BC572A"/>
    <w:rsid w:val="00BC5ACA"/>
    <w:rsid w:val="00BC7FBF"/>
    <w:rsid w:val="00BD2073"/>
    <w:rsid w:val="00BD29A1"/>
    <w:rsid w:val="00BD456D"/>
    <w:rsid w:val="00BD48EB"/>
    <w:rsid w:val="00BE0E07"/>
    <w:rsid w:val="00BE1C39"/>
    <w:rsid w:val="00BE213D"/>
    <w:rsid w:val="00BE2721"/>
    <w:rsid w:val="00BE2F6B"/>
    <w:rsid w:val="00BE4F67"/>
    <w:rsid w:val="00BE71F4"/>
    <w:rsid w:val="00BF004F"/>
    <w:rsid w:val="00BF18B1"/>
    <w:rsid w:val="00BF249D"/>
    <w:rsid w:val="00BF2E7D"/>
    <w:rsid w:val="00BF367B"/>
    <w:rsid w:val="00BF3E08"/>
    <w:rsid w:val="00BF53BD"/>
    <w:rsid w:val="00C00A0C"/>
    <w:rsid w:val="00C01C6F"/>
    <w:rsid w:val="00C022F6"/>
    <w:rsid w:val="00C02815"/>
    <w:rsid w:val="00C02FC6"/>
    <w:rsid w:val="00C03C36"/>
    <w:rsid w:val="00C04259"/>
    <w:rsid w:val="00C04C12"/>
    <w:rsid w:val="00C04E8A"/>
    <w:rsid w:val="00C0533E"/>
    <w:rsid w:val="00C114D9"/>
    <w:rsid w:val="00C11B14"/>
    <w:rsid w:val="00C12062"/>
    <w:rsid w:val="00C13493"/>
    <w:rsid w:val="00C146C6"/>
    <w:rsid w:val="00C14FA0"/>
    <w:rsid w:val="00C17F80"/>
    <w:rsid w:val="00C205B3"/>
    <w:rsid w:val="00C21A36"/>
    <w:rsid w:val="00C25F81"/>
    <w:rsid w:val="00C26A4A"/>
    <w:rsid w:val="00C321EB"/>
    <w:rsid w:val="00C32316"/>
    <w:rsid w:val="00C34553"/>
    <w:rsid w:val="00C36474"/>
    <w:rsid w:val="00C3777A"/>
    <w:rsid w:val="00C37D06"/>
    <w:rsid w:val="00C40146"/>
    <w:rsid w:val="00C402FB"/>
    <w:rsid w:val="00C403C0"/>
    <w:rsid w:val="00C43467"/>
    <w:rsid w:val="00C44A05"/>
    <w:rsid w:val="00C450B1"/>
    <w:rsid w:val="00C462EF"/>
    <w:rsid w:val="00C51540"/>
    <w:rsid w:val="00C52658"/>
    <w:rsid w:val="00C5340D"/>
    <w:rsid w:val="00C538E6"/>
    <w:rsid w:val="00C55966"/>
    <w:rsid w:val="00C56FA7"/>
    <w:rsid w:val="00C60156"/>
    <w:rsid w:val="00C618F5"/>
    <w:rsid w:val="00C65BC4"/>
    <w:rsid w:val="00C65E54"/>
    <w:rsid w:val="00C66994"/>
    <w:rsid w:val="00C72D12"/>
    <w:rsid w:val="00C7547A"/>
    <w:rsid w:val="00C75F85"/>
    <w:rsid w:val="00C76585"/>
    <w:rsid w:val="00C8101C"/>
    <w:rsid w:val="00C811A3"/>
    <w:rsid w:val="00C8155F"/>
    <w:rsid w:val="00C82CB4"/>
    <w:rsid w:val="00C83FFD"/>
    <w:rsid w:val="00C84103"/>
    <w:rsid w:val="00C85184"/>
    <w:rsid w:val="00C904AC"/>
    <w:rsid w:val="00C93737"/>
    <w:rsid w:val="00C94F6F"/>
    <w:rsid w:val="00C96854"/>
    <w:rsid w:val="00C97AC0"/>
    <w:rsid w:val="00CA0798"/>
    <w:rsid w:val="00CA10E0"/>
    <w:rsid w:val="00CA26FD"/>
    <w:rsid w:val="00CA3162"/>
    <w:rsid w:val="00CA4A07"/>
    <w:rsid w:val="00CA6471"/>
    <w:rsid w:val="00CB0199"/>
    <w:rsid w:val="00CB48E3"/>
    <w:rsid w:val="00CB64A3"/>
    <w:rsid w:val="00CB73CE"/>
    <w:rsid w:val="00CC05F0"/>
    <w:rsid w:val="00CC0C57"/>
    <w:rsid w:val="00CC14E1"/>
    <w:rsid w:val="00CC20A0"/>
    <w:rsid w:val="00CC3188"/>
    <w:rsid w:val="00CC3565"/>
    <w:rsid w:val="00CC6AE9"/>
    <w:rsid w:val="00CD054D"/>
    <w:rsid w:val="00CD0C60"/>
    <w:rsid w:val="00CD3089"/>
    <w:rsid w:val="00CD3124"/>
    <w:rsid w:val="00CD3169"/>
    <w:rsid w:val="00CD3186"/>
    <w:rsid w:val="00CD407B"/>
    <w:rsid w:val="00CD4E0D"/>
    <w:rsid w:val="00CD5A0F"/>
    <w:rsid w:val="00CD606F"/>
    <w:rsid w:val="00CD61E0"/>
    <w:rsid w:val="00CD6FC9"/>
    <w:rsid w:val="00CD7FFE"/>
    <w:rsid w:val="00CE1763"/>
    <w:rsid w:val="00CE18A4"/>
    <w:rsid w:val="00CE21D2"/>
    <w:rsid w:val="00CE26FE"/>
    <w:rsid w:val="00CE34D7"/>
    <w:rsid w:val="00CE3F7E"/>
    <w:rsid w:val="00CE5239"/>
    <w:rsid w:val="00CE6677"/>
    <w:rsid w:val="00CE75F4"/>
    <w:rsid w:val="00CF0276"/>
    <w:rsid w:val="00CF0639"/>
    <w:rsid w:val="00CF0902"/>
    <w:rsid w:val="00CF27B0"/>
    <w:rsid w:val="00CF2AB6"/>
    <w:rsid w:val="00CF2CCF"/>
    <w:rsid w:val="00CF36A2"/>
    <w:rsid w:val="00CF381F"/>
    <w:rsid w:val="00CF4EFF"/>
    <w:rsid w:val="00CF5120"/>
    <w:rsid w:val="00CF5999"/>
    <w:rsid w:val="00CF7778"/>
    <w:rsid w:val="00CF7B3B"/>
    <w:rsid w:val="00CF7EF6"/>
    <w:rsid w:val="00D00C28"/>
    <w:rsid w:val="00D02F32"/>
    <w:rsid w:val="00D05D93"/>
    <w:rsid w:val="00D07E60"/>
    <w:rsid w:val="00D07FAB"/>
    <w:rsid w:val="00D11770"/>
    <w:rsid w:val="00D12E6F"/>
    <w:rsid w:val="00D16A43"/>
    <w:rsid w:val="00D173A2"/>
    <w:rsid w:val="00D1755D"/>
    <w:rsid w:val="00D17C04"/>
    <w:rsid w:val="00D20376"/>
    <w:rsid w:val="00D21DFD"/>
    <w:rsid w:val="00D2298A"/>
    <w:rsid w:val="00D24D20"/>
    <w:rsid w:val="00D25754"/>
    <w:rsid w:val="00D25F95"/>
    <w:rsid w:val="00D27760"/>
    <w:rsid w:val="00D30456"/>
    <w:rsid w:val="00D31FB9"/>
    <w:rsid w:val="00D33B7E"/>
    <w:rsid w:val="00D35925"/>
    <w:rsid w:val="00D36DB0"/>
    <w:rsid w:val="00D422AE"/>
    <w:rsid w:val="00D4231A"/>
    <w:rsid w:val="00D43070"/>
    <w:rsid w:val="00D467EB"/>
    <w:rsid w:val="00D477A3"/>
    <w:rsid w:val="00D50474"/>
    <w:rsid w:val="00D51257"/>
    <w:rsid w:val="00D563F5"/>
    <w:rsid w:val="00D57DAB"/>
    <w:rsid w:val="00D60F67"/>
    <w:rsid w:val="00D618D2"/>
    <w:rsid w:val="00D62075"/>
    <w:rsid w:val="00D634C2"/>
    <w:rsid w:val="00D6550A"/>
    <w:rsid w:val="00D65A43"/>
    <w:rsid w:val="00D66A8B"/>
    <w:rsid w:val="00D708ED"/>
    <w:rsid w:val="00D71C52"/>
    <w:rsid w:val="00D72414"/>
    <w:rsid w:val="00D7308A"/>
    <w:rsid w:val="00D73CDF"/>
    <w:rsid w:val="00D741A4"/>
    <w:rsid w:val="00D756B6"/>
    <w:rsid w:val="00D76853"/>
    <w:rsid w:val="00D77F6E"/>
    <w:rsid w:val="00D84D53"/>
    <w:rsid w:val="00D86883"/>
    <w:rsid w:val="00D91104"/>
    <w:rsid w:val="00D91510"/>
    <w:rsid w:val="00D91738"/>
    <w:rsid w:val="00D9264C"/>
    <w:rsid w:val="00D92BD5"/>
    <w:rsid w:val="00D930C9"/>
    <w:rsid w:val="00D933E5"/>
    <w:rsid w:val="00D955A1"/>
    <w:rsid w:val="00D957D4"/>
    <w:rsid w:val="00D95927"/>
    <w:rsid w:val="00D95A54"/>
    <w:rsid w:val="00D97028"/>
    <w:rsid w:val="00DA0697"/>
    <w:rsid w:val="00DA0796"/>
    <w:rsid w:val="00DA07A1"/>
    <w:rsid w:val="00DA14BC"/>
    <w:rsid w:val="00DA3A24"/>
    <w:rsid w:val="00DA4469"/>
    <w:rsid w:val="00DA5448"/>
    <w:rsid w:val="00DA6E2E"/>
    <w:rsid w:val="00DB1855"/>
    <w:rsid w:val="00DB213B"/>
    <w:rsid w:val="00DB3CA6"/>
    <w:rsid w:val="00DB482C"/>
    <w:rsid w:val="00DB4FEF"/>
    <w:rsid w:val="00DB5C2E"/>
    <w:rsid w:val="00DB6888"/>
    <w:rsid w:val="00DB6AC9"/>
    <w:rsid w:val="00DB7FF1"/>
    <w:rsid w:val="00DC061C"/>
    <w:rsid w:val="00DC14AF"/>
    <w:rsid w:val="00DC1FB4"/>
    <w:rsid w:val="00DC209E"/>
    <w:rsid w:val="00DC2153"/>
    <w:rsid w:val="00DC4DDE"/>
    <w:rsid w:val="00DC68A7"/>
    <w:rsid w:val="00DC6A18"/>
    <w:rsid w:val="00DC6BE0"/>
    <w:rsid w:val="00DD0585"/>
    <w:rsid w:val="00DD0D05"/>
    <w:rsid w:val="00DD1B50"/>
    <w:rsid w:val="00DD37B5"/>
    <w:rsid w:val="00DE0D11"/>
    <w:rsid w:val="00DE1D99"/>
    <w:rsid w:val="00DE43AC"/>
    <w:rsid w:val="00DE485F"/>
    <w:rsid w:val="00DE7862"/>
    <w:rsid w:val="00DE7BE8"/>
    <w:rsid w:val="00DF071B"/>
    <w:rsid w:val="00DF239B"/>
    <w:rsid w:val="00DF2713"/>
    <w:rsid w:val="00DF396D"/>
    <w:rsid w:val="00DF5BD3"/>
    <w:rsid w:val="00DF6755"/>
    <w:rsid w:val="00DF6999"/>
    <w:rsid w:val="00DF6E9A"/>
    <w:rsid w:val="00E00F0F"/>
    <w:rsid w:val="00E01CD7"/>
    <w:rsid w:val="00E05CB3"/>
    <w:rsid w:val="00E05EC6"/>
    <w:rsid w:val="00E073C6"/>
    <w:rsid w:val="00E07A4D"/>
    <w:rsid w:val="00E10FA3"/>
    <w:rsid w:val="00E12479"/>
    <w:rsid w:val="00E13350"/>
    <w:rsid w:val="00E14A51"/>
    <w:rsid w:val="00E217C5"/>
    <w:rsid w:val="00E2293B"/>
    <w:rsid w:val="00E22981"/>
    <w:rsid w:val="00E22C2C"/>
    <w:rsid w:val="00E2444F"/>
    <w:rsid w:val="00E25041"/>
    <w:rsid w:val="00E25211"/>
    <w:rsid w:val="00E26628"/>
    <w:rsid w:val="00E26687"/>
    <w:rsid w:val="00E26F99"/>
    <w:rsid w:val="00E2735A"/>
    <w:rsid w:val="00E279FB"/>
    <w:rsid w:val="00E27D4F"/>
    <w:rsid w:val="00E30122"/>
    <w:rsid w:val="00E31592"/>
    <w:rsid w:val="00E31899"/>
    <w:rsid w:val="00E31CCB"/>
    <w:rsid w:val="00E330DE"/>
    <w:rsid w:val="00E34824"/>
    <w:rsid w:val="00E3556D"/>
    <w:rsid w:val="00E3652C"/>
    <w:rsid w:val="00E36595"/>
    <w:rsid w:val="00E366FA"/>
    <w:rsid w:val="00E4146B"/>
    <w:rsid w:val="00E42690"/>
    <w:rsid w:val="00E472A2"/>
    <w:rsid w:val="00E4732A"/>
    <w:rsid w:val="00E47FC4"/>
    <w:rsid w:val="00E51522"/>
    <w:rsid w:val="00E526C1"/>
    <w:rsid w:val="00E5684C"/>
    <w:rsid w:val="00E6001D"/>
    <w:rsid w:val="00E62F9B"/>
    <w:rsid w:val="00E63075"/>
    <w:rsid w:val="00E63C47"/>
    <w:rsid w:val="00E6496B"/>
    <w:rsid w:val="00E654D0"/>
    <w:rsid w:val="00E65BF0"/>
    <w:rsid w:val="00E65D62"/>
    <w:rsid w:val="00E7033B"/>
    <w:rsid w:val="00E70C79"/>
    <w:rsid w:val="00E70E1E"/>
    <w:rsid w:val="00E72306"/>
    <w:rsid w:val="00E72565"/>
    <w:rsid w:val="00E81B59"/>
    <w:rsid w:val="00E833B4"/>
    <w:rsid w:val="00E83655"/>
    <w:rsid w:val="00E84627"/>
    <w:rsid w:val="00E870AA"/>
    <w:rsid w:val="00E8759A"/>
    <w:rsid w:val="00E90EEA"/>
    <w:rsid w:val="00E94A97"/>
    <w:rsid w:val="00E950C2"/>
    <w:rsid w:val="00E96E09"/>
    <w:rsid w:val="00E97096"/>
    <w:rsid w:val="00EA0188"/>
    <w:rsid w:val="00EA0F7B"/>
    <w:rsid w:val="00EA11C5"/>
    <w:rsid w:val="00EA318B"/>
    <w:rsid w:val="00EA4344"/>
    <w:rsid w:val="00EA4630"/>
    <w:rsid w:val="00EA543C"/>
    <w:rsid w:val="00EA6C51"/>
    <w:rsid w:val="00EB0545"/>
    <w:rsid w:val="00EB08E2"/>
    <w:rsid w:val="00EB0B0D"/>
    <w:rsid w:val="00EB150C"/>
    <w:rsid w:val="00EB17B4"/>
    <w:rsid w:val="00EB1E0A"/>
    <w:rsid w:val="00EB2738"/>
    <w:rsid w:val="00EB273E"/>
    <w:rsid w:val="00EB307C"/>
    <w:rsid w:val="00EB348F"/>
    <w:rsid w:val="00EB4F5F"/>
    <w:rsid w:val="00EB59CC"/>
    <w:rsid w:val="00EB5C5B"/>
    <w:rsid w:val="00EB68A8"/>
    <w:rsid w:val="00EC1136"/>
    <w:rsid w:val="00EC5B12"/>
    <w:rsid w:val="00EC6281"/>
    <w:rsid w:val="00EC67CE"/>
    <w:rsid w:val="00EC7940"/>
    <w:rsid w:val="00EC7C7A"/>
    <w:rsid w:val="00EC7D0C"/>
    <w:rsid w:val="00ED0F9D"/>
    <w:rsid w:val="00ED1550"/>
    <w:rsid w:val="00ED1A0D"/>
    <w:rsid w:val="00ED400A"/>
    <w:rsid w:val="00ED4F9A"/>
    <w:rsid w:val="00ED6283"/>
    <w:rsid w:val="00ED63CA"/>
    <w:rsid w:val="00ED770E"/>
    <w:rsid w:val="00ED7F86"/>
    <w:rsid w:val="00EE1A37"/>
    <w:rsid w:val="00EE2BFC"/>
    <w:rsid w:val="00EE2FB6"/>
    <w:rsid w:val="00EE3A3C"/>
    <w:rsid w:val="00EE453C"/>
    <w:rsid w:val="00EE5D4D"/>
    <w:rsid w:val="00EE68DA"/>
    <w:rsid w:val="00EE6980"/>
    <w:rsid w:val="00EE744E"/>
    <w:rsid w:val="00EE7BC9"/>
    <w:rsid w:val="00EE7EDE"/>
    <w:rsid w:val="00EE7F65"/>
    <w:rsid w:val="00EF0FCD"/>
    <w:rsid w:val="00EF1691"/>
    <w:rsid w:val="00EF7D54"/>
    <w:rsid w:val="00F01CAB"/>
    <w:rsid w:val="00F02301"/>
    <w:rsid w:val="00F0402B"/>
    <w:rsid w:val="00F1041F"/>
    <w:rsid w:val="00F10701"/>
    <w:rsid w:val="00F11406"/>
    <w:rsid w:val="00F162FC"/>
    <w:rsid w:val="00F177AB"/>
    <w:rsid w:val="00F17ACA"/>
    <w:rsid w:val="00F20A9E"/>
    <w:rsid w:val="00F21C80"/>
    <w:rsid w:val="00F24894"/>
    <w:rsid w:val="00F249C1"/>
    <w:rsid w:val="00F24A5A"/>
    <w:rsid w:val="00F24BFD"/>
    <w:rsid w:val="00F310E4"/>
    <w:rsid w:val="00F31AF6"/>
    <w:rsid w:val="00F31D2B"/>
    <w:rsid w:val="00F3243D"/>
    <w:rsid w:val="00F337D7"/>
    <w:rsid w:val="00F35001"/>
    <w:rsid w:val="00F35674"/>
    <w:rsid w:val="00F35DFF"/>
    <w:rsid w:val="00F36D83"/>
    <w:rsid w:val="00F3723D"/>
    <w:rsid w:val="00F42177"/>
    <w:rsid w:val="00F4229F"/>
    <w:rsid w:val="00F42B59"/>
    <w:rsid w:val="00F434F6"/>
    <w:rsid w:val="00F458BE"/>
    <w:rsid w:val="00F45C27"/>
    <w:rsid w:val="00F50210"/>
    <w:rsid w:val="00F5116B"/>
    <w:rsid w:val="00F51286"/>
    <w:rsid w:val="00F54A0B"/>
    <w:rsid w:val="00F54DE2"/>
    <w:rsid w:val="00F55987"/>
    <w:rsid w:val="00F55BFC"/>
    <w:rsid w:val="00F60FF4"/>
    <w:rsid w:val="00F61291"/>
    <w:rsid w:val="00F661CB"/>
    <w:rsid w:val="00F676FD"/>
    <w:rsid w:val="00F702EF"/>
    <w:rsid w:val="00F7240B"/>
    <w:rsid w:val="00F7250B"/>
    <w:rsid w:val="00F72514"/>
    <w:rsid w:val="00F74563"/>
    <w:rsid w:val="00F76044"/>
    <w:rsid w:val="00F775E7"/>
    <w:rsid w:val="00F84921"/>
    <w:rsid w:val="00F865CC"/>
    <w:rsid w:val="00F87330"/>
    <w:rsid w:val="00F9068D"/>
    <w:rsid w:val="00F915ED"/>
    <w:rsid w:val="00F95E57"/>
    <w:rsid w:val="00FA0944"/>
    <w:rsid w:val="00FA1EA9"/>
    <w:rsid w:val="00FA390A"/>
    <w:rsid w:val="00FA3A03"/>
    <w:rsid w:val="00FA6947"/>
    <w:rsid w:val="00FA789F"/>
    <w:rsid w:val="00FB0776"/>
    <w:rsid w:val="00FB16A1"/>
    <w:rsid w:val="00FB2F05"/>
    <w:rsid w:val="00FB3121"/>
    <w:rsid w:val="00FB34D2"/>
    <w:rsid w:val="00FB40FF"/>
    <w:rsid w:val="00FB4A12"/>
    <w:rsid w:val="00FB4B17"/>
    <w:rsid w:val="00FB6AB0"/>
    <w:rsid w:val="00FC336A"/>
    <w:rsid w:val="00FC3F71"/>
    <w:rsid w:val="00FC40AF"/>
    <w:rsid w:val="00FC445A"/>
    <w:rsid w:val="00FC5489"/>
    <w:rsid w:val="00FC5860"/>
    <w:rsid w:val="00FC7F00"/>
    <w:rsid w:val="00FD2537"/>
    <w:rsid w:val="00FD3103"/>
    <w:rsid w:val="00FD312F"/>
    <w:rsid w:val="00FD377B"/>
    <w:rsid w:val="00FD3A95"/>
    <w:rsid w:val="00FD3C93"/>
    <w:rsid w:val="00FD5793"/>
    <w:rsid w:val="00FD73F3"/>
    <w:rsid w:val="00FE00EE"/>
    <w:rsid w:val="00FE01D2"/>
    <w:rsid w:val="00FE0307"/>
    <w:rsid w:val="00FE15CA"/>
    <w:rsid w:val="00FE2364"/>
    <w:rsid w:val="00FE2488"/>
    <w:rsid w:val="00FE26BF"/>
    <w:rsid w:val="00FE3A0E"/>
    <w:rsid w:val="00FE423C"/>
    <w:rsid w:val="00FE5DEC"/>
    <w:rsid w:val="00FE7F06"/>
    <w:rsid w:val="00FF0A94"/>
    <w:rsid w:val="00FF0D3C"/>
    <w:rsid w:val="00FF15CA"/>
    <w:rsid w:val="00FF2CC0"/>
    <w:rsid w:val="00FF2D79"/>
    <w:rsid w:val="00FF3FB6"/>
    <w:rsid w:val="00FF517A"/>
    <w:rsid w:val="00FF5B75"/>
    <w:rsid w:val="00FF770E"/>
    <w:rsid w:val="2CCC06FD"/>
    <w:rsid w:val="38274566"/>
    <w:rsid w:val="58664D80"/>
    <w:rsid w:val="6A5E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3"/>
    <w:qFormat/>
    <w:uiPriority w:val="9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4"/>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35"/>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41"/>
    <w:semiHidden/>
    <w:unhideWhenUsed/>
    <w:qFormat/>
    <w:uiPriority w:val="9"/>
    <w:pPr>
      <w:keepNext/>
      <w:keepLines/>
      <w:spacing w:before="40" w:after="0"/>
      <w:outlineLvl w:val="3"/>
    </w:pPr>
    <w:rPr>
      <w:i/>
      <w:iCs/>
    </w:rPr>
  </w:style>
  <w:style w:type="paragraph" w:styleId="6">
    <w:name w:val="heading 5"/>
    <w:basedOn w:val="1"/>
    <w:next w:val="1"/>
    <w:link w:val="42"/>
    <w:semiHidden/>
    <w:unhideWhenUsed/>
    <w:qFormat/>
    <w:uiPriority w:val="9"/>
    <w:pPr>
      <w:keepNext/>
      <w:keepLines/>
      <w:spacing w:before="40" w:after="0"/>
      <w:outlineLvl w:val="4"/>
    </w:pPr>
    <w:rPr>
      <w:color w:val="2E75B6" w:themeColor="accent1" w:themeShade="BF"/>
    </w:rPr>
  </w:style>
  <w:style w:type="paragraph" w:styleId="7">
    <w:name w:val="heading 6"/>
    <w:basedOn w:val="1"/>
    <w:next w:val="1"/>
    <w:link w:val="43"/>
    <w:semiHidden/>
    <w:unhideWhenUsed/>
    <w:qFormat/>
    <w:uiPriority w:val="9"/>
    <w:pPr>
      <w:keepNext/>
      <w:keepLines/>
      <w:spacing w:before="40" w:after="0"/>
      <w:outlineLvl w:val="5"/>
    </w:pPr>
    <w:rPr>
      <w:color w:val="1F4E79" w:themeColor="accent1" w:themeShade="80"/>
    </w:rPr>
  </w:style>
  <w:style w:type="paragraph" w:styleId="8">
    <w:name w:val="heading 7"/>
    <w:basedOn w:val="1"/>
    <w:next w:val="1"/>
    <w:link w:val="44"/>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45"/>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6"/>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Body Text"/>
    <w:basedOn w:val="1"/>
    <w:link w:val="37"/>
    <w:unhideWhenUsed/>
    <w:uiPriority w:val="99"/>
    <w:pPr>
      <w:autoSpaceDE w:val="0"/>
      <w:autoSpaceDN w:val="0"/>
    </w:pPr>
    <w:rPr>
      <w:rFonts w:ascii="Times New Roman" w:hAnsi="Times New Roman"/>
      <w:szCs w:val="21"/>
    </w:rPr>
  </w:style>
  <w:style w:type="paragraph" w:styleId="13">
    <w:name w:val="Date"/>
    <w:basedOn w:val="1"/>
    <w:next w:val="1"/>
    <w:link w:val="32"/>
    <w:qFormat/>
    <w:uiPriority w:val="0"/>
    <w:pPr>
      <w:ind w:left="100" w:leftChars="2500"/>
    </w:pPr>
  </w:style>
  <w:style w:type="paragraph" w:styleId="14">
    <w:name w:val="Balloon Text"/>
    <w:basedOn w:val="1"/>
    <w:link w:val="67"/>
    <w:semiHidden/>
    <w:unhideWhenUsed/>
    <w:qFormat/>
    <w:uiPriority w:val="0"/>
    <w:pPr>
      <w:spacing w:after="0" w:line="240" w:lineRule="auto"/>
    </w:pPr>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Subtitle"/>
    <w:basedOn w:val="1"/>
    <w:next w:val="1"/>
    <w:link w:val="48"/>
    <w:qFormat/>
    <w:uiPriority w:val="11"/>
    <w:rPr>
      <w:color w:val="595959" w:themeColor="text1" w:themeTint="A6"/>
      <w:spacing w:val="15"/>
      <w14:textFill>
        <w14:solidFill>
          <w14:schemeClr w14:val="tx1">
            <w14:lumMod w14:val="65000"/>
            <w14:lumOff w14:val="35000"/>
          </w14:schemeClr>
        </w14:solidFill>
      </w14:textFill>
    </w:rPr>
  </w:style>
  <w:style w:type="paragraph" w:styleId="18">
    <w:name w:val="Title"/>
    <w:basedOn w:val="1"/>
    <w:next w:val="1"/>
    <w:link w:val="47"/>
    <w:qFormat/>
    <w:uiPriority w:val="10"/>
    <w:pPr>
      <w:spacing w:after="0" w:line="240" w:lineRule="auto"/>
      <w:contextualSpacing/>
    </w:pPr>
    <w:rPr>
      <w:rFonts w:asciiTheme="majorHAnsi" w:hAnsiTheme="majorHAnsi" w:eastAsiaTheme="majorEastAsia" w:cstheme="majorBidi"/>
      <w:spacing w:val="-10"/>
      <w:sz w:val="56"/>
      <w:szCs w:val="56"/>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color w:val="auto"/>
    </w:rPr>
  </w:style>
  <w:style w:type="character" w:styleId="23">
    <w:name w:val="FollowedHyperlink"/>
    <w:basedOn w:val="21"/>
    <w:unhideWhenUsed/>
    <w:qFormat/>
    <w:uiPriority w:val="99"/>
    <w:rPr>
      <w:color w:val="800080"/>
      <w:u w:val="single"/>
    </w:rPr>
  </w:style>
  <w:style w:type="character" w:styleId="24">
    <w:name w:val="Emphasis"/>
    <w:basedOn w:val="21"/>
    <w:qFormat/>
    <w:uiPriority w:val="20"/>
    <w:rPr>
      <w:i/>
      <w:iCs/>
      <w:color w:val="auto"/>
    </w:rPr>
  </w:style>
  <w:style w:type="character" w:styleId="25">
    <w:name w:val="Hyperlink"/>
    <w:basedOn w:val="21"/>
    <w:unhideWhenUsed/>
    <w:qFormat/>
    <w:uiPriority w:val="99"/>
    <w:rPr>
      <w:color w:val="0000FF"/>
      <w:u w:val="single"/>
    </w:rPr>
  </w:style>
  <w:style w:type="character" w:customStyle="1" w:styleId="26">
    <w:name w:val="页眉 Char"/>
    <w:basedOn w:val="21"/>
    <w:link w:val="16"/>
    <w:qFormat/>
    <w:uiPriority w:val="99"/>
    <w:rPr>
      <w:kern w:val="2"/>
      <w:sz w:val="18"/>
      <w:szCs w:val="24"/>
    </w:rPr>
  </w:style>
  <w:style w:type="paragraph" w:styleId="27">
    <w:name w:val="No Spacing"/>
    <w:qFormat/>
    <w:uiPriority w:val="1"/>
    <w:rPr>
      <w:rFonts w:asciiTheme="minorHAnsi" w:hAnsiTheme="minorHAnsi" w:eastAsiaTheme="minorEastAsia" w:cstheme="minorBidi"/>
      <w:sz w:val="22"/>
      <w:szCs w:val="22"/>
      <w:lang w:val="en-US" w:eastAsia="zh-CN" w:bidi="ar-SA"/>
    </w:rPr>
  </w:style>
  <w:style w:type="paragraph" w:styleId="28">
    <w:name w:val="List Paragraph"/>
    <w:basedOn w:val="1"/>
    <w:qFormat/>
    <w:uiPriority w:val="34"/>
    <w:pPr>
      <w:ind w:firstLine="420" w:firstLineChars="200"/>
    </w:pPr>
  </w:style>
  <w:style w:type="table" w:customStyle="1" w:styleId="29">
    <w:name w:val="网格型1"/>
    <w:basedOn w:val="19"/>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2"/>
    <w:basedOn w:val="19"/>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msonormal"/>
    <w:basedOn w:val="1"/>
    <w:qFormat/>
    <w:uiPriority w:val="0"/>
    <w:pPr>
      <w:spacing w:before="100" w:beforeAutospacing="1" w:after="100" w:afterAutospacing="1"/>
    </w:pPr>
    <w:rPr>
      <w:rFonts w:ascii="宋体" w:hAnsi="宋体" w:cs="宋体"/>
      <w:sz w:val="24"/>
    </w:rPr>
  </w:style>
  <w:style w:type="character" w:customStyle="1" w:styleId="32">
    <w:name w:val="日期 Char"/>
    <w:basedOn w:val="21"/>
    <w:link w:val="13"/>
    <w:qFormat/>
    <w:uiPriority w:val="0"/>
    <w:rPr>
      <w:kern w:val="2"/>
      <w:sz w:val="21"/>
      <w:szCs w:val="24"/>
    </w:rPr>
  </w:style>
  <w:style w:type="character" w:customStyle="1" w:styleId="33">
    <w:name w:val="标题 1 Char"/>
    <w:basedOn w:val="21"/>
    <w:link w:val="2"/>
    <w:qFormat/>
    <w:uiPriority w:val="99"/>
    <w:rPr>
      <w:rFonts w:asciiTheme="majorHAnsi" w:hAnsiTheme="majorHAnsi" w:eastAsiaTheme="majorEastAsia" w:cstheme="majorBidi"/>
      <w:color w:val="2E75B6" w:themeColor="accent1" w:themeShade="BF"/>
      <w:sz w:val="32"/>
      <w:szCs w:val="32"/>
    </w:rPr>
  </w:style>
  <w:style w:type="character" w:customStyle="1" w:styleId="34">
    <w:name w:val="标题 2 Char"/>
    <w:basedOn w:val="21"/>
    <w:link w:val="3"/>
    <w:qFormat/>
    <w:uiPriority w:val="9"/>
    <w:rPr>
      <w:rFonts w:asciiTheme="majorHAnsi" w:hAnsiTheme="majorHAnsi" w:eastAsiaTheme="majorEastAsia" w:cstheme="majorBidi"/>
      <w:color w:val="2E75B6" w:themeColor="accent1" w:themeShade="BF"/>
      <w:sz w:val="28"/>
      <w:szCs w:val="28"/>
    </w:rPr>
  </w:style>
  <w:style w:type="character" w:customStyle="1" w:styleId="35">
    <w:name w:val="标题 3 Char"/>
    <w:basedOn w:val="21"/>
    <w:link w:val="4"/>
    <w:qFormat/>
    <w:uiPriority w:val="9"/>
    <w:rPr>
      <w:rFonts w:asciiTheme="majorHAnsi" w:hAnsiTheme="majorHAnsi" w:eastAsiaTheme="majorEastAsia" w:cstheme="majorBidi"/>
      <w:color w:val="1F4E79" w:themeColor="accent1" w:themeShade="80"/>
      <w:sz w:val="24"/>
      <w:szCs w:val="24"/>
    </w:rPr>
  </w:style>
  <w:style w:type="paragraph" w:customStyle="1" w:styleId="36">
    <w:name w:val="列表段落1"/>
    <w:basedOn w:val="1"/>
    <w:qFormat/>
    <w:uiPriority w:val="0"/>
    <w:pPr>
      <w:autoSpaceDE w:val="0"/>
      <w:autoSpaceDN w:val="0"/>
      <w:ind w:left="255" w:hanging="96"/>
    </w:pPr>
    <w:rPr>
      <w:rFonts w:ascii="Times New Roman" w:hAnsi="Times New Roman"/>
    </w:rPr>
  </w:style>
  <w:style w:type="character" w:customStyle="1" w:styleId="37">
    <w:name w:val="正文文本 Char"/>
    <w:basedOn w:val="21"/>
    <w:link w:val="12"/>
    <w:qFormat/>
    <w:uiPriority w:val="99"/>
    <w:rPr>
      <w:rFonts w:ascii="Times New Roman" w:hAnsi="Times New Roman"/>
      <w:sz w:val="21"/>
      <w:szCs w:val="21"/>
    </w:rPr>
  </w:style>
  <w:style w:type="paragraph" w:customStyle="1" w:styleId="38">
    <w:name w:val="Table Paragraph"/>
    <w:basedOn w:val="1"/>
    <w:qFormat/>
    <w:uiPriority w:val="0"/>
    <w:pPr>
      <w:autoSpaceDE w:val="0"/>
      <w:autoSpaceDN w:val="0"/>
      <w:spacing w:before="94"/>
      <w:ind w:left="50"/>
    </w:pPr>
    <w:rPr>
      <w:rFonts w:ascii="Times New Roman" w:hAnsi="Times New Roman"/>
    </w:rPr>
  </w:style>
  <w:style w:type="table" w:customStyle="1" w:styleId="39">
    <w:name w:val="Table Normal_0"/>
    <w:basedOn w:val="19"/>
    <w:qFormat/>
    <w:uiPriority w:val="0"/>
    <w:rPr>
      <w:rFonts w:ascii="Times New Roman" w:hAnsi="Times New Roman" w:eastAsia="Times New Roman"/>
    </w:rPr>
    <w:tblPr>
      <w:tblCellMar>
        <w:left w:w="0" w:type="dxa"/>
        <w:right w:w="0" w:type="dxa"/>
      </w:tblCellMar>
    </w:tblPr>
  </w:style>
  <w:style w:type="table" w:customStyle="1" w:styleId="40">
    <w:name w:val="Table Normal_0_0"/>
    <w:basedOn w:val="19"/>
    <w:qFormat/>
    <w:uiPriority w:val="0"/>
    <w:rPr>
      <w:rFonts w:ascii="Times New Roman" w:hAnsi="Times New Roman" w:eastAsia="Times New Roman"/>
    </w:rPr>
    <w:tblPr>
      <w:tblCellMar>
        <w:left w:w="0" w:type="dxa"/>
        <w:right w:w="0" w:type="dxa"/>
      </w:tblCellMar>
    </w:tblPr>
  </w:style>
  <w:style w:type="character" w:customStyle="1" w:styleId="41">
    <w:name w:val="标题 4 Char"/>
    <w:basedOn w:val="21"/>
    <w:link w:val="5"/>
    <w:semiHidden/>
    <w:qFormat/>
    <w:uiPriority w:val="9"/>
    <w:rPr>
      <w:i/>
      <w:iCs/>
    </w:rPr>
  </w:style>
  <w:style w:type="character" w:customStyle="1" w:styleId="42">
    <w:name w:val="标题 5 Char"/>
    <w:basedOn w:val="21"/>
    <w:link w:val="6"/>
    <w:semiHidden/>
    <w:qFormat/>
    <w:uiPriority w:val="9"/>
    <w:rPr>
      <w:color w:val="2E75B6" w:themeColor="accent1" w:themeShade="BF"/>
    </w:rPr>
  </w:style>
  <w:style w:type="character" w:customStyle="1" w:styleId="43">
    <w:name w:val="标题 6 Char"/>
    <w:basedOn w:val="21"/>
    <w:link w:val="7"/>
    <w:semiHidden/>
    <w:qFormat/>
    <w:uiPriority w:val="9"/>
    <w:rPr>
      <w:color w:val="1F4E79" w:themeColor="accent1" w:themeShade="80"/>
    </w:rPr>
  </w:style>
  <w:style w:type="character" w:customStyle="1" w:styleId="44">
    <w:name w:val="标题 7 Char"/>
    <w:basedOn w:val="21"/>
    <w:link w:val="8"/>
    <w:semiHidden/>
    <w:qFormat/>
    <w:uiPriority w:val="9"/>
    <w:rPr>
      <w:rFonts w:asciiTheme="majorHAnsi" w:hAnsiTheme="majorHAnsi" w:eastAsiaTheme="majorEastAsia" w:cstheme="majorBidi"/>
      <w:i/>
      <w:iCs/>
      <w:color w:val="1F4E79" w:themeColor="accent1" w:themeShade="80"/>
    </w:rPr>
  </w:style>
  <w:style w:type="character" w:customStyle="1" w:styleId="45">
    <w:name w:val="标题 8 Char"/>
    <w:basedOn w:val="21"/>
    <w:link w:val="9"/>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46">
    <w:name w:val="标题 9 Char"/>
    <w:basedOn w:val="2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7">
    <w:name w:val="标题 Char"/>
    <w:basedOn w:val="21"/>
    <w:link w:val="18"/>
    <w:qFormat/>
    <w:uiPriority w:val="10"/>
    <w:rPr>
      <w:rFonts w:asciiTheme="majorHAnsi" w:hAnsiTheme="majorHAnsi" w:eastAsiaTheme="majorEastAsia" w:cstheme="majorBidi"/>
      <w:spacing w:val="-10"/>
      <w:sz w:val="56"/>
      <w:szCs w:val="56"/>
    </w:rPr>
  </w:style>
  <w:style w:type="character" w:customStyle="1" w:styleId="48">
    <w:name w:val="副标题 Char"/>
    <w:basedOn w:val="21"/>
    <w:link w:val="17"/>
    <w:qFormat/>
    <w:uiPriority w:val="11"/>
    <w:rPr>
      <w:color w:val="595959" w:themeColor="text1" w:themeTint="A6"/>
      <w:spacing w:val="15"/>
      <w14:textFill>
        <w14:solidFill>
          <w14:schemeClr w14:val="tx1">
            <w14:lumMod w14:val="65000"/>
            <w14:lumOff w14:val="35000"/>
          </w14:schemeClr>
        </w14:solidFill>
      </w14:textFill>
    </w:rPr>
  </w:style>
  <w:style w:type="paragraph" w:styleId="49">
    <w:name w:val="Quote"/>
    <w:basedOn w:val="1"/>
    <w:next w:val="1"/>
    <w:link w:val="50"/>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0">
    <w:name w:val="引用 Char"/>
    <w:basedOn w:val="21"/>
    <w:link w:val="49"/>
    <w:qFormat/>
    <w:uiPriority w:val="29"/>
    <w:rPr>
      <w:i/>
      <w:iCs/>
      <w:color w:val="404040" w:themeColor="text1" w:themeTint="BF"/>
      <w14:textFill>
        <w14:solidFill>
          <w14:schemeClr w14:val="tx1">
            <w14:lumMod w14:val="75000"/>
            <w14:lumOff w14:val="25000"/>
          </w14:schemeClr>
        </w14:solidFill>
      </w14:textFill>
    </w:rPr>
  </w:style>
  <w:style w:type="paragraph" w:styleId="51">
    <w:name w:val="Intense Quote"/>
    <w:basedOn w:val="1"/>
    <w:next w:val="1"/>
    <w:link w:val="52"/>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52">
    <w:name w:val="明显引用 Char"/>
    <w:basedOn w:val="21"/>
    <w:link w:val="51"/>
    <w:qFormat/>
    <w:uiPriority w:val="30"/>
    <w:rPr>
      <w:i/>
      <w:iCs/>
      <w:color w:val="5B9BD5" w:themeColor="accent1"/>
      <w14:textFill>
        <w14:solidFill>
          <w14:schemeClr w14:val="accent1"/>
        </w14:solidFill>
      </w14:textFill>
    </w:rPr>
  </w:style>
  <w:style w:type="character" w:customStyle="1" w:styleId="53">
    <w:name w:val="不明显强调1"/>
    <w:basedOn w:val="21"/>
    <w:qFormat/>
    <w:uiPriority w:val="19"/>
    <w:rPr>
      <w:i/>
      <w:iCs/>
      <w:color w:val="404040" w:themeColor="text1" w:themeTint="BF"/>
      <w14:textFill>
        <w14:solidFill>
          <w14:schemeClr w14:val="tx1">
            <w14:lumMod w14:val="75000"/>
            <w14:lumOff w14:val="25000"/>
          </w14:schemeClr>
        </w14:solidFill>
      </w14:textFill>
    </w:rPr>
  </w:style>
  <w:style w:type="character" w:customStyle="1" w:styleId="54">
    <w:name w:val="明显强调1"/>
    <w:basedOn w:val="21"/>
    <w:qFormat/>
    <w:uiPriority w:val="21"/>
    <w:rPr>
      <w:i/>
      <w:iCs/>
      <w:color w:val="5B9BD5" w:themeColor="accent1"/>
      <w14:textFill>
        <w14:solidFill>
          <w14:schemeClr w14:val="accent1"/>
        </w14:solidFill>
      </w14:textFill>
    </w:rPr>
  </w:style>
  <w:style w:type="character" w:customStyle="1" w:styleId="55">
    <w:name w:val="不明显参考1"/>
    <w:basedOn w:val="21"/>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6">
    <w:name w:val="明显参考1"/>
    <w:basedOn w:val="21"/>
    <w:qFormat/>
    <w:uiPriority w:val="32"/>
    <w:rPr>
      <w:b/>
      <w:bCs/>
      <w:smallCaps/>
      <w:color w:val="5B9BD5" w:themeColor="accent1"/>
      <w:spacing w:val="5"/>
      <w14:textFill>
        <w14:solidFill>
          <w14:schemeClr w14:val="accent1"/>
        </w14:solidFill>
      </w14:textFill>
    </w:rPr>
  </w:style>
  <w:style w:type="character" w:customStyle="1" w:styleId="57">
    <w:name w:val="书籍标题1"/>
    <w:basedOn w:val="21"/>
    <w:qFormat/>
    <w:uiPriority w:val="33"/>
    <w:rPr>
      <w:b/>
      <w:bCs/>
      <w:i/>
      <w:iCs/>
      <w:spacing w:val="5"/>
    </w:rPr>
  </w:style>
  <w:style w:type="paragraph" w:customStyle="1" w:styleId="58">
    <w:name w:val="TOC 标题1"/>
    <w:basedOn w:val="2"/>
    <w:next w:val="1"/>
    <w:semiHidden/>
    <w:unhideWhenUsed/>
    <w:qFormat/>
    <w:uiPriority w:val="39"/>
    <w:pPr>
      <w:outlineLvl w:val="9"/>
    </w:pPr>
  </w:style>
  <w:style w:type="table" w:customStyle="1" w:styleId="59">
    <w:name w:val="网格型3"/>
    <w:basedOn w:val="19"/>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列表段落2"/>
    <w:basedOn w:val="1"/>
    <w:qFormat/>
    <w:uiPriority w:val="0"/>
    <w:pPr>
      <w:widowControl w:val="0"/>
      <w:autoSpaceDE w:val="0"/>
      <w:autoSpaceDN w:val="0"/>
      <w:spacing w:before="54" w:after="100" w:afterAutospacing="1" w:line="240" w:lineRule="auto"/>
      <w:ind w:left="569" w:hanging="332"/>
    </w:pPr>
    <w:rPr>
      <w:rFonts w:ascii="Times New Roman" w:hAnsi="Times New Roman" w:eastAsia="宋体" w:cs="Times New Roman"/>
    </w:rPr>
  </w:style>
  <w:style w:type="table" w:customStyle="1" w:styleId="61">
    <w:name w:val="Table Normal_01"/>
    <w:basedOn w:val="19"/>
    <w:qFormat/>
    <w:uiPriority w:val="0"/>
    <w:rPr>
      <w:rFonts w:ascii="Times New Roman" w:hAnsi="Times New Roman" w:eastAsia="Times New Roman" w:cs="Times New Roman"/>
    </w:rPr>
    <w:tblPr>
      <w:tblCellMar>
        <w:left w:w="0" w:type="dxa"/>
        <w:right w:w="0" w:type="dxa"/>
      </w:tblCellMar>
    </w:tblPr>
  </w:style>
  <w:style w:type="table" w:customStyle="1" w:styleId="62">
    <w:name w:val="网格型4"/>
    <w:basedOn w:val="19"/>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5"/>
    <w:basedOn w:val="19"/>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6"/>
    <w:basedOn w:val="19"/>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7"/>
    <w:basedOn w:val="19"/>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8"/>
    <w:basedOn w:val="19"/>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批注框文本 Char"/>
    <w:basedOn w:val="21"/>
    <w:link w:val="14"/>
    <w:semiHidden/>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3701-C652-40B3-8CF2-0F43214784AF}">
  <ds:schemaRefs/>
</ds:datastoreItem>
</file>

<file path=docProps/app.xml><?xml version="1.0" encoding="utf-8"?>
<Properties xmlns="http://schemas.openxmlformats.org/officeDocument/2006/extended-properties" xmlns:vt="http://schemas.openxmlformats.org/officeDocument/2006/docPropsVTypes">
  <Template>Normal</Template>
  <Pages>8</Pages>
  <Words>8646</Words>
  <Characters>8787</Characters>
  <TotalTime>0</TotalTime>
  <ScaleCrop>false</ScaleCrop>
  <LinksUpToDate>false</LinksUpToDate>
  <CharactersWithSpaces>8944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2024-11-06T08:11:44Z</dcterms:created>
  <dcterms:modified xsi:type="dcterms:W3CDTF">2024-11-06T08:12:53Z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24F7CB97FF41470194335AA1C90B320D_12</vt:lpwstr>
  </property>
</Properties>
</file>