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FC0E00">
      <w:pPr>
        <w:widowControl w:val="0"/>
        <w:spacing w:before="0" w:after="0" w:line="314" w:lineRule="auto"/>
        <w:jc w:val="center"/>
        <w:rPr>
          <w:sz w:val="32"/>
          <w:szCs w:val="32"/>
        </w:rPr>
      </w:pPr>
      <w:r>
        <w:rPr>
          <w:strike w:val="0"/>
          <w:sz w:val="32"/>
          <w:szCs w:val="32"/>
          <w:u w:val="non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12484100</wp:posOffset>
            </wp:positionH>
            <wp:positionV relativeFrom="topMargin">
              <wp:posOffset>11176000</wp:posOffset>
            </wp:positionV>
            <wp:extent cx="485775" cy="447675"/>
            <wp:effectExtent l="0" t="0" r="9525" b="9525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bCs/>
          <w:sz w:val="32"/>
          <w:szCs w:val="32"/>
        </w:rPr>
        <w:t>2024</w:t>
      </w:r>
      <w:r>
        <w:rPr>
          <w:rFonts w:ascii="宋体" w:hAnsi="宋体" w:eastAsia="宋体" w:cs="宋体"/>
          <w:b/>
          <w:bCs/>
          <w:sz w:val="32"/>
          <w:szCs w:val="32"/>
        </w:rPr>
        <w:t>年全省普通高中学业水平等级考试</w:t>
      </w:r>
    </w:p>
    <w:p w14:paraId="42C4616C">
      <w:pPr>
        <w:widowControl w:val="0"/>
        <w:spacing w:before="0" w:after="0" w:line="314" w:lineRule="auto"/>
        <w:jc w:val="center"/>
        <w:rPr>
          <w:sz w:val="32"/>
          <w:szCs w:val="32"/>
        </w:rPr>
      </w:pPr>
      <w:r>
        <w:rPr>
          <w:rFonts w:ascii="宋体" w:hAnsi="宋体" w:eastAsia="宋体" w:cs="宋体"/>
          <w:b/>
          <w:bCs/>
          <w:sz w:val="32"/>
          <w:szCs w:val="32"/>
        </w:rPr>
        <w:t>物</w:t>
      </w:r>
      <w:r>
        <w:rPr>
          <w:b/>
          <w:bCs/>
          <w:sz w:val="32"/>
          <w:szCs w:val="32"/>
        </w:rPr>
        <w:t xml:space="preserve">  </w:t>
      </w:r>
      <w:r>
        <w:rPr>
          <w:rFonts w:ascii="宋体" w:hAnsi="宋体" w:eastAsia="宋体" w:cs="宋体"/>
          <w:b/>
          <w:bCs/>
          <w:sz w:val="32"/>
          <w:szCs w:val="32"/>
        </w:rPr>
        <w:t>理</w:t>
      </w:r>
    </w:p>
    <w:p w14:paraId="28C7BE8A">
      <w:pPr>
        <w:widowControl w:val="0"/>
        <w:spacing w:before="0" w:after="0" w:line="314" w:lineRule="auto"/>
        <w:jc w:val="both"/>
      </w:pPr>
      <w:r>
        <w:rPr>
          <w:rFonts w:ascii="宋体" w:hAnsi="宋体" w:eastAsia="宋体" w:cs="宋体"/>
          <w:b/>
          <w:bCs/>
        </w:rPr>
        <w:t>注意事项：</w:t>
      </w:r>
    </w:p>
    <w:p w14:paraId="7F67F095">
      <w:pPr>
        <w:widowControl w:val="0"/>
        <w:spacing w:before="0" w:after="0" w:line="314" w:lineRule="auto"/>
        <w:jc w:val="both"/>
      </w:pPr>
      <w:r>
        <w:rPr>
          <w:b/>
          <w:bCs/>
        </w:rPr>
        <w:t>1.</w:t>
      </w:r>
      <w:r>
        <w:rPr>
          <w:rFonts w:ascii="宋体" w:hAnsi="宋体" w:eastAsia="宋体" w:cs="宋体"/>
          <w:b/>
          <w:bCs/>
        </w:rPr>
        <w:t>答卷前，考生务必将自己的姓名、考生号等填写在答题卡和试卷指定位置。</w:t>
      </w:r>
    </w:p>
    <w:p w14:paraId="6CA880AB">
      <w:pPr>
        <w:widowControl w:val="0"/>
        <w:spacing w:before="0" w:after="0" w:line="314" w:lineRule="auto"/>
        <w:jc w:val="both"/>
      </w:pPr>
      <w:r>
        <w:rPr>
          <w:b/>
          <w:bCs/>
        </w:rPr>
        <w:t>2.</w:t>
      </w:r>
      <w:r>
        <w:rPr>
          <w:rFonts w:ascii="宋体" w:hAnsi="宋体" w:eastAsia="宋体" w:cs="宋体"/>
          <w:b/>
          <w:bCs/>
        </w:rPr>
        <w:t>回答选择题时，选出每小题答案后，用铅笔把答题卡上对应题目的答案标号涂黑。如需改动，用橡皮擦干净后，再选涂其他答案标号。回答非选择题时，将答案写在答题卡上。写在本试卷上无效。</w:t>
      </w:r>
    </w:p>
    <w:p w14:paraId="7477F0F0">
      <w:pPr>
        <w:widowControl w:val="0"/>
        <w:spacing w:before="0" w:after="0" w:line="314" w:lineRule="auto"/>
        <w:jc w:val="both"/>
      </w:pPr>
      <w:r>
        <w:rPr>
          <w:b/>
          <w:bCs/>
        </w:rPr>
        <w:t>3.</w:t>
      </w:r>
      <w:r>
        <w:rPr>
          <w:rFonts w:ascii="宋体" w:hAnsi="宋体" w:eastAsia="宋体" w:cs="宋体"/>
          <w:b/>
          <w:bCs/>
        </w:rPr>
        <w:t>考试结束后，将本试卷和答题卡一并交回。</w:t>
      </w:r>
    </w:p>
    <w:p w14:paraId="1FCBD817">
      <w:pPr>
        <w:widowControl w:val="0"/>
        <w:spacing w:before="0" w:after="0" w:line="314" w:lineRule="auto"/>
        <w:jc w:val="both"/>
      </w:pPr>
      <w:r>
        <w:rPr>
          <w:rFonts w:ascii="宋体" w:hAnsi="宋体" w:eastAsia="宋体" w:cs="宋体"/>
          <w:b/>
          <w:bCs/>
        </w:rPr>
        <w:t>一、单项选择题：本题共</w:t>
      </w:r>
      <w:r>
        <w:rPr>
          <w:b/>
          <w:bCs/>
        </w:rPr>
        <w:t>8</w:t>
      </w:r>
      <w:r>
        <w:rPr>
          <w:rFonts w:ascii="宋体" w:hAnsi="宋体" w:eastAsia="宋体" w:cs="宋体"/>
          <w:b/>
          <w:bCs/>
        </w:rPr>
        <w:t>小题，每小题</w:t>
      </w:r>
      <w:r>
        <w:rPr>
          <w:b/>
          <w:bCs/>
        </w:rPr>
        <w:t>3</w:t>
      </w:r>
      <w:r>
        <w:rPr>
          <w:rFonts w:ascii="宋体" w:hAnsi="宋体" w:eastAsia="宋体" w:cs="宋体"/>
          <w:b/>
          <w:bCs/>
        </w:rPr>
        <w:t>分，共</w:t>
      </w:r>
      <w:r>
        <w:rPr>
          <w:b/>
          <w:bCs/>
        </w:rPr>
        <w:t>24</w:t>
      </w:r>
      <w:r>
        <w:rPr>
          <w:rFonts w:ascii="宋体" w:hAnsi="宋体" w:eastAsia="宋体" w:cs="宋体"/>
          <w:b/>
          <w:bCs/>
        </w:rPr>
        <w:t>分。每小题只有一个选项符合题目要求。</w:t>
      </w:r>
    </w:p>
    <w:p w14:paraId="60C269E9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>1. 2024</w:t>
      </w:r>
      <w:r>
        <w:rPr>
          <w:rFonts w:ascii="宋体" w:hAnsi="宋体" w:eastAsia="宋体" w:cs="宋体"/>
          <w:sz w:val="21"/>
          <w:szCs w:val="21"/>
        </w:rPr>
        <w:t>年是中国航天大年，神舟十八号、嫦娥六号等已陆续飞天，部分航天器装载了具有抗干扰性强的核电池。已知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04800" cy="247650"/>
            <wp:effectExtent l="0" t="0" r="0" b="0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衰变为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76225" cy="247650"/>
            <wp:effectExtent l="0" t="0" r="0" b="0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的半衰期约为</w:t>
      </w:r>
      <w:r>
        <w:rPr>
          <w:sz w:val="21"/>
          <w:szCs w:val="21"/>
        </w:rPr>
        <w:t>29</w:t>
      </w:r>
      <w:r>
        <w:rPr>
          <w:rFonts w:ascii="宋体" w:hAnsi="宋体" w:eastAsia="宋体" w:cs="宋体"/>
          <w:sz w:val="21"/>
          <w:szCs w:val="21"/>
        </w:rPr>
        <w:t>年；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71475" cy="247650"/>
            <wp:effectExtent l="0" t="0" r="0" b="0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衰变为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23850" cy="247650"/>
            <wp:effectExtent l="0" t="0" r="0" b="0"/>
            <wp:docPr id="100017" name="图片 1000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的半衰期约</w:t>
      </w:r>
      <w:r>
        <w:rPr>
          <w:sz w:val="21"/>
          <w:szCs w:val="21"/>
        </w:rPr>
        <w:t>87</w:t>
      </w:r>
      <w:r>
        <w:rPr>
          <w:rFonts w:ascii="宋体" w:hAnsi="宋体" w:eastAsia="宋体" w:cs="宋体"/>
          <w:sz w:val="21"/>
          <w:szCs w:val="21"/>
        </w:rPr>
        <w:t>年。现用相同数目的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04800" cy="247650"/>
            <wp:effectExtent l="0" t="0" r="0" b="0"/>
            <wp:docPr id="100019" name="图片 1000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71475" cy="247650"/>
            <wp:effectExtent l="0" t="0" r="0" b="0"/>
            <wp:docPr id="100021" name="图片 10002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各做一块核电池，下列说法正确的是（　　）</w:t>
      </w:r>
    </w:p>
    <w:p w14:paraId="674F999A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04800" cy="247650"/>
            <wp:effectExtent l="0" t="0" r="0" b="0"/>
            <wp:docPr id="100023" name="图片 10002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衰变为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76225" cy="247650"/>
            <wp:effectExtent l="0" t="0" r="0" b="0"/>
            <wp:docPr id="100025" name="图片 10002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时产生</w:t>
      </w:r>
      <w:r>
        <w:rPr>
          <w:sz w:val="21"/>
          <w:szCs w:val="21"/>
        </w:rPr>
        <w:t>α</w:t>
      </w:r>
      <w:r>
        <w:rPr>
          <w:rFonts w:ascii="宋体" w:hAnsi="宋体" w:eastAsia="宋体" w:cs="宋体"/>
          <w:sz w:val="21"/>
          <w:szCs w:val="21"/>
        </w:rPr>
        <w:t>粒子</w:t>
      </w:r>
    </w:p>
    <w:p w14:paraId="5307589F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B. 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71475" cy="247650"/>
            <wp:effectExtent l="0" t="0" r="0" b="0"/>
            <wp:docPr id="100027" name="图片 10002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衰变为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23850" cy="247650"/>
            <wp:effectExtent l="0" t="0" r="0" b="0"/>
            <wp:docPr id="100029" name="图片 10002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时产生</w:t>
      </w:r>
      <w:r>
        <w:rPr>
          <w:sz w:val="21"/>
          <w:szCs w:val="21"/>
        </w:rPr>
        <w:t>β</w:t>
      </w:r>
      <w:r>
        <w:rPr>
          <w:rFonts w:ascii="宋体" w:hAnsi="宋体" w:eastAsia="宋体" w:cs="宋体"/>
          <w:sz w:val="21"/>
          <w:szCs w:val="21"/>
        </w:rPr>
        <w:t>粒子</w:t>
      </w:r>
    </w:p>
    <w:p w14:paraId="1077ED84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C. 50</w:t>
      </w:r>
      <w:r>
        <w:rPr>
          <w:rFonts w:ascii="宋体" w:hAnsi="宋体" w:eastAsia="宋体" w:cs="宋体"/>
          <w:sz w:val="21"/>
          <w:szCs w:val="21"/>
        </w:rPr>
        <w:t>年后，剩余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33350" cy="180975"/>
            <wp:effectExtent l="0" t="0" r="0" b="8890"/>
            <wp:docPr id="100031" name="图片 1000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图片 100031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04800" cy="247650"/>
            <wp:effectExtent l="0" t="0" r="0" b="0"/>
            <wp:docPr id="100033" name="图片 10003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图片 10003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数目大于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71475" cy="247650"/>
            <wp:effectExtent l="0" t="0" r="0" b="0"/>
            <wp:docPr id="100035" name="图片 10003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5" name="图片 10003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的数目</w:t>
      </w:r>
    </w:p>
    <w:p w14:paraId="102F4C66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D. 87</w:t>
      </w:r>
      <w:r>
        <w:rPr>
          <w:rFonts w:ascii="宋体" w:hAnsi="宋体" w:eastAsia="宋体" w:cs="宋体"/>
          <w:sz w:val="21"/>
          <w:szCs w:val="21"/>
        </w:rPr>
        <w:t>年后，剩余的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04800" cy="247650"/>
            <wp:effectExtent l="0" t="0" r="0" b="0"/>
            <wp:docPr id="100037" name="图片 10003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7" name="图片 10003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数目小于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71475" cy="247650"/>
            <wp:effectExtent l="0" t="0" r="0" b="0"/>
            <wp:docPr id="100039" name="图片 10003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9" name="图片 10003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的数目</w:t>
      </w:r>
    </w:p>
    <w:p w14:paraId="2E14E16A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color w:val="2E75B6"/>
          <w:sz w:val="21"/>
          <w:szCs w:val="21"/>
        </w:rPr>
        <w:t>【答案】</w:t>
      </w:r>
      <w:r>
        <w:rPr>
          <w:sz w:val="21"/>
          <w:szCs w:val="21"/>
        </w:rPr>
        <w:t>D</w:t>
      </w:r>
    </w:p>
    <w:p w14:paraId="13B6FFC0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color w:val="2E75B6"/>
          <w:sz w:val="21"/>
          <w:szCs w:val="21"/>
        </w:rPr>
        <w:t>【解析】</w:t>
      </w:r>
    </w:p>
    <w:p w14:paraId="4074C68C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【详解】</w:t>
      </w:r>
      <w:r>
        <w:rPr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．根据质量数守恒和电荷数守恒可知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04800" cy="247650"/>
            <wp:effectExtent l="0" t="0" r="0" b="0"/>
            <wp:docPr id="100041" name="图片 10004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1" name="图片 10004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衰变为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76225" cy="247650"/>
            <wp:effectExtent l="0" t="0" r="0" b="0"/>
            <wp:docPr id="100043" name="图片 10004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3" name="图片 10004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时产生电子，即</w:t>
      </w:r>
      <w:r>
        <w:rPr>
          <w:sz w:val="21"/>
          <w:szCs w:val="21"/>
        </w:rPr>
        <w:t>β</w:t>
      </w:r>
      <w:r>
        <w:rPr>
          <w:rFonts w:ascii="宋体" w:hAnsi="宋体" w:eastAsia="宋体" w:cs="宋体"/>
          <w:sz w:val="21"/>
          <w:szCs w:val="21"/>
        </w:rPr>
        <w:t>粒子，故</w:t>
      </w:r>
      <w:r>
        <w:rPr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错误；</w:t>
      </w:r>
    </w:p>
    <w:p w14:paraId="2E754B4E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>．根据质量数守恒和电荷数守恒可知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71475" cy="247650"/>
            <wp:effectExtent l="0" t="0" r="0" b="0"/>
            <wp:docPr id="100045" name="图片 10004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5" name="图片 10004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衰变为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23850" cy="247650"/>
            <wp:effectExtent l="0" t="0" r="0" b="0"/>
            <wp:docPr id="100047" name="图片 10004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7" name="图片 10004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时产生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95275" cy="247650"/>
            <wp:effectExtent l="0" t="0" r="0" b="0"/>
            <wp:docPr id="100049" name="图片 10004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9" name="图片 10004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，即</w:t>
      </w:r>
      <w:r>
        <w:rPr>
          <w:sz w:val="21"/>
          <w:szCs w:val="21"/>
        </w:rPr>
        <w:t>α</w:t>
      </w:r>
      <w:r>
        <w:rPr>
          <w:rFonts w:ascii="宋体" w:hAnsi="宋体" w:eastAsia="宋体" w:cs="宋体"/>
          <w:sz w:val="21"/>
          <w:szCs w:val="21"/>
        </w:rPr>
        <w:t>粒子，故</w:t>
      </w:r>
      <w:r>
        <w:rPr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>错误；</w:t>
      </w:r>
    </w:p>
    <w:p w14:paraId="670C41F9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CD</w:t>
      </w:r>
      <w:r>
        <w:rPr>
          <w:rFonts w:ascii="宋体" w:hAnsi="宋体" w:eastAsia="宋体" w:cs="宋体"/>
          <w:sz w:val="21"/>
          <w:szCs w:val="21"/>
        </w:rPr>
        <w:t>．根据题意可知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71475" cy="247650"/>
            <wp:effectExtent l="0" t="0" r="0" b="0"/>
            <wp:docPr id="686" name="图片 68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6" name="图片 68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的半衰期大于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04800" cy="247650"/>
            <wp:effectExtent l="0" t="0" r="0" b="0"/>
            <wp:docPr id="687" name="图片 68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7" name="图片 68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的半衰期，现用相同数目的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04800" cy="247650"/>
            <wp:effectExtent l="0" t="0" r="0" b="0"/>
            <wp:docPr id="688" name="图片 68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8" name="图片 688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71475" cy="247650"/>
            <wp:effectExtent l="0" t="0" r="0" b="0"/>
            <wp:docPr id="689" name="图片 68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9" name="图片 68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各做一块核电池，经过相同的时间，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04800" cy="247650"/>
            <wp:effectExtent l="0" t="0" r="0" b="0"/>
            <wp:docPr id="100059" name="图片 10005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9" name="图片 10005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经过的半衰期的次数多，所以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04800" cy="247650"/>
            <wp:effectExtent l="0" t="0" r="0" b="0"/>
            <wp:docPr id="100061" name="图片 10006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1" name="图片 10006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数目小于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71475" cy="247650"/>
            <wp:effectExtent l="0" t="0" r="0" b="0"/>
            <wp:docPr id="100063" name="图片 10006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3" name="图片 10006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的数目，故</w:t>
      </w:r>
      <w:r>
        <w:rPr>
          <w:sz w:val="21"/>
          <w:szCs w:val="21"/>
        </w:rPr>
        <w:t>D</w:t>
      </w:r>
      <w:r>
        <w:rPr>
          <w:rFonts w:ascii="宋体" w:hAnsi="宋体" w:eastAsia="宋体" w:cs="宋体"/>
          <w:sz w:val="21"/>
          <w:szCs w:val="21"/>
        </w:rPr>
        <w:t>正确，</w:t>
      </w:r>
      <w:r>
        <w:rPr>
          <w:sz w:val="21"/>
          <w:szCs w:val="21"/>
        </w:rPr>
        <w:t>C</w:t>
      </w:r>
      <w:r>
        <w:rPr>
          <w:rFonts w:ascii="宋体" w:hAnsi="宋体" w:eastAsia="宋体" w:cs="宋体"/>
          <w:sz w:val="21"/>
          <w:szCs w:val="21"/>
        </w:rPr>
        <w:t>错误。</w:t>
      </w:r>
    </w:p>
    <w:p w14:paraId="0B412C19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故选</w:t>
      </w:r>
      <w:r>
        <w:rPr>
          <w:sz w:val="21"/>
          <w:szCs w:val="21"/>
        </w:rPr>
        <w:t>D</w:t>
      </w:r>
      <w:r>
        <w:rPr>
          <w:rFonts w:ascii="宋体" w:hAnsi="宋体" w:eastAsia="宋体" w:cs="宋体"/>
          <w:sz w:val="21"/>
          <w:szCs w:val="21"/>
        </w:rPr>
        <w:t>。</w:t>
      </w:r>
    </w:p>
    <w:p w14:paraId="4BB48D13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2. </w:t>
      </w:r>
      <w:r>
        <w:rPr>
          <w:rFonts w:ascii="宋体" w:hAnsi="宋体" w:eastAsia="宋体" w:cs="宋体"/>
          <w:sz w:val="21"/>
          <w:szCs w:val="21"/>
        </w:rPr>
        <w:t>如图所示，国产人形机器人“天工”能平稳通过斜坡。若它可以在倾角不大于</w:t>
      </w:r>
      <w:r>
        <w:rPr>
          <w:sz w:val="21"/>
          <w:szCs w:val="21"/>
        </w:rPr>
        <w:t>30°</w:t>
      </w:r>
      <w:r>
        <w:rPr>
          <w:rFonts w:ascii="宋体" w:hAnsi="宋体" w:eastAsia="宋体" w:cs="宋体"/>
          <w:sz w:val="21"/>
          <w:szCs w:val="21"/>
        </w:rPr>
        <w:t>的斜坡上稳定地站立和行走，且最大静摩擦力等于滑动摩擦力，则它的脚和斜面间的动摩擦因数不能小于（　　）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8575" cy="28575"/>
            <wp:effectExtent l="0" t="0" r="0" b="0"/>
            <wp:docPr id="100065" name="图片 100065" descr="page number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5" name="图片 100065" descr="page number 0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5FE95D">
      <w:pPr>
        <w:sectPr>
          <w:headerReference r:id="rId3" w:type="default"/>
          <w:type w:val="continuous"/>
          <w:pgSz w:w="11927" w:h="16875"/>
          <w:pgMar w:top="800" w:right="1120" w:bottom="540" w:left="1120" w:header="708" w:footer="708" w:gutter="0"/>
          <w:cols w:space="708" w:num="1"/>
          <w:docGrid w:linePitch="360" w:charSpace="0"/>
        </w:sectPr>
      </w:pPr>
    </w:p>
    <w:p w14:paraId="322A6B50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485900" cy="1047750"/>
            <wp:effectExtent l="0" t="0" r="0" b="0"/>
            <wp:docPr id="690" name="图片 690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0" name="图片 690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65282E">
      <w:pPr>
        <w:widowControl w:val="0"/>
        <w:tabs>
          <w:tab w:val="left" w:pos="2436"/>
          <w:tab w:val="left" w:pos="4873"/>
          <w:tab w:val="left" w:pos="7309"/>
        </w:tabs>
        <w:spacing w:before="0" w:after="0" w:line="360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33350" cy="266700"/>
            <wp:effectExtent l="0" t="0" r="0" b="0"/>
            <wp:docPr id="100081" name="图片 10008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1" name="图片 10008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trike w:val="0"/>
          <w:sz w:val="21"/>
          <w:szCs w:val="21"/>
          <w:u w:val="none"/>
        </w:rPr>
        <w:tab/>
      </w:r>
      <w:r>
        <w:rPr>
          <w:sz w:val="21"/>
          <w:szCs w:val="21"/>
        </w:rPr>
        <w:t xml:space="preserve">B. 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57175" cy="428625"/>
            <wp:effectExtent l="0" t="0" r="9525" b="8890"/>
            <wp:docPr id="691" name="图片 69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1" name="图片 69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trike w:val="0"/>
          <w:sz w:val="21"/>
          <w:szCs w:val="21"/>
          <w:u w:val="none"/>
        </w:rPr>
        <w:tab/>
      </w:r>
      <w:r>
        <w:rPr>
          <w:sz w:val="21"/>
          <w:szCs w:val="21"/>
        </w:rPr>
        <w:t xml:space="preserve">C. 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66700" cy="438150"/>
            <wp:effectExtent l="0" t="0" r="0" b="0"/>
            <wp:docPr id="692" name="图片 692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2" name="图片 692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trike w:val="0"/>
          <w:sz w:val="21"/>
          <w:szCs w:val="21"/>
          <w:u w:val="none"/>
        </w:rPr>
        <w:tab/>
      </w:r>
      <w:r>
        <w:rPr>
          <w:sz w:val="21"/>
          <w:szCs w:val="21"/>
        </w:rPr>
        <w:t xml:space="preserve">D. 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57175" cy="438150"/>
            <wp:effectExtent l="0" t="0" r="9525" b="0"/>
            <wp:docPr id="693" name="图片 69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3" name="图片 69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71BE80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color w:val="2E75B6"/>
          <w:sz w:val="21"/>
          <w:szCs w:val="21"/>
        </w:rPr>
        <w:t>【答案】</w:t>
      </w:r>
      <w:r>
        <w:rPr>
          <w:sz w:val="21"/>
          <w:szCs w:val="21"/>
        </w:rPr>
        <w:t>B</w:t>
      </w:r>
    </w:p>
    <w:p w14:paraId="4558A09B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color w:val="2E75B6"/>
          <w:sz w:val="21"/>
          <w:szCs w:val="21"/>
        </w:rPr>
        <w:t>【解析】</w:t>
      </w:r>
    </w:p>
    <w:p w14:paraId="20336D88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【详解】根据题意可知机器人“天工”它可以在倾角不大于</w:t>
      </w:r>
      <w:r>
        <w:rPr>
          <w:sz w:val="21"/>
          <w:szCs w:val="21"/>
        </w:rPr>
        <w:t>30°</w:t>
      </w:r>
      <w:r>
        <w:rPr>
          <w:rFonts w:ascii="宋体" w:hAnsi="宋体" w:eastAsia="宋体" w:cs="宋体"/>
          <w:sz w:val="21"/>
          <w:szCs w:val="21"/>
        </w:rPr>
        <w:t>的斜坡上稳定地站立和行走，对“天工”分析有</w:t>
      </w:r>
    </w:p>
    <w:p w14:paraId="7916EE16">
      <w:pPr>
        <w:widowControl w:val="0"/>
        <w:spacing w:before="0" w:after="0" w:line="360" w:lineRule="auto"/>
        <w:jc w:val="center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562100" cy="209550"/>
            <wp:effectExtent l="0" t="0" r="0" b="0"/>
            <wp:docPr id="694" name="图片 69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4" name="图片 69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47AF60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可得</w:t>
      </w:r>
    </w:p>
    <w:p w14:paraId="07571D67">
      <w:pPr>
        <w:widowControl w:val="0"/>
        <w:spacing w:before="0" w:after="0" w:line="360" w:lineRule="auto"/>
        <w:jc w:val="center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085850" cy="438150"/>
            <wp:effectExtent l="0" t="0" r="0" b="0"/>
            <wp:docPr id="100091" name="图片 10009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1" name="图片 10009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4262EE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故选</w:t>
      </w:r>
      <w:r>
        <w:rPr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>。</w:t>
      </w:r>
    </w:p>
    <w:p w14:paraId="2FE34557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3. </w:t>
      </w:r>
      <w:r>
        <w:rPr>
          <w:rFonts w:ascii="宋体" w:hAnsi="宋体" w:eastAsia="宋体" w:cs="宋体"/>
          <w:sz w:val="21"/>
          <w:szCs w:val="21"/>
        </w:rPr>
        <w:t>如图所示，固定的光滑斜面上有一木板，其下端与斜面上</w:t>
      </w:r>
      <w:r>
        <w:rPr>
          <w:i/>
          <w:iCs/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点距离为</w:t>
      </w:r>
      <w:r>
        <w:rPr>
          <w:i/>
          <w:iCs/>
          <w:sz w:val="21"/>
          <w:szCs w:val="21"/>
        </w:rPr>
        <w:t>L</w:t>
      </w:r>
      <w:r>
        <w:rPr>
          <w:rFonts w:ascii="宋体" w:hAnsi="宋体" w:eastAsia="宋体" w:cs="宋体"/>
          <w:sz w:val="21"/>
          <w:szCs w:val="21"/>
        </w:rPr>
        <w:t>。木板由静止释放，若木板长度</w:t>
      </w:r>
      <w:r>
        <w:rPr>
          <w:i/>
          <w:iCs/>
          <w:sz w:val="21"/>
          <w:szCs w:val="21"/>
        </w:rPr>
        <w:t>L</w:t>
      </w:r>
      <w:r>
        <w:rPr>
          <w:rFonts w:ascii="宋体" w:hAnsi="宋体" w:eastAsia="宋体" w:cs="宋体"/>
          <w:sz w:val="21"/>
          <w:szCs w:val="21"/>
        </w:rPr>
        <w:t>，通过</w:t>
      </w:r>
      <w:r>
        <w:rPr>
          <w:i/>
          <w:iCs/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点的时间间隔为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19075" cy="228600"/>
            <wp:effectExtent l="0" t="0" r="9525" b="0"/>
            <wp:docPr id="100093" name="图片 10009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3" name="图片 10009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；若木板长度为</w:t>
      </w:r>
      <w:r>
        <w:rPr>
          <w:sz w:val="21"/>
          <w:szCs w:val="21"/>
        </w:rPr>
        <w:t>2</w:t>
      </w:r>
      <w:r>
        <w:rPr>
          <w:i/>
          <w:iCs/>
          <w:sz w:val="21"/>
          <w:szCs w:val="21"/>
        </w:rPr>
        <w:t>L</w:t>
      </w:r>
      <w:r>
        <w:rPr>
          <w:rFonts w:ascii="宋体" w:hAnsi="宋体" w:eastAsia="宋体" w:cs="宋体"/>
          <w:sz w:val="21"/>
          <w:szCs w:val="21"/>
        </w:rPr>
        <w:t>，通过</w:t>
      </w:r>
      <w:r>
        <w:rPr>
          <w:i/>
          <w:iCs/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点的时间间隔为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28600" cy="228600"/>
            <wp:effectExtent l="0" t="0" r="0" b="0"/>
            <wp:docPr id="100095" name="图片 10009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5" name="图片 10009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14"/>
          <w:szCs w:val="14"/>
        </w:rPr>
        <w:t>。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514350" cy="238125"/>
            <wp:effectExtent l="0" t="0" r="0" b="8255"/>
            <wp:docPr id="100097" name="图片 10009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7" name="图片 10009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为（　　）</w:t>
      </w:r>
    </w:p>
    <w:p w14:paraId="2AF5B2F8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809750" cy="942975"/>
            <wp:effectExtent l="0" t="0" r="0" b="9525"/>
            <wp:docPr id="100099" name="图片 10009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9" name="图片 10009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E5C17B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085850" cy="247650"/>
            <wp:effectExtent l="0" t="0" r="0" b="0"/>
            <wp:docPr id="100101" name="图片 10010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01" name="图片 10010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D44E6C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B. 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219200" cy="247650"/>
            <wp:effectExtent l="0" t="0" r="0" b="0"/>
            <wp:docPr id="100103" name="图片 1001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03" name="图片 1001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639E10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C. 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085850" cy="247650"/>
            <wp:effectExtent l="0" t="0" r="0" b="0"/>
            <wp:docPr id="100105" name="图片 1001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05" name="图片 1001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45C846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D. 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238250" cy="247650"/>
            <wp:effectExtent l="0" t="0" r="0" b="0"/>
            <wp:docPr id="100107" name="图片 1001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07" name="图片 1001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4E7C1E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color w:val="2E75B6"/>
          <w:sz w:val="21"/>
          <w:szCs w:val="21"/>
        </w:rPr>
        <w:t>【答案】</w:t>
      </w:r>
      <w:r>
        <w:rPr>
          <w:sz w:val="21"/>
          <w:szCs w:val="21"/>
        </w:rPr>
        <w:t>A</w:t>
      </w:r>
    </w:p>
    <w:p w14:paraId="75CC5D31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color w:val="2E75B6"/>
          <w:sz w:val="21"/>
          <w:szCs w:val="21"/>
        </w:rPr>
        <w:t>【解析】</w:t>
      </w:r>
    </w:p>
    <w:p w14:paraId="7B933CEF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【详解】木板在斜面上运动时，木板的加速度不变，设加速度为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14300" cy="123825"/>
            <wp:effectExtent l="0" t="0" r="0" b="8255"/>
            <wp:docPr id="100109" name="图片 1001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09" name="图片 1001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，木板从静止释放到下端到达</w:t>
      </w:r>
      <w:r>
        <w:rPr>
          <w:i/>
          <w:iCs/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点的过程，根据运动学公式有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8575" cy="28575"/>
            <wp:effectExtent l="0" t="0" r="0" b="0"/>
            <wp:docPr id="100111" name="图片 100111" descr="page number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11" name="图片 100111" descr="page number 1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146C3B">
      <w:pPr>
        <w:sectPr>
          <w:headerReference r:id="rId4" w:type="default"/>
          <w:type w:val="continuous"/>
          <w:pgSz w:w="11927" w:h="16875"/>
          <w:pgMar w:top="800" w:right="1120" w:bottom="540" w:left="1120" w:header="708" w:footer="708" w:gutter="0"/>
          <w:cols w:space="708" w:num="1"/>
          <w:docGrid w:linePitch="360" w:charSpace="0"/>
        </w:sectPr>
      </w:pPr>
    </w:p>
    <w:p w14:paraId="7F0E97B6">
      <w:pPr>
        <w:widowControl w:val="0"/>
        <w:spacing w:before="0" w:after="0" w:line="360" w:lineRule="auto"/>
        <w:jc w:val="center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600075" cy="400050"/>
            <wp:effectExtent l="0" t="0" r="0" b="0"/>
            <wp:docPr id="697" name="图片 69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7" name="图片 69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BC416B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木板从静止释放到上端到达</w:t>
      </w:r>
      <w:r>
        <w:rPr>
          <w:i/>
          <w:iCs/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点的过程，当木板长度为</w:t>
      </w:r>
      <w:r>
        <w:rPr>
          <w:i/>
          <w:iCs/>
          <w:sz w:val="21"/>
          <w:szCs w:val="21"/>
        </w:rPr>
        <w:t>L</w:t>
      </w:r>
      <w:r>
        <w:rPr>
          <w:rFonts w:ascii="宋体" w:hAnsi="宋体" w:eastAsia="宋体" w:cs="宋体"/>
          <w:sz w:val="21"/>
          <w:szCs w:val="21"/>
        </w:rPr>
        <w:t>时，有</w:t>
      </w:r>
    </w:p>
    <w:p w14:paraId="149508F2">
      <w:pPr>
        <w:widowControl w:val="0"/>
        <w:spacing w:before="0" w:after="0" w:line="360" w:lineRule="auto"/>
        <w:jc w:val="center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676275" cy="400050"/>
            <wp:effectExtent l="0" t="0" r="0" b="0"/>
            <wp:docPr id="100127" name="图片 10012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27" name="图片 10012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8A5B35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当木板长度为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19075" cy="171450"/>
            <wp:effectExtent l="0" t="0" r="9525" b="0"/>
            <wp:docPr id="100129" name="图片 10012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29" name="图片 10012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时，有</w:t>
      </w:r>
    </w:p>
    <w:p w14:paraId="6BF6620B">
      <w:pPr>
        <w:widowControl w:val="0"/>
        <w:spacing w:before="0" w:after="0" w:line="360" w:lineRule="auto"/>
        <w:jc w:val="center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666750" cy="400050"/>
            <wp:effectExtent l="0" t="0" r="0" b="0"/>
            <wp:docPr id="698" name="图片 69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8" name="图片 698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90965E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又</w:t>
      </w:r>
    </w:p>
    <w:p w14:paraId="6DEB10DB">
      <w:pPr>
        <w:widowControl w:val="0"/>
        <w:spacing w:before="0" w:after="0" w:line="360" w:lineRule="auto"/>
        <w:jc w:val="center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704850" cy="238125"/>
            <wp:effectExtent l="0" t="0" r="0" b="8255"/>
            <wp:docPr id="699" name="图片 69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9" name="图片 69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723900" cy="238125"/>
            <wp:effectExtent l="0" t="0" r="0" b="8255"/>
            <wp:docPr id="700" name="图片 700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0" name="图片 700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F7C987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联立解得</w:t>
      </w:r>
    </w:p>
    <w:p w14:paraId="23B60F42">
      <w:pPr>
        <w:widowControl w:val="0"/>
        <w:spacing w:before="0" w:after="0" w:line="360" w:lineRule="auto"/>
        <w:jc w:val="center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724025" cy="304800"/>
            <wp:effectExtent l="0" t="0" r="9525" b="0"/>
            <wp:docPr id="701" name="图片 70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1" name="图片 70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7DFE20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故选</w:t>
      </w:r>
      <w:r>
        <w:rPr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。</w:t>
      </w:r>
    </w:p>
    <w:p w14:paraId="63CF1510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4. </w:t>
      </w:r>
      <w:r>
        <w:rPr>
          <w:rFonts w:ascii="宋体" w:hAnsi="宋体" w:eastAsia="宋体" w:cs="宋体"/>
          <w:sz w:val="21"/>
          <w:szCs w:val="21"/>
        </w:rPr>
        <w:t>检测球形滚珠直径是否合格的装置如图甲所示，将标准滚珠</w:t>
      </w:r>
      <w:r>
        <w:rPr>
          <w:i/>
          <w:iCs/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与待测滚珠</w:t>
      </w:r>
      <w:r>
        <w:rPr>
          <w:i/>
          <w:iCs/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>、</w:t>
      </w:r>
      <w:r>
        <w:rPr>
          <w:i/>
          <w:iCs/>
          <w:sz w:val="21"/>
          <w:szCs w:val="21"/>
        </w:rPr>
        <w:t>c</w:t>
      </w:r>
      <w:r>
        <w:rPr>
          <w:rFonts w:ascii="宋体" w:hAnsi="宋体" w:eastAsia="宋体" w:cs="宋体"/>
          <w:sz w:val="21"/>
          <w:szCs w:val="21"/>
        </w:rPr>
        <w:t>放置在两块平板玻璃之间，用单色平行光垂直照射平板玻璃，形成如图乙所示的干涉条纹。若待测滚珠与标准滚珠的直径相等为合格，下列说法正确的是（　　）</w:t>
      </w:r>
    </w:p>
    <w:p w14:paraId="6CE41D75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562225" cy="1095375"/>
            <wp:effectExtent l="0" t="0" r="9525" b="9525"/>
            <wp:docPr id="100139" name="图片 10013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39" name="图片 10013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2562225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3A957B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rFonts w:ascii="宋体" w:hAnsi="宋体" w:eastAsia="宋体" w:cs="宋体"/>
          <w:sz w:val="21"/>
          <w:szCs w:val="21"/>
        </w:rPr>
        <w:t>滚珠</w:t>
      </w:r>
      <w:r>
        <w:rPr>
          <w:i/>
          <w:iCs/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>、</w:t>
      </w:r>
      <w:r>
        <w:rPr>
          <w:i/>
          <w:iCs/>
          <w:sz w:val="21"/>
          <w:szCs w:val="21"/>
        </w:rPr>
        <w:t>c</w:t>
      </w:r>
      <w:r>
        <w:rPr>
          <w:rFonts w:ascii="宋体" w:hAnsi="宋体" w:eastAsia="宋体" w:cs="宋体"/>
          <w:sz w:val="21"/>
          <w:szCs w:val="21"/>
        </w:rPr>
        <w:t>均合格</w:t>
      </w:r>
    </w:p>
    <w:p w14:paraId="59E371F8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B. </w:t>
      </w:r>
      <w:r>
        <w:rPr>
          <w:rFonts w:ascii="宋体" w:hAnsi="宋体" w:eastAsia="宋体" w:cs="宋体"/>
          <w:sz w:val="21"/>
          <w:szCs w:val="21"/>
        </w:rPr>
        <w:t>滚珠</w:t>
      </w:r>
      <w:r>
        <w:rPr>
          <w:i/>
          <w:iCs/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>、</w:t>
      </w:r>
      <w:r>
        <w:rPr>
          <w:i/>
          <w:iCs/>
          <w:sz w:val="21"/>
          <w:szCs w:val="21"/>
        </w:rPr>
        <w:t>c</w:t>
      </w:r>
      <w:r>
        <w:rPr>
          <w:rFonts w:ascii="宋体" w:hAnsi="宋体" w:eastAsia="宋体" w:cs="宋体"/>
          <w:sz w:val="21"/>
          <w:szCs w:val="21"/>
        </w:rPr>
        <w:t>均不合格</w:t>
      </w:r>
    </w:p>
    <w:p w14:paraId="2601A5FA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C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8100" cy="95250"/>
            <wp:effectExtent l="0" t="0" r="0" b="0"/>
            <wp:docPr id="100141" name="图片 100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41" name="图片 100141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38100" cy="95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滚珠</w:t>
      </w:r>
      <w:r>
        <w:rPr>
          <w:i/>
          <w:iCs/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>合格，滚珠</w:t>
      </w:r>
      <w:r>
        <w:rPr>
          <w:i/>
          <w:iCs/>
          <w:sz w:val="21"/>
          <w:szCs w:val="21"/>
        </w:rPr>
        <w:t>c</w:t>
      </w:r>
      <w:r>
        <w:rPr>
          <w:rFonts w:ascii="宋体" w:hAnsi="宋体" w:eastAsia="宋体" w:cs="宋体"/>
          <w:sz w:val="21"/>
          <w:szCs w:val="21"/>
        </w:rPr>
        <w:t>不合格</w:t>
      </w:r>
    </w:p>
    <w:p w14:paraId="123EA972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D. </w:t>
      </w:r>
      <w:r>
        <w:rPr>
          <w:rFonts w:ascii="宋体" w:hAnsi="宋体" w:eastAsia="宋体" w:cs="宋体"/>
          <w:sz w:val="21"/>
          <w:szCs w:val="21"/>
        </w:rPr>
        <w:t>滚珠</w:t>
      </w:r>
      <w:r>
        <w:rPr>
          <w:i/>
          <w:iCs/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>不合格，滚珠</w:t>
      </w:r>
      <w:r>
        <w:rPr>
          <w:i/>
          <w:iCs/>
          <w:sz w:val="21"/>
          <w:szCs w:val="21"/>
        </w:rPr>
        <w:t>c</w:t>
      </w:r>
      <w:r>
        <w:rPr>
          <w:rFonts w:ascii="宋体" w:hAnsi="宋体" w:eastAsia="宋体" w:cs="宋体"/>
          <w:sz w:val="21"/>
          <w:szCs w:val="21"/>
        </w:rPr>
        <w:t>合格</w:t>
      </w:r>
    </w:p>
    <w:p w14:paraId="74DF950C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color w:val="2E75B6"/>
          <w:sz w:val="21"/>
          <w:szCs w:val="21"/>
        </w:rPr>
        <w:t>【答案】</w:t>
      </w:r>
      <w:r>
        <w:rPr>
          <w:sz w:val="21"/>
          <w:szCs w:val="21"/>
        </w:rPr>
        <w:t>C</w:t>
      </w:r>
    </w:p>
    <w:p w14:paraId="77F90D29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color w:val="2E75B6"/>
          <w:sz w:val="21"/>
          <w:szCs w:val="21"/>
        </w:rPr>
        <w:t>【解析】</w:t>
      </w:r>
    </w:p>
    <w:p w14:paraId="250FFEAD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【详解】单色平行光垂直照射平板玻璃，上、下玻璃上表面的反射光在上玻璃上表面发生干涉，形成干涉条纹，光程差为两块玻璃距离的两倍，根据光的干涉知识可知，同一条干涉条纹位置处光的波程差相等，即滚珠</w:t>
      </w:r>
      <w:r>
        <w:rPr>
          <w:i/>
          <w:iCs/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的直径与滚珠</w:t>
      </w:r>
      <w:r>
        <w:rPr>
          <w:i/>
          <w:iCs/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>的直径相等，即滚珠</w:t>
      </w:r>
      <w:r>
        <w:rPr>
          <w:i/>
          <w:iCs/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>合格，不同的干涉条纹位置处光的波程差不同，则滚珠</w:t>
      </w:r>
      <w:r>
        <w:rPr>
          <w:i/>
          <w:iCs/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的直径与滚珠</w:t>
      </w:r>
      <w:r>
        <w:rPr>
          <w:i/>
          <w:iCs/>
          <w:sz w:val="21"/>
          <w:szCs w:val="21"/>
        </w:rPr>
        <w:t>c</w:t>
      </w:r>
      <w:r>
        <w:rPr>
          <w:rFonts w:ascii="宋体" w:hAnsi="宋体" w:eastAsia="宋体" w:cs="宋体"/>
          <w:sz w:val="21"/>
          <w:szCs w:val="21"/>
        </w:rPr>
        <w:t>的直径不相等，即滚珠</w:t>
      </w:r>
      <w:r>
        <w:rPr>
          <w:i/>
          <w:iCs/>
          <w:sz w:val="21"/>
          <w:szCs w:val="21"/>
        </w:rPr>
        <w:t>c</w:t>
      </w:r>
      <w:r>
        <w:rPr>
          <w:rFonts w:ascii="宋体" w:hAnsi="宋体" w:eastAsia="宋体" w:cs="宋体"/>
          <w:sz w:val="21"/>
          <w:szCs w:val="21"/>
        </w:rPr>
        <w:t>不合格。</w:t>
      </w:r>
    </w:p>
    <w:p w14:paraId="78D5008E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故选</w:t>
      </w:r>
      <w:r>
        <w:rPr>
          <w:sz w:val="21"/>
          <w:szCs w:val="21"/>
        </w:rPr>
        <w:t>C</w:t>
      </w:r>
      <w:r>
        <w:rPr>
          <w:rFonts w:ascii="宋体" w:hAnsi="宋体" w:eastAsia="宋体" w:cs="宋体"/>
          <w:sz w:val="21"/>
          <w:szCs w:val="21"/>
        </w:rPr>
        <w:t>。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8575" cy="28575"/>
            <wp:effectExtent l="0" t="0" r="0" b="0"/>
            <wp:docPr id="100143" name="图片 100143" descr="page number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43" name="图片 100143" descr="page number 2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227A7A">
      <w:pPr>
        <w:sectPr>
          <w:headerReference r:id="rId5" w:type="default"/>
          <w:type w:val="continuous"/>
          <w:pgSz w:w="11927" w:h="16875"/>
          <w:pgMar w:top="800" w:right="1120" w:bottom="540" w:left="1120" w:header="708" w:footer="708" w:gutter="0"/>
          <w:cols w:space="708" w:num="1"/>
          <w:docGrid w:linePitch="360" w:charSpace="0"/>
        </w:sectPr>
      </w:pPr>
    </w:p>
    <w:p w14:paraId="6CD1A8C5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5. </w:t>
      </w:r>
      <w:r>
        <w:rPr>
          <w:rFonts w:ascii="宋体" w:hAnsi="宋体" w:eastAsia="宋体" w:cs="宋体"/>
          <w:sz w:val="21"/>
          <w:szCs w:val="21"/>
        </w:rPr>
        <w:t>“鹊桥二号”中继星环绕月球运行，其</w:t>
      </w:r>
      <w:r>
        <w:rPr>
          <w:sz w:val="21"/>
          <w:szCs w:val="21"/>
        </w:rPr>
        <w:t>24</w:t>
      </w:r>
      <w:r>
        <w:rPr>
          <w:rFonts w:ascii="宋体" w:hAnsi="宋体" w:eastAsia="宋体" w:cs="宋体"/>
          <w:sz w:val="21"/>
          <w:szCs w:val="21"/>
        </w:rPr>
        <w:t>小时椭圆轨道的半长轴为</w:t>
      </w:r>
      <w:r>
        <w:rPr>
          <w:i/>
          <w:iCs/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。已知地球同步卫星的轨道半径为</w:t>
      </w:r>
      <w:r>
        <w:rPr>
          <w:i/>
          <w:iCs/>
          <w:sz w:val="21"/>
          <w:szCs w:val="21"/>
        </w:rPr>
        <w:t>r</w:t>
      </w:r>
      <w:r>
        <w:rPr>
          <w:rFonts w:ascii="宋体" w:hAnsi="宋体" w:eastAsia="宋体" w:cs="宋体"/>
          <w:sz w:val="21"/>
          <w:szCs w:val="21"/>
        </w:rPr>
        <w:t>，则月球与地球质量之比可表示为（　　）</w:t>
      </w:r>
    </w:p>
    <w:p w14:paraId="2131763E">
      <w:pPr>
        <w:widowControl w:val="0"/>
        <w:tabs>
          <w:tab w:val="left" w:pos="2436"/>
          <w:tab w:val="left" w:pos="4873"/>
          <w:tab w:val="left" w:pos="7309"/>
        </w:tabs>
        <w:spacing w:before="0" w:after="0" w:line="360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42900" cy="466725"/>
            <wp:effectExtent l="0" t="0" r="0" b="8890"/>
            <wp:docPr id="100157" name="图片 10015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57" name="图片 10015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trike w:val="0"/>
          <w:sz w:val="21"/>
          <w:szCs w:val="21"/>
          <w:u w:val="none"/>
        </w:rPr>
        <w:tab/>
      </w:r>
      <w:r>
        <w:rPr>
          <w:sz w:val="21"/>
          <w:szCs w:val="21"/>
        </w:rPr>
        <w:t xml:space="preserve">B. 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33375" cy="457200"/>
            <wp:effectExtent l="0" t="0" r="9525" b="0"/>
            <wp:docPr id="100159" name="图片 10015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59" name="图片 10015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trike w:val="0"/>
          <w:sz w:val="21"/>
          <w:szCs w:val="21"/>
          <w:u w:val="none"/>
        </w:rPr>
        <w:tab/>
      </w:r>
      <w:r>
        <w:rPr>
          <w:sz w:val="21"/>
          <w:szCs w:val="21"/>
        </w:rPr>
        <w:t xml:space="preserve">C. 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28600" cy="428625"/>
            <wp:effectExtent l="0" t="0" r="0" b="8890"/>
            <wp:docPr id="100161" name="图片 10016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61" name="图片 10016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trike w:val="0"/>
          <w:sz w:val="21"/>
          <w:szCs w:val="21"/>
          <w:u w:val="none"/>
        </w:rPr>
        <w:tab/>
      </w:r>
      <w:r>
        <w:rPr>
          <w:sz w:val="21"/>
          <w:szCs w:val="21"/>
        </w:rPr>
        <w:t xml:space="preserve">D. 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28600" cy="428625"/>
            <wp:effectExtent l="0" t="0" r="0" b="8890"/>
            <wp:docPr id="100163" name="图片 10016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63" name="图片 10016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6BE241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color w:val="2E75B6"/>
          <w:sz w:val="21"/>
          <w:szCs w:val="21"/>
        </w:rPr>
        <w:t>【答案】</w:t>
      </w:r>
      <w:r>
        <w:rPr>
          <w:sz w:val="21"/>
          <w:szCs w:val="21"/>
        </w:rPr>
        <w:t>D</w:t>
      </w:r>
    </w:p>
    <w:p w14:paraId="4A8E705D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color w:val="2E75B6"/>
          <w:sz w:val="21"/>
          <w:szCs w:val="21"/>
        </w:rPr>
        <w:t>【解析】</w:t>
      </w:r>
    </w:p>
    <w:p w14:paraId="1FB35895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【详解】“鹊桥二号”中继星在</w:t>
      </w:r>
      <w:r>
        <w:rPr>
          <w:sz w:val="21"/>
          <w:szCs w:val="21"/>
        </w:rPr>
        <w:t>24</w:t>
      </w:r>
      <w:r>
        <w:rPr>
          <w:rFonts w:ascii="宋体" w:hAnsi="宋体" w:eastAsia="宋体" w:cs="宋体"/>
          <w:sz w:val="21"/>
          <w:szCs w:val="21"/>
        </w:rPr>
        <w:t>小时椭圆轨道运行时，根据开普勒第三定律</w:t>
      </w:r>
    </w:p>
    <w:p w14:paraId="3348759B">
      <w:pPr>
        <w:widowControl w:val="0"/>
        <w:spacing w:before="0" w:after="0" w:line="360" w:lineRule="auto"/>
        <w:jc w:val="center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76250" cy="428625"/>
            <wp:effectExtent l="0" t="0" r="0" b="8890"/>
            <wp:docPr id="100165" name="图片 10016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65" name="图片 10016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D47F34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同理，对地球的同步卫星根据开普勒第三定律</w:t>
      </w:r>
    </w:p>
    <w:p w14:paraId="2BD6B3EC">
      <w:pPr>
        <w:widowControl w:val="0"/>
        <w:spacing w:before="0" w:after="0" w:line="360" w:lineRule="auto"/>
        <w:jc w:val="center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542925" cy="428625"/>
            <wp:effectExtent l="0" t="0" r="0" b="8890"/>
            <wp:docPr id="100167" name="图片 10016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67" name="图片 10016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59D011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又开普勒常量与中心天体的质量成正比，所以</w:t>
      </w:r>
    </w:p>
    <w:p w14:paraId="292D8D14">
      <w:pPr>
        <w:widowControl w:val="0"/>
        <w:spacing w:before="0" w:after="0" w:line="360" w:lineRule="auto"/>
        <w:jc w:val="center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619125" cy="457200"/>
            <wp:effectExtent l="0" t="0" r="9525" b="0"/>
            <wp:docPr id="704" name="图片 70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4" name="图片 70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B11DCD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联立可得</w:t>
      </w:r>
    </w:p>
    <w:p w14:paraId="75E25654">
      <w:pPr>
        <w:widowControl w:val="0"/>
        <w:spacing w:before="0" w:after="0" w:line="360" w:lineRule="auto"/>
        <w:jc w:val="center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638175" cy="476250"/>
            <wp:effectExtent l="0" t="0" r="9525" b="0"/>
            <wp:docPr id="705" name="图片 7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5" name="图片 7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377F94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故选</w:t>
      </w:r>
      <w:r>
        <w:rPr>
          <w:sz w:val="21"/>
          <w:szCs w:val="21"/>
        </w:rPr>
        <w:t>D</w:t>
      </w:r>
      <w:r>
        <w:rPr>
          <w:rFonts w:ascii="宋体" w:hAnsi="宋体" w:eastAsia="宋体" w:cs="宋体"/>
          <w:sz w:val="21"/>
          <w:szCs w:val="21"/>
        </w:rPr>
        <w:t>。</w:t>
      </w:r>
    </w:p>
    <w:p w14:paraId="2C549F2F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6. </w:t>
      </w:r>
      <w:r>
        <w:rPr>
          <w:rFonts w:ascii="宋体" w:hAnsi="宋体" w:eastAsia="宋体" w:cs="宋体"/>
          <w:sz w:val="21"/>
          <w:szCs w:val="21"/>
        </w:rPr>
        <w:t>一定质量理想气体经历如图所示的循环过程，</w:t>
      </w:r>
      <w:r>
        <w:rPr>
          <w:i/>
          <w:iCs/>
          <w:sz w:val="21"/>
          <w:szCs w:val="21"/>
        </w:rPr>
        <w:t>a</w:t>
      </w:r>
      <w:r>
        <w:rPr>
          <w:sz w:val="21"/>
          <w:szCs w:val="21"/>
        </w:rPr>
        <w:t>→</w:t>
      </w:r>
      <w:r>
        <w:rPr>
          <w:i/>
          <w:iCs/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>过程是等压过程，</w:t>
      </w:r>
      <w:r>
        <w:rPr>
          <w:i/>
          <w:iCs/>
          <w:sz w:val="21"/>
          <w:szCs w:val="21"/>
        </w:rPr>
        <w:t>b</w:t>
      </w:r>
      <w:r>
        <w:rPr>
          <w:sz w:val="21"/>
          <w:szCs w:val="21"/>
        </w:rPr>
        <w:t>→</w:t>
      </w:r>
      <w:r>
        <w:rPr>
          <w:i/>
          <w:iCs/>
          <w:sz w:val="21"/>
          <w:szCs w:val="21"/>
        </w:rPr>
        <w:t>c</w:t>
      </w:r>
      <w:r>
        <w:rPr>
          <w:rFonts w:ascii="宋体" w:hAnsi="宋体" w:eastAsia="宋体" w:cs="宋体"/>
          <w:sz w:val="21"/>
          <w:szCs w:val="21"/>
        </w:rPr>
        <w:t>过程中气体与外界无热量交换，</w:t>
      </w:r>
      <w:r>
        <w:rPr>
          <w:i/>
          <w:iCs/>
          <w:sz w:val="21"/>
          <w:szCs w:val="21"/>
        </w:rPr>
        <w:t>c</w:t>
      </w:r>
      <w:r>
        <w:rPr>
          <w:sz w:val="21"/>
          <w:szCs w:val="21"/>
        </w:rPr>
        <w:t>→</w:t>
      </w:r>
      <w:r>
        <w:rPr>
          <w:i/>
          <w:iCs/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过程是等温过程。下列说法正确的是（　　）</w:t>
      </w:r>
    </w:p>
    <w:p w14:paraId="0BB56789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209675" cy="1143000"/>
            <wp:effectExtent l="0" t="0" r="9525" b="0"/>
            <wp:docPr id="706" name="图片 70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6" name="图片 70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F58AC7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i/>
          <w:iCs/>
          <w:sz w:val="21"/>
          <w:szCs w:val="21"/>
        </w:rPr>
        <w:t>a</w:t>
      </w:r>
      <w:r>
        <w:rPr>
          <w:sz w:val="21"/>
          <w:szCs w:val="21"/>
        </w:rPr>
        <w:t>→</w:t>
      </w:r>
      <w:r>
        <w:rPr>
          <w:i/>
          <w:iCs/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>过程，气体从外界吸收的热量全部用于对外做功</w:t>
      </w:r>
    </w:p>
    <w:p w14:paraId="7EC47FC2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B. </w:t>
      </w:r>
      <w:r>
        <w:rPr>
          <w:i/>
          <w:iCs/>
          <w:sz w:val="21"/>
          <w:szCs w:val="21"/>
        </w:rPr>
        <w:t>b</w:t>
      </w:r>
      <w:r>
        <w:rPr>
          <w:sz w:val="21"/>
          <w:szCs w:val="21"/>
        </w:rPr>
        <w:t>→</w:t>
      </w:r>
      <w:r>
        <w:rPr>
          <w:i/>
          <w:iCs/>
          <w:sz w:val="21"/>
          <w:szCs w:val="21"/>
        </w:rPr>
        <w:t>c</w:t>
      </w:r>
      <w:r>
        <w:rPr>
          <w:rFonts w:ascii="宋体" w:hAnsi="宋体" w:eastAsia="宋体" w:cs="宋体"/>
          <w:sz w:val="21"/>
          <w:szCs w:val="21"/>
        </w:rPr>
        <w:t>过程，气体对外做功，内能增加</w:t>
      </w:r>
    </w:p>
    <w:p w14:paraId="549EFB21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C. </w:t>
      </w:r>
      <w:r>
        <w:rPr>
          <w:i/>
          <w:iCs/>
          <w:sz w:val="21"/>
          <w:szCs w:val="21"/>
        </w:rPr>
        <w:t>a</w:t>
      </w:r>
      <w:r>
        <w:rPr>
          <w:sz w:val="21"/>
          <w:szCs w:val="21"/>
        </w:rPr>
        <w:t>→</w:t>
      </w:r>
      <w:r>
        <w:rPr>
          <w:i/>
          <w:iCs/>
          <w:sz w:val="21"/>
          <w:szCs w:val="21"/>
        </w:rPr>
        <w:t>b</w:t>
      </w:r>
      <w:r>
        <w:rPr>
          <w:sz w:val="21"/>
          <w:szCs w:val="21"/>
        </w:rPr>
        <w:t>→</w:t>
      </w:r>
      <w:r>
        <w:rPr>
          <w:i/>
          <w:iCs/>
          <w:sz w:val="21"/>
          <w:szCs w:val="21"/>
        </w:rPr>
        <w:t>c</w:t>
      </w:r>
      <w:r>
        <w:rPr>
          <w:rFonts w:ascii="宋体" w:hAnsi="宋体" w:eastAsia="宋体" w:cs="宋体"/>
          <w:sz w:val="21"/>
          <w:szCs w:val="21"/>
        </w:rPr>
        <w:t>过程，气体从外界吸收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33350" cy="180975"/>
            <wp:effectExtent l="0" t="0" r="0" b="8890"/>
            <wp:docPr id="707" name="图片 7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7" name="图片 707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热量全部用于对外做功</w:t>
      </w:r>
    </w:p>
    <w:p w14:paraId="44873AFA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D. </w:t>
      </w:r>
      <w:r>
        <w:rPr>
          <w:i/>
          <w:iCs/>
          <w:sz w:val="21"/>
          <w:szCs w:val="21"/>
        </w:rPr>
        <w:t>a</w:t>
      </w:r>
      <w:r>
        <w:rPr>
          <w:sz w:val="21"/>
          <w:szCs w:val="21"/>
        </w:rPr>
        <w:t>→</w:t>
      </w:r>
      <w:r>
        <w:rPr>
          <w:i/>
          <w:iCs/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>过程，气体从外界吸收的热量等于</w:t>
      </w:r>
      <w:r>
        <w:rPr>
          <w:i/>
          <w:iCs/>
          <w:sz w:val="21"/>
          <w:szCs w:val="21"/>
        </w:rPr>
        <w:t>c</w:t>
      </w:r>
      <w:r>
        <w:rPr>
          <w:sz w:val="21"/>
          <w:szCs w:val="21"/>
        </w:rPr>
        <w:t>→</w:t>
      </w:r>
      <w:r>
        <w:rPr>
          <w:i/>
          <w:iCs/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过程放出的热量</w:t>
      </w:r>
    </w:p>
    <w:p w14:paraId="4FB2427F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color w:val="2E75B6"/>
          <w:sz w:val="21"/>
          <w:szCs w:val="21"/>
        </w:rPr>
        <w:t>【答案】</w:t>
      </w:r>
      <w:r>
        <w:rPr>
          <w:sz w:val="21"/>
          <w:szCs w:val="21"/>
        </w:rPr>
        <w:t>C</w:t>
      </w:r>
    </w:p>
    <w:p w14:paraId="0B2227F5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color w:val="2E75B6"/>
          <w:sz w:val="21"/>
          <w:szCs w:val="21"/>
        </w:rPr>
        <w:t>【解析】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8575" cy="28575"/>
            <wp:effectExtent l="0" t="0" r="0" b="0"/>
            <wp:docPr id="708" name="图片 708" descr="page number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8" name="图片 708" descr="page number 3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3879EE">
      <w:pPr>
        <w:sectPr>
          <w:headerReference r:id="rId6" w:type="default"/>
          <w:type w:val="continuous"/>
          <w:pgSz w:w="11927" w:h="16875"/>
          <w:pgMar w:top="800" w:right="1120" w:bottom="540" w:left="1120" w:header="708" w:footer="708" w:gutter="0"/>
          <w:cols w:space="708" w:num="1"/>
          <w:docGrid w:linePitch="360" w:charSpace="0"/>
        </w:sectPr>
      </w:pPr>
    </w:p>
    <w:p w14:paraId="142812A5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【详解】</w:t>
      </w:r>
      <w:r>
        <w:rPr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．</w:t>
      </w:r>
      <w:r>
        <w:rPr>
          <w:i/>
          <w:iCs/>
          <w:sz w:val="21"/>
          <w:szCs w:val="21"/>
        </w:rPr>
        <w:t>a</w:t>
      </w:r>
      <w:r>
        <w:rPr>
          <w:sz w:val="21"/>
          <w:szCs w:val="21"/>
        </w:rPr>
        <w:t>→</w:t>
      </w:r>
      <w:r>
        <w:rPr>
          <w:i/>
          <w:iCs/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>过程压强不变，是等压变化且体积增大，气体对外做功</w:t>
      </w:r>
      <w:r>
        <w:rPr>
          <w:i/>
          <w:iCs/>
          <w:sz w:val="21"/>
          <w:szCs w:val="21"/>
        </w:rPr>
        <w:t>W</w:t>
      </w:r>
      <w:r>
        <w:rPr>
          <w:sz w:val="21"/>
          <w:szCs w:val="21"/>
        </w:rPr>
        <w:t>&lt;0</w:t>
      </w:r>
      <w:r>
        <w:rPr>
          <w:rFonts w:ascii="宋体" w:hAnsi="宋体" w:eastAsia="宋体" w:cs="宋体"/>
          <w:sz w:val="21"/>
          <w:szCs w:val="21"/>
        </w:rPr>
        <w:t>，由盖</w:t>
      </w:r>
      <w:r>
        <w:rPr>
          <w:sz w:val="21"/>
          <w:szCs w:val="21"/>
        </w:rPr>
        <w:t>-</w:t>
      </w:r>
      <w:r>
        <w:rPr>
          <w:rFonts w:ascii="宋体" w:hAnsi="宋体" w:eastAsia="宋体" w:cs="宋体"/>
          <w:sz w:val="21"/>
          <w:szCs w:val="21"/>
        </w:rPr>
        <w:t>吕萨克定律可知</w:t>
      </w:r>
    </w:p>
    <w:p w14:paraId="4CB6591D">
      <w:pPr>
        <w:widowControl w:val="0"/>
        <w:spacing w:before="0" w:after="0" w:line="360" w:lineRule="auto"/>
        <w:jc w:val="center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57200" cy="276225"/>
            <wp:effectExtent l="0" t="0" r="0" b="7620"/>
            <wp:docPr id="100191" name="图片 10019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91" name="图片 10019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AEDD5D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即内能增大，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600075" cy="228600"/>
            <wp:effectExtent l="0" t="0" r="9525" b="0"/>
            <wp:docPr id="100193" name="图片 10019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93" name="图片 10019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，根据热力学第一定律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819150" cy="209550"/>
            <wp:effectExtent l="0" t="0" r="0" b="0"/>
            <wp:docPr id="100195" name="图片 10019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95" name="图片 10019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可知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28625" cy="180975"/>
            <wp:effectExtent l="0" t="0" r="9525" b="8890"/>
            <wp:docPr id="100197" name="图片 10019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97" name="图片 10019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过程，气体从外界吸收的热量一部分用于对外做功，另一部分用于增加内能，</w:t>
      </w:r>
      <w:r>
        <w:rPr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错误；</w:t>
      </w:r>
    </w:p>
    <w:p w14:paraId="4E0A71C7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>．方法一：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09575" cy="180975"/>
            <wp:effectExtent l="0" t="0" r="9525" b="7620"/>
            <wp:docPr id="100199" name="图片 10019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99" name="图片 10019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过程中气体与外界无热量交换，即</w:t>
      </w:r>
    </w:p>
    <w:p w14:paraId="040F6985">
      <w:pPr>
        <w:widowControl w:val="0"/>
        <w:spacing w:before="0" w:after="0" w:line="360" w:lineRule="auto"/>
        <w:jc w:val="center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85775" cy="228600"/>
            <wp:effectExtent l="0" t="0" r="9525" b="0"/>
            <wp:docPr id="100201" name="图片 10020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01" name="图片 10020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A24913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又由气体体积增大可知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85775" cy="238125"/>
            <wp:effectExtent l="0" t="0" r="9525" b="8255"/>
            <wp:docPr id="100203" name="图片 1002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03" name="图片 1002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，由热力学第一定律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819150" cy="209550"/>
            <wp:effectExtent l="0" t="0" r="0" b="0"/>
            <wp:docPr id="710" name="图片 710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0" name="图片 710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可知气体内能减少。</w:t>
      </w:r>
    </w:p>
    <w:p w14:paraId="4B8381E8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方法二：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19100" cy="152400"/>
            <wp:effectExtent l="0" t="0" r="0" b="0"/>
            <wp:docPr id="711" name="图片 7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1" name="图片 7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过程为等温过程，所以</w:t>
      </w:r>
    </w:p>
    <w:p w14:paraId="1A5D1EB2">
      <w:pPr>
        <w:widowControl w:val="0"/>
        <w:spacing w:before="0" w:after="0" w:line="360" w:lineRule="auto"/>
        <w:jc w:val="center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47675" cy="228600"/>
            <wp:effectExtent l="0" t="0" r="9525" b="0"/>
            <wp:docPr id="712" name="图片 712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2" name="图片 712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252EF0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结合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57200" cy="276225"/>
            <wp:effectExtent l="0" t="0" r="0" b="7620"/>
            <wp:docPr id="713" name="图片 7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3" name="图片 7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分析可知</w:t>
      </w:r>
    </w:p>
    <w:p w14:paraId="3D6C6061">
      <w:pPr>
        <w:widowControl w:val="0"/>
        <w:spacing w:before="0" w:after="0" w:line="360" w:lineRule="auto"/>
        <w:jc w:val="center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38150" cy="228600"/>
            <wp:effectExtent l="0" t="0" r="0" b="0"/>
            <wp:docPr id="100213" name="图片 1002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13" name="图片 1002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CBE0C3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所以</w:t>
      </w:r>
      <w:r>
        <w:rPr>
          <w:i/>
          <w:iCs/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>到</w:t>
      </w:r>
      <w:r>
        <w:rPr>
          <w:i/>
          <w:iCs/>
          <w:sz w:val="21"/>
          <w:szCs w:val="21"/>
        </w:rPr>
        <w:t>c</w:t>
      </w:r>
      <w:r>
        <w:rPr>
          <w:rFonts w:ascii="宋体" w:hAnsi="宋体" w:eastAsia="宋体" w:cs="宋体"/>
          <w:sz w:val="21"/>
          <w:szCs w:val="21"/>
        </w:rPr>
        <w:t>过程气体的内能减少。故</w:t>
      </w:r>
      <w:r>
        <w:rPr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>错误；</w:t>
      </w:r>
    </w:p>
    <w:p w14:paraId="4D6A6BD2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>C</w:t>
      </w:r>
      <w:r>
        <w:rPr>
          <w:rFonts w:ascii="宋体" w:hAnsi="宋体" w:eastAsia="宋体" w:cs="宋体"/>
          <w:sz w:val="21"/>
          <w:szCs w:val="21"/>
        </w:rPr>
        <w:t>．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19100" cy="152400"/>
            <wp:effectExtent l="0" t="0" r="0" b="0"/>
            <wp:docPr id="100215" name="图片 1002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15" name="图片 1002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过程为等温过程，可知</w:t>
      </w:r>
    </w:p>
    <w:p w14:paraId="5257C811">
      <w:pPr>
        <w:widowControl w:val="0"/>
        <w:spacing w:before="0" w:after="0" w:line="360" w:lineRule="auto"/>
        <w:jc w:val="center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066800" cy="228600"/>
            <wp:effectExtent l="0" t="0" r="0" b="0"/>
            <wp:docPr id="100217" name="图片 1002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17" name="图片 1002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BF2812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根据热力学第一定律可知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695325" cy="180975"/>
            <wp:effectExtent l="0" t="0" r="9525" b="7620"/>
            <wp:docPr id="100219" name="图片 1002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19" name="图片 1002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过程，气体从外界吸收的热量全部用于对外做功，</w:t>
      </w:r>
      <w:r>
        <w:rPr>
          <w:sz w:val="21"/>
          <w:szCs w:val="21"/>
        </w:rPr>
        <w:t>C</w:t>
      </w:r>
      <w:r>
        <w:rPr>
          <w:rFonts w:ascii="宋体" w:hAnsi="宋体" w:eastAsia="宋体" w:cs="宋体"/>
          <w:sz w:val="21"/>
          <w:szCs w:val="21"/>
        </w:rPr>
        <w:t>正确；</w:t>
      </w:r>
    </w:p>
    <w:p w14:paraId="47B8A8B0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>D</w:t>
      </w:r>
      <w:r>
        <w:rPr>
          <w:rFonts w:ascii="宋体" w:hAnsi="宋体" w:eastAsia="宋体" w:cs="宋体"/>
          <w:sz w:val="21"/>
          <w:szCs w:val="21"/>
        </w:rPr>
        <w:t>．根据热力学第一定律结合上述解析可知：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009650" cy="171450"/>
            <wp:effectExtent l="0" t="0" r="0" b="0"/>
            <wp:docPr id="100221" name="图片 10022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21" name="图片 10022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一整个热力学循环过程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95300" cy="180975"/>
            <wp:effectExtent l="0" t="0" r="0" b="7620"/>
            <wp:docPr id="100223" name="图片 10022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23" name="图片 10022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，整个过程气体对外做功，因此热力学第一定律可得</w:t>
      </w:r>
    </w:p>
    <w:p w14:paraId="3EEC73D9">
      <w:pPr>
        <w:widowControl w:val="0"/>
        <w:spacing w:before="0" w:after="0" w:line="360" w:lineRule="auto"/>
        <w:jc w:val="center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457325" cy="228600"/>
            <wp:effectExtent l="0" t="0" r="9525" b="0"/>
            <wp:docPr id="100225" name="图片 10022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25" name="图片 10022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8DE1D2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故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28625" cy="180975"/>
            <wp:effectExtent l="0" t="0" r="9525" b="8890"/>
            <wp:docPr id="100227" name="图片 10022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27" name="图片 10022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过程气体从外界吸收的热量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38125" cy="228600"/>
            <wp:effectExtent l="0" t="0" r="9525" b="0"/>
            <wp:docPr id="100229" name="图片 10022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29" name="图片 10022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不等于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19100" cy="152400"/>
            <wp:effectExtent l="0" t="0" r="0" b="0"/>
            <wp:docPr id="100231" name="图片 10023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31" name="图片 10023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过程放出的热量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23850" cy="228600"/>
            <wp:effectExtent l="0" t="0" r="0" b="0"/>
            <wp:docPr id="100233" name="图片 10023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33" name="图片 10023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</w:t>
      </w:r>
      <w:r>
        <w:rPr>
          <w:sz w:val="21"/>
          <w:szCs w:val="21"/>
        </w:rPr>
        <w:t>D</w:t>
      </w:r>
      <w:r>
        <w:rPr>
          <w:rFonts w:ascii="宋体" w:hAnsi="宋体" w:eastAsia="宋体" w:cs="宋体"/>
          <w:sz w:val="21"/>
          <w:szCs w:val="21"/>
        </w:rPr>
        <w:t>错误。</w:t>
      </w:r>
    </w:p>
    <w:p w14:paraId="4D2DA411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故选</w:t>
      </w:r>
      <w:r>
        <w:rPr>
          <w:sz w:val="21"/>
          <w:szCs w:val="21"/>
        </w:rPr>
        <w:t>C</w:t>
      </w:r>
      <w:r>
        <w:rPr>
          <w:rFonts w:ascii="宋体" w:hAnsi="宋体" w:eastAsia="宋体" w:cs="宋体"/>
          <w:sz w:val="21"/>
          <w:szCs w:val="21"/>
        </w:rPr>
        <w:t>。</w:t>
      </w:r>
    </w:p>
    <w:p w14:paraId="63F89B50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7. </w:t>
      </w:r>
      <w:r>
        <w:rPr>
          <w:rFonts w:ascii="宋体" w:hAnsi="宋体" w:eastAsia="宋体" w:cs="宋体"/>
          <w:sz w:val="21"/>
          <w:szCs w:val="21"/>
        </w:rPr>
        <w:t>如图所示，质量均为</w:t>
      </w:r>
      <w:r>
        <w:rPr>
          <w:i/>
          <w:iCs/>
          <w:sz w:val="21"/>
          <w:szCs w:val="21"/>
        </w:rPr>
        <w:t>m</w:t>
      </w:r>
      <w:r>
        <w:rPr>
          <w:rFonts w:ascii="宋体" w:hAnsi="宋体" w:eastAsia="宋体" w:cs="宋体"/>
          <w:sz w:val="21"/>
          <w:szCs w:val="21"/>
        </w:rPr>
        <w:t>的甲、乙两同学，分别坐在水平放置的轻木板上，木板通过一根原长为</w:t>
      </w:r>
      <w:r>
        <w:rPr>
          <w:i/>
          <w:iCs/>
          <w:sz w:val="21"/>
          <w:szCs w:val="21"/>
        </w:rPr>
        <w:t>l</w:t>
      </w:r>
      <w:r>
        <w:rPr>
          <w:rFonts w:ascii="宋体" w:hAnsi="宋体" w:eastAsia="宋体" w:cs="宋体"/>
          <w:sz w:val="21"/>
          <w:szCs w:val="21"/>
        </w:rPr>
        <w:t>的轻质弹性绳连接，连接点等高且间距为</w:t>
      </w:r>
      <w:r>
        <w:rPr>
          <w:i/>
          <w:iCs/>
          <w:sz w:val="21"/>
          <w:szCs w:val="21"/>
        </w:rPr>
        <w:t>d</w:t>
      </w:r>
      <w:r>
        <w:rPr>
          <w:rFonts w:ascii="宋体" w:hAnsi="宋体" w:eastAsia="宋体" w:cs="宋体"/>
          <w:sz w:val="21"/>
          <w:szCs w:val="21"/>
        </w:rPr>
        <w:t>（</w:t>
      </w:r>
      <w:r>
        <w:rPr>
          <w:i/>
          <w:iCs/>
          <w:sz w:val="21"/>
          <w:szCs w:val="21"/>
        </w:rPr>
        <w:t>d</w:t>
      </w:r>
      <w:r>
        <w:rPr>
          <w:sz w:val="21"/>
          <w:szCs w:val="21"/>
        </w:rPr>
        <w:t>&lt;</w:t>
      </w:r>
      <w:r>
        <w:rPr>
          <w:i/>
          <w:iCs/>
          <w:sz w:val="21"/>
          <w:szCs w:val="21"/>
        </w:rPr>
        <w:t>l</w:t>
      </w:r>
      <w:r>
        <w:rPr>
          <w:rFonts w:ascii="宋体" w:hAnsi="宋体" w:eastAsia="宋体" w:cs="宋体"/>
          <w:sz w:val="21"/>
          <w:szCs w:val="21"/>
        </w:rPr>
        <w:t>）。两木板与地面间动摩擦因数均为</w:t>
      </w:r>
      <w:r>
        <w:rPr>
          <w:i/>
          <w:iCs/>
          <w:sz w:val="21"/>
          <w:szCs w:val="21"/>
        </w:rPr>
        <w:t>μ</w:t>
      </w:r>
      <w:r>
        <w:rPr>
          <w:rFonts w:ascii="宋体" w:hAnsi="宋体" w:eastAsia="宋体" w:cs="宋体"/>
          <w:sz w:val="21"/>
          <w:szCs w:val="21"/>
        </w:rPr>
        <w:t>，弹性绳劲度系数为</w:t>
      </w:r>
      <w:r>
        <w:rPr>
          <w:i/>
          <w:iCs/>
          <w:sz w:val="21"/>
          <w:szCs w:val="21"/>
        </w:rPr>
        <w:t>k</w:t>
      </w:r>
      <w:r>
        <w:rPr>
          <w:rFonts w:ascii="宋体" w:hAnsi="宋体" w:eastAsia="宋体" w:cs="宋体"/>
          <w:sz w:val="21"/>
          <w:szCs w:val="21"/>
        </w:rPr>
        <w:t>，被拉伸时弹性势能</w:t>
      </w:r>
      <w:r>
        <w:rPr>
          <w:i/>
          <w:iCs/>
          <w:sz w:val="21"/>
          <w:szCs w:val="21"/>
        </w:rPr>
        <w:t>E</w:t>
      </w:r>
      <w:r>
        <w:rPr>
          <w:sz w:val="21"/>
          <w:szCs w:val="21"/>
        </w:rPr>
        <w:t>=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33350" cy="266700"/>
            <wp:effectExtent l="0" t="0" r="0" b="0"/>
            <wp:docPr id="100235" name="图片 10023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35" name="图片 10023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i/>
          <w:iCs/>
          <w:sz w:val="21"/>
          <w:szCs w:val="21"/>
        </w:rPr>
        <w:t>kx</w:t>
      </w:r>
      <w:r>
        <w:rPr>
          <w:sz w:val="14"/>
          <w:szCs w:val="14"/>
        </w:rPr>
        <w:t>2</w:t>
      </w:r>
      <w:r>
        <w:rPr>
          <w:rFonts w:ascii="宋体" w:hAnsi="宋体" w:eastAsia="宋体" w:cs="宋体"/>
          <w:sz w:val="21"/>
          <w:szCs w:val="21"/>
        </w:rPr>
        <w:t>（</w:t>
      </w:r>
      <w:r>
        <w:rPr>
          <w:i/>
          <w:iCs/>
          <w:sz w:val="21"/>
          <w:szCs w:val="21"/>
        </w:rPr>
        <w:t>x</w:t>
      </w:r>
      <w:r>
        <w:rPr>
          <w:rFonts w:ascii="宋体" w:hAnsi="宋体" w:eastAsia="宋体" w:cs="宋体"/>
          <w:sz w:val="21"/>
          <w:szCs w:val="21"/>
        </w:rPr>
        <w:t>为绳的伸长量）。现用水平力</w:t>
      </w:r>
      <w:r>
        <w:rPr>
          <w:i/>
          <w:iCs/>
          <w:sz w:val="21"/>
          <w:szCs w:val="21"/>
        </w:rPr>
        <w:t>F</w:t>
      </w:r>
      <w:r>
        <w:rPr>
          <w:rFonts w:ascii="宋体" w:hAnsi="宋体" w:eastAsia="宋体" w:cs="宋体"/>
          <w:sz w:val="21"/>
          <w:szCs w:val="21"/>
        </w:rPr>
        <w:t>缓慢拉动乙所坐木板，直至甲所坐木板刚要离开原位置，此过程中两人与所坐木板保持相对静止，</w:t>
      </w:r>
      <w:r>
        <w:rPr>
          <w:i/>
          <w:iCs/>
          <w:sz w:val="21"/>
          <w:szCs w:val="21"/>
        </w:rPr>
        <w:t>k</w:t>
      </w:r>
      <w:r>
        <w:rPr>
          <w:rFonts w:ascii="宋体" w:hAnsi="宋体" w:eastAsia="宋体" w:cs="宋体"/>
          <w:sz w:val="21"/>
          <w:szCs w:val="21"/>
        </w:rPr>
        <w:t>保持不变，最大静摩擦力等于滑动摩擦力，重力加速度大小为</w:t>
      </w:r>
      <w:r>
        <w:rPr>
          <w:i/>
          <w:iCs/>
          <w:sz w:val="21"/>
          <w:szCs w:val="21"/>
        </w:rPr>
        <w:t>g</w:t>
      </w:r>
      <w:r>
        <w:rPr>
          <w:rFonts w:ascii="宋体" w:hAnsi="宋体" w:eastAsia="宋体" w:cs="宋体"/>
          <w:sz w:val="21"/>
          <w:szCs w:val="21"/>
        </w:rPr>
        <w:t>，则</w:t>
      </w:r>
      <w:r>
        <w:rPr>
          <w:i/>
          <w:iCs/>
          <w:sz w:val="21"/>
          <w:szCs w:val="21"/>
        </w:rPr>
        <w:t>F</w:t>
      </w:r>
      <w:r>
        <w:rPr>
          <w:rFonts w:ascii="宋体" w:hAnsi="宋体" w:eastAsia="宋体" w:cs="宋体"/>
          <w:sz w:val="21"/>
          <w:szCs w:val="21"/>
        </w:rPr>
        <w:t>所做的功等于（　　）</w:t>
      </w:r>
    </w:p>
    <w:p w14:paraId="3BCCE826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647950" cy="590550"/>
            <wp:effectExtent l="0" t="0" r="0" b="0"/>
            <wp:docPr id="714" name="图片 71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4" name="图片 71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2647950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8575" cy="28575"/>
            <wp:effectExtent l="0" t="0" r="0" b="0"/>
            <wp:docPr id="715" name="图片 715" descr="page number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5" name="图片 715" descr="page number 4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58F6F0">
      <w:pPr>
        <w:sectPr>
          <w:headerReference r:id="rId7" w:type="default"/>
          <w:type w:val="continuous"/>
          <w:pgSz w:w="11927" w:h="16875"/>
          <w:pgMar w:top="800" w:right="1120" w:bottom="540" w:left="1120" w:header="708" w:footer="708" w:gutter="0"/>
          <w:cols w:space="708" w:num="1"/>
          <w:docGrid w:linePitch="360" w:charSpace="0"/>
        </w:sectPr>
      </w:pPr>
    </w:p>
    <w:p w14:paraId="022E4576">
      <w:pPr>
        <w:widowControl w:val="0"/>
        <w:tabs>
          <w:tab w:val="left" w:pos="4873"/>
        </w:tabs>
        <w:spacing w:before="0" w:after="0" w:line="360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371600" cy="419100"/>
            <wp:effectExtent l="0" t="0" r="0" b="0"/>
            <wp:docPr id="100253" name="图片 10025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53" name="图片 10025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trike w:val="0"/>
          <w:sz w:val="21"/>
          <w:szCs w:val="21"/>
          <w:u w:val="none"/>
        </w:rPr>
        <w:tab/>
      </w:r>
      <w:r>
        <w:rPr>
          <w:sz w:val="21"/>
          <w:szCs w:val="21"/>
        </w:rPr>
        <w:t xml:space="preserve">B. 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447800" cy="419100"/>
            <wp:effectExtent l="0" t="0" r="0" b="0"/>
            <wp:docPr id="100255" name="图片 10025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55" name="图片 10025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2C7B0E">
      <w:pPr>
        <w:widowControl w:val="0"/>
        <w:tabs>
          <w:tab w:val="left" w:pos="4873"/>
        </w:tabs>
        <w:spacing w:before="0" w:after="0" w:line="360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sz w:val="21"/>
          <w:szCs w:val="21"/>
        </w:rPr>
        <w:t xml:space="preserve">C. 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524000" cy="419100"/>
            <wp:effectExtent l="0" t="0" r="0" b="0"/>
            <wp:docPr id="100257" name="图片 10025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57" name="图片 10025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trike w:val="0"/>
          <w:sz w:val="21"/>
          <w:szCs w:val="21"/>
          <w:u w:val="none"/>
        </w:rPr>
        <w:tab/>
      </w:r>
      <w:r>
        <w:rPr>
          <w:sz w:val="21"/>
          <w:szCs w:val="21"/>
        </w:rPr>
        <w:t xml:space="preserve">D. 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447800" cy="419100"/>
            <wp:effectExtent l="0" t="0" r="0" b="0"/>
            <wp:docPr id="100259" name="图片 10025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59" name="图片 10025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0CB908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color w:val="2E75B6"/>
          <w:sz w:val="21"/>
          <w:szCs w:val="21"/>
        </w:rPr>
        <w:t>【答案】</w:t>
      </w:r>
      <w:r>
        <w:rPr>
          <w:sz w:val="21"/>
          <w:szCs w:val="21"/>
        </w:rPr>
        <w:t>B</w:t>
      </w:r>
    </w:p>
    <w:p w14:paraId="699A5D1A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color w:val="2E75B6"/>
          <w:sz w:val="21"/>
          <w:szCs w:val="21"/>
        </w:rPr>
        <w:t>【解析】</w:t>
      </w:r>
    </w:p>
    <w:p w14:paraId="1AAD0742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【详解】当甲所坐木板刚要离开原位置时，对甲及其所坐木板整体有</w:t>
      </w:r>
    </w:p>
    <w:p w14:paraId="2AC36574">
      <w:pPr>
        <w:widowControl w:val="0"/>
        <w:spacing w:before="0" w:after="0" w:line="360" w:lineRule="auto"/>
        <w:jc w:val="center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685800" cy="228600"/>
            <wp:effectExtent l="0" t="0" r="0" b="0"/>
            <wp:docPr id="100261" name="图片 10026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61" name="图片 10026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342DA7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解得弹性绳的伸长量</w:t>
      </w:r>
    </w:p>
    <w:p w14:paraId="42FB3C37">
      <w:pPr>
        <w:widowControl w:val="0"/>
        <w:spacing w:before="0" w:after="0" w:line="360" w:lineRule="auto"/>
        <w:jc w:val="center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666750" cy="400050"/>
            <wp:effectExtent l="0" t="0" r="0" b="0"/>
            <wp:docPr id="716" name="图片 71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6" name="图片 71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C24545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则此时弹性绳的弹性势能为</w:t>
      </w:r>
    </w:p>
    <w:p w14:paraId="3A13DE6F">
      <w:pPr>
        <w:widowControl w:val="0"/>
        <w:spacing w:before="0" w:after="0" w:line="360" w:lineRule="auto"/>
        <w:jc w:val="center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352550" cy="428625"/>
            <wp:effectExtent l="0" t="0" r="0" b="8890"/>
            <wp:docPr id="717" name="图片 7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" name="图片 7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BD1740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从开始拉动乙所坐木板到甲所坐木板刚要离开原位置的过程，乙所坐木板的位移为</w:t>
      </w:r>
    </w:p>
    <w:p w14:paraId="63BD8B6D">
      <w:pPr>
        <w:widowControl w:val="0"/>
        <w:spacing w:before="0" w:after="0" w:line="360" w:lineRule="auto"/>
        <w:jc w:val="center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895350" cy="228600"/>
            <wp:effectExtent l="0" t="0" r="0" b="0"/>
            <wp:docPr id="718" name="图片 71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8" name="图片 718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501AD4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则由功能关系可知该过程</w:t>
      </w:r>
      <w:r>
        <w:rPr>
          <w:i/>
          <w:iCs/>
          <w:sz w:val="21"/>
          <w:szCs w:val="21"/>
        </w:rPr>
        <w:t>F</w:t>
      </w:r>
      <w:r>
        <w:rPr>
          <w:rFonts w:ascii="宋体" w:hAnsi="宋体" w:eastAsia="宋体" w:cs="宋体"/>
          <w:sz w:val="21"/>
          <w:szCs w:val="21"/>
        </w:rPr>
        <w:t>所做的功</w:t>
      </w:r>
    </w:p>
    <w:p w14:paraId="1369E384">
      <w:pPr>
        <w:widowControl w:val="0"/>
        <w:spacing w:before="0" w:after="0" w:line="360" w:lineRule="auto"/>
        <w:jc w:val="center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581275" cy="428625"/>
            <wp:effectExtent l="0" t="0" r="0" b="8890"/>
            <wp:docPr id="719" name="图片 7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9" name="图片 7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258127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764423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故选</w:t>
      </w:r>
      <w:r>
        <w:rPr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>。</w:t>
      </w:r>
    </w:p>
    <w:p w14:paraId="73E29712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8. </w:t>
      </w:r>
      <w:r>
        <w:rPr>
          <w:rFonts w:ascii="宋体" w:hAnsi="宋体" w:eastAsia="宋体" w:cs="宋体"/>
          <w:sz w:val="21"/>
          <w:szCs w:val="21"/>
        </w:rPr>
        <w:t>如图甲所示，在</w:t>
      </w:r>
      <w:r>
        <w:rPr>
          <w:sz w:val="21"/>
          <w:szCs w:val="21"/>
        </w:rPr>
        <w:t>-</w:t>
      </w:r>
      <w:r>
        <w:rPr>
          <w:i/>
          <w:iCs/>
          <w:sz w:val="21"/>
          <w:szCs w:val="21"/>
        </w:rPr>
        <w:t>d</w:t>
      </w:r>
      <w:r>
        <w:rPr>
          <w:sz w:val="21"/>
          <w:szCs w:val="21"/>
        </w:rPr>
        <w:t>≤</w:t>
      </w:r>
      <w:r>
        <w:rPr>
          <w:i/>
          <w:iCs/>
          <w:sz w:val="21"/>
          <w:szCs w:val="21"/>
        </w:rPr>
        <w:t>x</w:t>
      </w:r>
      <w:r>
        <w:rPr>
          <w:sz w:val="21"/>
          <w:szCs w:val="21"/>
        </w:rPr>
        <w:t>≤</w:t>
      </w:r>
      <w:r>
        <w:rPr>
          <w:i/>
          <w:iCs/>
          <w:sz w:val="21"/>
          <w:szCs w:val="21"/>
        </w:rPr>
        <w:t>d</w:t>
      </w:r>
      <w:r>
        <w:rPr>
          <w:rFonts w:ascii="宋体" w:hAnsi="宋体" w:eastAsia="宋体" w:cs="宋体"/>
          <w:sz w:val="21"/>
          <w:szCs w:val="21"/>
        </w:rPr>
        <w:t>，</w:t>
      </w:r>
      <w:r>
        <w:rPr>
          <w:sz w:val="21"/>
          <w:szCs w:val="21"/>
        </w:rPr>
        <w:t>-</w:t>
      </w:r>
      <w:r>
        <w:rPr>
          <w:i/>
          <w:iCs/>
          <w:sz w:val="21"/>
          <w:szCs w:val="21"/>
        </w:rPr>
        <w:t>d</w:t>
      </w:r>
      <w:r>
        <w:rPr>
          <w:sz w:val="21"/>
          <w:szCs w:val="21"/>
        </w:rPr>
        <w:t>≤</w:t>
      </w:r>
      <w:r>
        <w:rPr>
          <w:i/>
          <w:iCs/>
          <w:sz w:val="21"/>
          <w:szCs w:val="21"/>
        </w:rPr>
        <w:t>y</w:t>
      </w:r>
      <w:r>
        <w:rPr>
          <w:sz w:val="21"/>
          <w:szCs w:val="21"/>
        </w:rPr>
        <w:t>≤</w:t>
      </w:r>
      <w:r>
        <w:rPr>
          <w:i/>
          <w:iCs/>
          <w:sz w:val="21"/>
          <w:szCs w:val="21"/>
        </w:rPr>
        <w:t>d</w:t>
      </w:r>
      <w:r>
        <w:rPr>
          <w:rFonts w:ascii="宋体" w:hAnsi="宋体" w:eastAsia="宋体" w:cs="宋体"/>
          <w:sz w:val="21"/>
          <w:szCs w:val="21"/>
        </w:rPr>
        <w:t>的区域中存在垂直</w:t>
      </w:r>
      <w:r>
        <w:rPr>
          <w:i/>
          <w:iCs/>
          <w:sz w:val="21"/>
          <w:szCs w:val="21"/>
        </w:rPr>
        <w:t>Oxy</w:t>
      </w:r>
      <w:r>
        <w:rPr>
          <w:rFonts w:ascii="宋体" w:hAnsi="宋体" w:eastAsia="宋体" w:cs="宋体"/>
          <w:sz w:val="21"/>
          <w:szCs w:val="21"/>
        </w:rPr>
        <w:t>平面向里、磁感应强度大小为</w:t>
      </w:r>
      <w:r>
        <w:rPr>
          <w:i/>
          <w:iCs/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>的匀强磁场（用阴影表示磁场的区域），边长为</w:t>
      </w:r>
      <w:r>
        <w:rPr>
          <w:sz w:val="21"/>
          <w:szCs w:val="21"/>
        </w:rPr>
        <w:t>2</w:t>
      </w:r>
      <w:r>
        <w:rPr>
          <w:i/>
          <w:iCs/>
          <w:sz w:val="21"/>
          <w:szCs w:val="21"/>
        </w:rPr>
        <w:t>d</w:t>
      </w:r>
      <w:r>
        <w:rPr>
          <w:rFonts w:ascii="宋体" w:hAnsi="宋体" w:eastAsia="宋体" w:cs="宋体"/>
          <w:sz w:val="21"/>
          <w:szCs w:val="21"/>
        </w:rPr>
        <w:t>的正方形线圈与磁场边界重合。线圈以</w:t>
      </w:r>
      <w:r>
        <w:rPr>
          <w:i/>
          <w:iCs/>
          <w:sz w:val="21"/>
          <w:szCs w:val="21"/>
        </w:rPr>
        <w:t>y</w:t>
      </w:r>
      <w:r>
        <w:rPr>
          <w:rFonts w:ascii="宋体" w:hAnsi="宋体" w:eastAsia="宋体" w:cs="宋体"/>
          <w:sz w:val="21"/>
          <w:szCs w:val="21"/>
        </w:rPr>
        <w:t>轴为转轴匀速转动时，线圈中产生的交变电动势如图乙所示。若仅磁场的区域发生了变化，线圈中产生的电动势变为图丙所示实线部分，则变化后磁场的区域可能为（　　）</w:t>
      </w:r>
    </w:p>
    <w:p w14:paraId="33D175DF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352925" cy="1447800"/>
            <wp:effectExtent l="0" t="0" r="9525" b="0"/>
            <wp:docPr id="100271" name="图片 10027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71" name="图片 10027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8575" cy="28575"/>
            <wp:effectExtent l="0" t="0" r="0" b="0"/>
            <wp:docPr id="100273" name="图片 100273" descr="page number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73" name="图片 100273" descr="page number 5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3DC6D4">
      <w:pPr>
        <w:sectPr>
          <w:headerReference r:id="rId8" w:type="default"/>
          <w:type w:val="continuous"/>
          <w:pgSz w:w="11927" w:h="16875"/>
          <w:pgMar w:top="800" w:right="1120" w:bottom="540" w:left="1120" w:header="708" w:footer="708" w:gutter="0"/>
          <w:cols w:space="708" w:num="1"/>
          <w:docGrid w:linePitch="360" w:charSpace="0"/>
        </w:sectPr>
      </w:pPr>
    </w:p>
    <w:p w14:paraId="4E701A2F">
      <w:pPr>
        <w:widowControl w:val="0"/>
        <w:tabs>
          <w:tab w:val="left" w:pos="4873"/>
        </w:tabs>
        <w:spacing w:before="0" w:after="0" w:line="360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238250" cy="1028700"/>
            <wp:effectExtent l="0" t="0" r="0" b="0"/>
            <wp:docPr id="100287" name="图片 10028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87" name="图片 10028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trike w:val="0"/>
          <w:sz w:val="21"/>
          <w:szCs w:val="21"/>
          <w:u w:val="none"/>
        </w:rPr>
        <w:tab/>
      </w:r>
      <w:r>
        <w:rPr>
          <w:sz w:val="21"/>
          <w:szCs w:val="21"/>
        </w:rPr>
        <w:t xml:space="preserve">B. 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562100" cy="1304925"/>
            <wp:effectExtent l="0" t="0" r="0" b="9525"/>
            <wp:docPr id="100289" name="图片 10028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89" name="图片 10028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BD5B6D">
      <w:pPr>
        <w:widowControl w:val="0"/>
        <w:tabs>
          <w:tab w:val="left" w:pos="4873"/>
        </w:tabs>
        <w:spacing w:before="0" w:after="0" w:line="360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sz w:val="21"/>
          <w:szCs w:val="21"/>
        </w:rPr>
        <w:t xml:space="preserve">C. 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362075" cy="1133475"/>
            <wp:effectExtent l="0" t="0" r="9525" b="9525"/>
            <wp:docPr id="100291" name="图片 10029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91" name="图片 10029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trike w:val="0"/>
          <w:sz w:val="21"/>
          <w:szCs w:val="21"/>
          <w:u w:val="none"/>
        </w:rPr>
        <w:tab/>
      </w:r>
      <w:r>
        <w:rPr>
          <w:sz w:val="21"/>
          <w:szCs w:val="21"/>
        </w:rPr>
        <w:t xml:space="preserve">D. 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447800" cy="1200150"/>
            <wp:effectExtent l="0" t="0" r="0" b="0"/>
            <wp:docPr id="100293" name="图片 10029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93" name="图片 10029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FC8B92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color w:val="2E75B6"/>
          <w:sz w:val="21"/>
          <w:szCs w:val="21"/>
        </w:rPr>
        <w:t>【答案】</w:t>
      </w:r>
      <w:r>
        <w:rPr>
          <w:sz w:val="21"/>
          <w:szCs w:val="21"/>
        </w:rPr>
        <w:t>C</w:t>
      </w:r>
    </w:p>
    <w:p w14:paraId="1423F4D3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color w:val="2E75B6"/>
          <w:sz w:val="21"/>
          <w:szCs w:val="21"/>
        </w:rPr>
        <w:t>【解析】</w:t>
      </w:r>
    </w:p>
    <w:p w14:paraId="67E425A2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【详解】根据题意可知，磁场区域变化前线圈产生的感应电动势为</w:t>
      </w:r>
    </w:p>
    <w:p w14:paraId="43C7A9CF">
      <w:pPr>
        <w:widowControl w:val="0"/>
        <w:spacing w:before="0" w:after="0" w:line="360" w:lineRule="auto"/>
        <w:jc w:val="center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742950" cy="180975"/>
            <wp:effectExtent l="0" t="0" r="0" b="8890"/>
            <wp:docPr id="100295" name="图片 10029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95" name="图片 10029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B5733E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由题图丙可知，磁场区域变化后，当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981075" cy="428625"/>
            <wp:effectExtent l="0" t="0" r="9525" b="8890"/>
            <wp:docPr id="100297" name="图片 10029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97" name="图片 10029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时，线圈的侧边开始切割磁感线，即当线圈旋转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52400" cy="400050"/>
            <wp:effectExtent l="0" t="0" r="0" b="0"/>
            <wp:docPr id="100299" name="图片 10029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99" name="图片 10029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时开始切割磁感线，由几何关系可知磁场区域平行于</w:t>
      </w:r>
      <w:r>
        <w:rPr>
          <w:i/>
          <w:iCs/>
          <w:sz w:val="21"/>
          <w:szCs w:val="21"/>
        </w:rPr>
        <w:t>x</w:t>
      </w:r>
      <w:r>
        <w:rPr>
          <w:rFonts w:ascii="宋体" w:hAnsi="宋体" w:eastAsia="宋体" w:cs="宋体"/>
          <w:sz w:val="21"/>
          <w:szCs w:val="21"/>
        </w:rPr>
        <w:t>轴的边长变为</w:t>
      </w:r>
    </w:p>
    <w:p w14:paraId="15D35444">
      <w:pPr>
        <w:widowControl w:val="0"/>
        <w:spacing w:before="0" w:after="0" w:line="360" w:lineRule="auto"/>
        <w:jc w:val="center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095375" cy="400050"/>
            <wp:effectExtent l="0" t="0" r="0" b="0"/>
            <wp:docPr id="720" name="图片 720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0" name="图片 720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9FEF4B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>C</w:t>
      </w:r>
      <w:r>
        <w:rPr>
          <w:rFonts w:ascii="宋体" w:hAnsi="宋体" w:eastAsia="宋体" w:cs="宋体"/>
          <w:sz w:val="21"/>
          <w:szCs w:val="21"/>
        </w:rPr>
        <w:t>正确。</w:t>
      </w:r>
    </w:p>
    <w:p w14:paraId="223769ED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故选</w:t>
      </w:r>
      <w:r>
        <w:rPr>
          <w:sz w:val="21"/>
          <w:szCs w:val="21"/>
        </w:rPr>
        <w:t>C</w:t>
      </w:r>
      <w:r>
        <w:rPr>
          <w:rFonts w:ascii="宋体" w:hAnsi="宋体" w:eastAsia="宋体" w:cs="宋体"/>
          <w:sz w:val="21"/>
          <w:szCs w:val="21"/>
        </w:rPr>
        <w:t>。</w:t>
      </w:r>
    </w:p>
    <w:p w14:paraId="53A7BAA1">
      <w:pPr>
        <w:widowControl w:val="0"/>
        <w:spacing w:before="0" w:after="0" w:line="314" w:lineRule="auto"/>
        <w:jc w:val="both"/>
      </w:pPr>
      <w:r>
        <w:rPr>
          <w:rFonts w:ascii="宋体" w:hAnsi="宋体" w:eastAsia="宋体" w:cs="宋体"/>
          <w:b/>
          <w:bCs/>
        </w:rPr>
        <w:t>二、多项选择题：本题共</w:t>
      </w:r>
      <w:r>
        <w:rPr>
          <w:b/>
          <w:bCs/>
        </w:rPr>
        <w:t>4</w:t>
      </w:r>
      <w:r>
        <w:rPr>
          <w:rFonts w:ascii="宋体" w:hAnsi="宋体" w:eastAsia="宋体" w:cs="宋体"/>
          <w:b/>
          <w:bCs/>
        </w:rPr>
        <w:t>小题，每小题</w:t>
      </w:r>
      <w:r>
        <w:rPr>
          <w:b/>
          <w:bCs/>
        </w:rPr>
        <w:t>4</w:t>
      </w:r>
      <w:r>
        <w:rPr>
          <w:rFonts w:ascii="宋体" w:hAnsi="宋体" w:eastAsia="宋体" w:cs="宋体"/>
          <w:b/>
          <w:bCs/>
        </w:rPr>
        <w:t>分，共</w:t>
      </w:r>
      <w:r>
        <w:rPr>
          <w:b/>
          <w:bCs/>
        </w:rPr>
        <w:t>16</w:t>
      </w:r>
      <w:r>
        <w:rPr>
          <w:rFonts w:ascii="宋体" w:hAnsi="宋体" w:eastAsia="宋体" w:cs="宋体"/>
          <w:b/>
          <w:bCs/>
        </w:rPr>
        <w:t>分。每小题有多个选项符合题目要求，全部选对得</w:t>
      </w:r>
      <w:r>
        <w:rPr>
          <w:b/>
          <w:bCs/>
        </w:rPr>
        <w:t>4</w:t>
      </w:r>
      <w:r>
        <w:rPr>
          <w:rFonts w:ascii="宋体" w:hAnsi="宋体" w:eastAsia="宋体" w:cs="宋体"/>
          <w:b/>
          <w:bCs/>
        </w:rPr>
        <w:t>分，选对但不全的得</w:t>
      </w:r>
      <w:r>
        <w:rPr>
          <w:b/>
          <w:bCs/>
        </w:rPr>
        <w:t>2</w:t>
      </w:r>
      <w:r>
        <w:rPr>
          <w:rFonts w:ascii="宋体" w:hAnsi="宋体" w:eastAsia="宋体" w:cs="宋体"/>
          <w:b/>
          <w:bCs/>
        </w:rPr>
        <w:t>分，有选错的得</w:t>
      </w:r>
      <w:r>
        <w:rPr>
          <w:b/>
          <w:bCs/>
        </w:rPr>
        <w:t>0</w:t>
      </w:r>
      <w:r>
        <w:rPr>
          <w:rFonts w:ascii="宋体" w:hAnsi="宋体" w:eastAsia="宋体" w:cs="宋体"/>
          <w:b/>
          <w:bCs/>
        </w:rPr>
        <w:t>分。</w:t>
      </w:r>
    </w:p>
    <w:p w14:paraId="17F43EF5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9. </w:t>
      </w:r>
      <w:r>
        <w:rPr>
          <w:rFonts w:ascii="宋体" w:hAnsi="宋体" w:eastAsia="宋体" w:cs="宋体"/>
          <w:sz w:val="21"/>
          <w:szCs w:val="21"/>
        </w:rPr>
        <w:t>甲、乙两列简谐横波在同一均匀介质中沿</w:t>
      </w:r>
      <w:r>
        <w:rPr>
          <w:i/>
          <w:iCs/>
          <w:sz w:val="21"/>
          <w:szCs w:val="21"/>
        </w:rPr>
        <w:t>x</w:t>
      </w:r>
      <w:r>
        <w:rPr>
          <w:rFonts w:ascii="宋体" w:hAnsi="宋体" w:eastAsia="宋体" w:cs="宋体"/>
          <w:sz w:val="21"/>
          <w:szCs w:val="21"/>
        </w:rPr>
        <w:t>轴相向传播，波速均为</w:t>
      </w:r>
      <w:r>
        <w:rPr>
          <w:sz w:val="21"/>
          <w:szCs w:val="21"/>
        </w:rPr>
        <w:t>2m/s</w:t>
      </w:r>
      <w:r>
        <w:rPr>
          <w:rFonts w:ascii="宋体" w:hAnsi="宋体" w:eastAsia="宋体" w:cs="宋体"/>
          <w:sz w:val="21"/>
          <w:szCs w:val="21"/>
        </w:rPr>
        <w:t>。</w:t>
      </w:r>
      <w:r>
        <w:rPr>
          <w:i/>
          <w:iCs/>
          <w:sz w:val="21"/>
          <w:szCs w:val="21"/>
        </w:rPr>
        <w:t>t</w:t>
      </w:r>
      <w:r>
        <w:rPr>
          <w:sz w:val="21"/>
          <w:szCs w:val="21"/>
        </w:rPr>
        <w:t>=0</w:t>
      </w:r>
      <w:r>
        <w:rPr>
          <w:rFonts w:ascii="宋体" w:hAnsi="宋体" w:eastAsia="宋体" w:cs="宋体"/>
          <w:sz w:val="21"/>
          <w:szCs w:val="21"/>
        </w:rPr>
        <w:t>时刻二者在</w:t>
      </w:r>
      <w:r>
        <w:rPr>
          <w:i/>
          <w:iCs/>
          <w:sz w:val="21"/>
          <w:szCs w:val="21"/>
        </w:rPr>
        <w:t>x</w:t>
      </w:r>
      <w:r>
        <w:rPr>
          <w:sz w:val="21"/>
          <w:szCs w:val="21"/>
        </w:rPr>
        <w:t>=2m</w:t>
      </w:r>
      <w:r>
        <w:rPr>
          <w:rFonts w:ascii="宋体" w:hAnsi="宋体" w:eastAsia="宋体" w:cs="宋体"/>
          <w:sz w:val="21"/>
          <w:szCs w:val="21"/>
        </w:rPr>
        <w:t>处相遇，波形图如图所示。关于平衡位置在</w:t>
      </w:r>
      <w:r>
        <w:rPr>
          <w:i/>
          <w:iCs/>
          <w:sz w:val="21"/>
          <w:szCs w:val="21"/>
        </w:rPr>
        <w:t>x</w:t>
      </w:r>
      <w:r>
        <w:rPr>
          <w:sz w:val="21"/>
          <w:szCs w:val="21"/>
        </w:rPr>
        <w:t>=2m</w:t>
      </w:r>
      <w:r>
        <w:rPr>
          <w:rFonts w:ascii="宋体" w:hAnsi="宋体" w:eastAsia="宋体" w:cs="宋体"/>
          <w:sz w:val="21"/>
          <w:szCs w:val="21"/>
        </w:rPr>
        <w:t>处的质点</w:t>
      </w:r>
      <w:r>
        <w:rPr>
          <w:sz w:val="21"/>
          <w:szCs w:val="21"/>
        </w:rPr>
        <w:t>P</w:t>
      </w:r>
      <w:r>
        <w:rPr>
          <w:rFonts w:ascii="宋体" w:hAnsi="宋体" w:eastAsia="宋体" w:cs="宋体"/>
          <w:sz w:val="21"/>
          <w:szCs w:val="21"/>
        </w:rPr>
        <w:t>，下列说法正确的是（　　）</w:t>
      </w:r>
      <w:r>
        <w:rPr>
          <w:sz w:val="21"/>
          <w:szCs w:val="21"/>
        </w:rPr>
        <w:t xml:space="preserve"> </w:t>
      </w:r>
    </w:p>
    <w:p w14:paraId="3507A9C0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428875" cy="1381125"/>
            <wp:effectExtent l="0" t="0" r="9525" b="9525"/>
            <wp:docPr id="721" name="图片 72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1" name="图片 72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2428875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BD71B8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i/>
          <w:iCs/>
          <w:sz w:val="21"/>
          <w:szCs w:val="21"/>
        </w:rPr>
        <w:t>t</w:t>
      </w:r>
      <w:r>
        <w:rPr>
          <w:sz w:val="21"/>
          <w:szCs w:val="21"/>
        </w:rPr>
        <w:t>=0.5s</w:t>
      </w:r>
      <w:r>
        <w:rPr>
          <w:rFonts w:ascii="宋体" w:hAnsi="宋体" w:eastAsia="宋体" w:cs="宋体"/>
          <w:sz w:val="21"/>
          <w:szCs w:val="21"/>
        </w:rPr>
        <w:t>时，</w:t>
      </w:r>
      <w:r>
        <w:rPr>
          <w:sz w:val="21"/>
          <w:szCs w:val="21"/>
        </w:rPr>
        <w:t>P</w:t>
      </w:r>
      <w:r>
        <w:rPr>
          <w:rFonts w:ascii="宋体" w:hAnsi="宋体" w:eastAsia="宋体" w:cs="宋体"/>
          <w:sz w:val="21"/>
          <w:szCs w:val="21"/>
        </w:rPr>
        <w:t>偏离平衡位置的位移为</w:t>
      </w:r>
      <w:r>
        <w:rPr>
          <w:sz w:val="21"/>
          <w:szCs w:val="21"/>
        </w:rPr>
        <w:t>0</w:t>
      </w:r>
    </w:p>
    <w:p w14:paraId="515AA0DC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B. </w:t>
      </w:r>
      <w:r>
        <w:rPr>
          <w:i/>
          <w:iCs/>
          <w:sz w:val="21"/>
          <w:szCs w:val="21"/>
        </w:rPr>
        <w:t>t</w:t>
      </w:r>
      <w:r>
        <w:rPr>
          <w:sz w:val="21"/>
          <w:szCs w:val="21"/>
        </w:rPr>
        <w:t>=0.5s</w:t>
      </w:r>
      <w:r>
        <w:rPr>
          <w:rFonts w:ascii="宋体" w:hAnsi="宋体" w:eastAsia="宋体" w:cs="宋体"/>
          <w:sz w:val="21"/>
          <w:szCs w:val="21"/>
        </w:rPr>
        <w:t>时，</w:t>
      </w:r>
      <w:r>
        <w:rPr>
          <w:sz w:val="21"/>
          <w:szCs w:val="21"/>
        </w:rPr>
        <w:t>P</w:t>
      </w:r>
      <w:r>
        <w:rPr>
          <w:rFonts w:ascii="宋体" w:hAnsi="宋体" w:eastAsia="宋体" w:cs="宋体"/>
          <w:sz w:val="21"/>
          <w:szCs w:val="21"/>
        </w:rPr>
        <w:t>偏离平衡位置的位移为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00050" cy="180975"/>
            <wp:effectExtent l="0" t="0" r="0" b="7620"/>
            <wp:docPr id="100305" name="图片 1003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05" name="图片 1003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07E624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C. </w:t>
      </w:r>
      <w:r>
        <w:rPr>
          <w:i/>
          <w:iCs/>
          <w:sz w:val="21"/>
          <w:szCs w:val="21"/>
        </w:rPr>
        <w:t>t</w:t>
      </w:r>
      <w:r>
        <w:rPr>
          <w:sz w:val="21"/>
          <w:szCs w:val="21"/>
        </w:rPr>
        <w:t>=1.0s</w:t>
      </w:r>
      <w:r>
        <w:rPr>
          <w:rFonts w:ascii="宋体" w:hAnsi="宋体" w:eastAsia="宋体" w:cs="宋体"/>
          <w:sz w:val="21"/>
          <w:szCs w:val="21"/>
        </w:rPr>
        <w:t>时，</w:t>
      </w:r>
      <w:r>
        <w:rPr>
          <w:sz w:val="21"/>
          <w:szCs w:val="21"/>
        </w:rPr>
        <w:t>P</w:t>
      </w:r>
      <w:r>
        <w:rPr>
          <w:rFonts w:ascii="宋体" w:hAnsi="宋体" w:eastAsia="宋体" w:cs="宋体"/>
          <w:sz w:val="21"/>
          <w:szCs w:val="21"/>
        </w:rPr>
        <w:t>向</w:t>
      </w:r>
      <w:r>
        <w:rPr>
          <w:i/>
          <w:iCs/>
          <w:sz w:val="21"/>
          <w:szCs w:val="21"/>
        </w:rPr>
        <w:t>y</w:t>
      </w:r>
      <w:r>
        <w:rPr>
          <w:rFonts w:ascii="宋体" w:hAnsi="宋体" w:eastAsia="宋体" w:cs="宋体"/>
          <w:sz w:val="21"/>
          <w:szCs w:val="21"/>
        </w:rPr>
        <w:t>轴正方向运动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8575" cy="28575"/>
            <wp:effectExtent l="0" t="0" r="0" b="0"/>
            <wp:docPr id="100307" name="图片 100307" descr="page number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07" name="图片 100307" descr="page number 6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F76985">
      <w:pPr>
        <w:sectPr>
          <w:headerReference r:id="rId9" w:type="default"/>
          <w:type w:val="continuous"/>
          <w:pgSz w:w="11927" w:h="16875"/>
          <w:pgMar w:top="800" w:right="1120" w:bottom="540" w:left="1120" w:header="708" w:footer="708" w:gutter="0"/>
          <w:cols w:space="708" w:num="1"/>
          <w:docGrid w:linePitch="360" w:charSpace="0"/>
        </w:sectPr>
      </w:pPr>
    </w:p>
    <w:p w14:paraId="752FDEED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D. </w:t>
      </w:r>
      <w:r>
        <w:rPr>
          <w:i/>
          <w:iCs/>
          <w:sz w:val="21"/>
          <w:szCs w:val="21"/>
        </w:rPr>
        <w:t>t</w:t>
      </w:r>
      <w:r>
        <w:rPr>
          <w:sz w:val="21"/>
          <w:szCs w:val="21"/>
        </w:rPr>
        <w:t>=1.0s</w:t>
      </w:r>
      <w:r>
        <w:rPr>
          <w:rFonts w:ascii="宋体" w:hAnsi="宋体" w:eastAsia="宋体" w:cs="宋体"/>
          <w:sz w:val="21"/>
          <w:szCs w:val="21"/>
        </w:rPr>
        <w:t>时，</w:t>
      </w:r>
      <w:r>
        <w:rPr>
          <w:sz w:val="21"/>
          <w:szCs w:val="21"/>
        </w:rPr>
        <w:t>P</w:t>
      </w:r>
      <w:r>
        <w:rPr>
          <w:rFonts w:ascii="宋体" w:hAnsi="宋体" w:eastAsia="宋体" w:cs="宋体"/>
          <w:sz w:val="21"/>
          <w:szCs w:val="21"/>
        </w:rPr>
        <w:t>向</w:t>
      </w:r>
      <w:r>
        <w:rPr>
          <w:i/>
          <w:iCs/>
          <w:sz w:val="21"/>
          <w:szCs w:val="21"/>
        </w:rPr>
        <w:t>y</w:t>
      </w:r>
      <w:r>
        <w:rPr>
          <w:rFonts w:ascii="宋体" w:hAnsi="宋体" w:eastAsia="宋体" w:cs="宋体"/>
          <w:sz w:val="21"/>
          <w:szCs w:val="21"/>
        </w:rPr>
        <w:t>轴负方向运动</w:t>
      </w:r>
    </w:p>
    <w:p w14:paraId="2D07CF2A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color w:val="2E75B6"/>
          <w:sz w:val="21"/>
          <w:szCs w:val="21"/>
        </w:rPr>
        <w:t>【答案】</w:t>
      </w:r>
      <w:r>
        <w:rPr>
          <w:sz w:val="21"/>
          <w:szCs w:val="21"/>
        </w:rPr>
        <w:t>BC</w:t>
      </w:r>
    </w:p>
    <w:p w14:paraId="0A1CAFA8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color w:val="2E75B6"/>
          <w:sz w:val="21"/>
          <w:szCs w:val="21"/>
        </w:rPr>
        <w:t>【解析】</w:t>
      </w:r>
    </w:p>
    <w:p w14:paraId="527EE458">
      <w:pPr>
        <w:widowControl w:val="0"/>
        <w:spacing w:before="0" w:after="0" w:line="360" w:lineRule="auto"/>
        <w:jc w:val="left"/>
        <w:rPr>
          <w:strike w:val="0"/>
          <w:sz w:val="21"/>
          <w:szCs w:val="21"/>
          <w:u w:val="none"/>
        </w:rPr>
      </w:pPr>
      <w:r>
        <w:rPr>
          <w:rFonts w:ascii="宋体" w:hAnsi="宋体" w:eastAsia="宋体" w:cs="宋体"/>
          <w:sz w:val="21"/>
          <w:szCs w:val="21"/>
        </w:rPr>
        <w:t>【详解】</w:t>
      </w:r>
      <w:r>
        <w:rPr>
          <w:sz w:val="21"/>
          <w:szCs w:val="21"/>
        </w:rPr>
        <w:t>AB</w:t>
      </w:r>
      <w:r>
        <w:rPr>
          <w:rFonts w:ascii="宋体" w:hAnsi="宋体" w:eastAsia="宋体" w:cs="宋体"/>
          <w:sz w:val="21"/>
          <w:szCs w:val="21"/>
        </w:rPr>
        <w:t>．在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95275" cy="180975"/>
            <wp:effectExtent l="0" t="0" r="9525" b="7620"/>
            <wp:docPr id="100321" name="图片 10032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21" name="图片 10032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内，甲、乙两列波传播的距离均为</w:t>
      </w:r>
    </w:p>
    <w:p w14:paraId="31106F02">
      <w:pPr>
        <w:widowControl w:val="0"/>
        <w:spacing w:before="0" w:after="0" w:line="360" w:lineRule="auto"/>
        <w:jc w:val="center"/>
        <w:rPr>
          <w:strike w:val="0"/>
          <w:sz w:val="21"/>
          <w:szCs w:val="21"/>
          <w:u w:val="none"/>
        </w:rPr>
      </w:pPr>
    </w:p>
    <w:p w14:paraId="4A54CCBC">
      <w:pPr>
        <w:widowControl w:val="0"/>
        <w:spacing w:before="0" w:after="0" w:line="360" w:lineRule="auto"/>
        <w:jc w:val="left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562100" cy="180975"/>
            <wp:effectExtent l="0" t="0" r="0" b="7620"/>
            <wp:docPr id="100323" name="图片 10032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23" name="图片 10032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E595EB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根据波形平移法可知，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95300" cy="180975"/>
            <wp:effectExtent l="0" t="0" r="0" b="7620"/>
            <wp:docPr id="100325" name="图片 10032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25" name="图片 10032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时，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47675" cy="180975"/>
            <wp:effectExtent l="0" t="0" r="9525" b="7620"/>
            <wp:docPr id="100327" name="图片 10032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27" name="图片 10032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处甲波的波谷刚好传到</w:t>
      </w:r>
      <w:r>
        <w:rPr>
          <w:sz w:val="21"/>
          <w:szCs w:val="21"/>
        </w:rPr>
        <w:t>P</w:t>
      </w:r>
      <w:r>
        <w:rPr>
          <w:rFonts w:ascii="宋体" w:hAnsi="宋体" w:eastAsia="宋体" w:cs="宋体"/>
          <w:sz w:val="21"/>
          <w:szCs w:val="21"/>
        </w:rPr>
        <w:t>处，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66725" cy="180975"/>
            <wp:effectExtent l="0" t="0" r="9525" b="7620"/>
            <wp:docPr id="100329" name="图片 10032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29" name="图片 10032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处乙波的平衡位置振动刚好传到</w:t>
      </w:r>
      <w:r>
        <w:rPr>
          <w:sz w:val="21"/>
          <w:szCs w:val="21"/>
        </w:rPr>
        <w:t>P</w:t>
      </w:r>
      <w:r>
        <w:rPr>
          <w:rFonts w:ascii="宋体" w:hAnsi="宋体" w:eastAsia="宋体" w:cs="宋体"/>
          <w:sz w:val="21"/>
          <w:szCs w:val="21"/>
        </w:rPr>
        <w:t>处，根据叠加原理可知，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95300" cy="180975"/>
            <wp:effectExtent l="0" t="0" r="0" b="7620"/>
            <wp:docPr id="722" name="图片 722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2" name="图片 722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时，</w:t>
      </w:r>
      <w:r>
        <w:rPr>
          <w:sz w:val="21"/>
          <w:szCs w:val="21"/>
        </w:rPr>
        <w:t>P</w:t>
      </w:r>
      <w:r>
        <w:rPr>
          <w:rFonts w:ascii="宋体" w:hAnsi="宋体" w:eastAsia="宋体" w:cs="宋体"/>
          <w:sz w:val="21"/>
          <w:szCs w:val="21"/>
        </w:rPr>
        <w:t>偏离平衡位置的位移为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00050" cy="180975"/>
            <wp:effectExtent l="0" t="0" r="0" b="7620"/>
            <wp:docPr id="723" name="图片 72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3" name="图片 72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，故</w:t>
      </w:r>
      <w:r>
        <w:rPr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错误，</w:t>
      </w:r>
      <w:r>
        <w:rPr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>正确；</w:t>
      </w:r>
    </w:p>
    <w:p w14:paraId="44B196C7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CD</w:t>
      </w:r>
      <w:r>
        <w:rPr>
          <w:rFonts w:ascii="宋体" w:hAnsi="宋体" w:eastAsia="宋体" w:cs="宋体"/>
          <w:sz w:val="21"/>
          <w:szCs w:val="21"/>
        </w:rPr>
        <w:t>．在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85750" cy="180975"/>
            <wp:effectExtent l="0" t="0" r="0" b="7620"/>
            <wp:docPr id="724" name="图片 72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4" name="图片 72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内，甲、乙两列波传播的距离均为</w:t>
      </w:r>
    </w:p>
    <w:p w14:paraId="1D235AB3">
      <w:pPr>
        <w:widowControl w:val="0"/>
        <w:spacing w:before="0" w:after="0" w:line="360" w:lineRule="auto"/>
        <w:jc w:val="center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638300" cy="180975"/>
            <wp:effectExtent l="0" t="0" r="0" b="8890"/>
            <wp:docPr id="725" name="图片 72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5" name="图片 72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62500E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根据波形平移法可知，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38150" cy="161925"/>
            <wp:effectExtent l="0" t="0" r="0" b="8255"/>
            <wp:docPr id="100339" name="图片 10033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39" name="图片 10033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时，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61950" cy="180975"/>
            <wp:effectExtent l="0" t="0" r="0" b="7620"/>
            <wp:docPr id="100341" name="图片 10034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41" name="图片 10034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甲波的平衡位置振动刚好传到</w:t>
      </w:r>
      <w:r>
        <w:rPr>
          <w:sz w:val="21"/>
          <w:szCs w:val="21"/>
        </w:rPr>
        <w:t>P</w:t>
      </w:r>
      <w:r>
        <w:rPr>
          <w:rFonts w:ascii="宋体" w:hAnsi="宋体" w:eastAsia="宋体" w:cs="宋体"/>
          <w:sz w:val="21"/>
          <w:szCs w:val="21"/>
        </w:rPr>
        <w:t>处，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28625" cy="161925"/>
            <wp:effectExtent l="0" t="0" r="9525" b="8255"/>
            <wp:docPr id="100343" name="图片 10034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43" name="图片 10034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处乙波的平衡位置振动刚好传到</w:t>
      </w:r>
      <w:r>
        <w:rPr>
          <w:sz w:val="21"/>
          <w:szCs w:val="21"/>
        </w:rPr>
        <w:t>P</w:t>
      </w:r>
      <w:r>
        <w:rPr>
          <w:rFonts w:ascii="宋体" w:hAnsi="宋体" w:eastAsia="宋体" w:cs="宋体"/>
          <w:sz w:val="21"/>
          <w:szCs w:val="21"/>
        </w:rPr>
        <w:t>处，且此时两列波的振动都向</w:t>
      </w:r>
      <w:r>
        <w:rPr>
          <w:i/>
          <w:iCs/>
          <w:sz w:val="21"/>
          <w:szCs w:val="21"/>
        </w:rPr>
        <w:t>y</w:t>
      </w:r>
      <w:r>
        <w:rPr>
          <w:rFonts w:ascii="宋体" w:hAnsi="宋体" w:eastAsia="宋体" w:cs="宋体"/>
          <w:sz w:val="21"/>
          <w:szCs w:val="21"/>
        </w:rPr>
        <w:t>轴正方向运动，根据叠加原理可知，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38150" cy="161925"/>
            <wp:effectExtent l="0" t="0" r="0" b="8255"/>
            <wp:docPr id="100345" name="图片 10034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45" name="图片 10034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时，</w:t>
      </w:r>
      <w:r>
        <w:rPr>
          <w:sz w:val="21"/>
          <w:szCs w:val="21"/>
        </w:rPr>
        <w:t>P</w:t>
      </w:r>
      <w:r>
        <w:rPr>
          <w:rFonts w:ascii="宋体" w:hAnsi="宋体" w:eastAsia="宋体" w:cs="宋体"/>
          <w:sz w:val="21"/>
          <w:szCs w:val="21"/>
        </w:rPr>
        <w:t>向</w:t>
      </w:r>
      <w:r>
        <w:rPr>
          <w:i/>
          <w:iCs/>
          <w:sz w:val="21"/>
          <w:szCs w:val="21"/>
        </w:rPr>
        <w:t>y</w:t>
      </w:r>
      <w:r>
        <w:rPr>
          <w:rFonts w:ascii="宋体" w:hAnsi="宋体" w:eastAsia="宋体" w:cs="宋体"/>
          <w:sz w:val="21"/>
          <w:szCs w:val="21"/>
        </w:rPr>
        <w:t>轴正方向运动，故</w:t>
      </w:r>
      <w:r>
        <w:rPr>
          <w:sz w:val="21"/>
          <w:szCs w:val="21"/>
        </w:rPr>
        <w:t>C</w:t>
      </w:r>
      <w:r>
        <w:rPr>
          <w:rFonts w:ascii="宋体" w:hAnsi="宋体" w:eastAsia="宋体" w:cs="宋体"/>
          <w:sz w:val="21"/>
          <w:szCs w:val="21"/>
        </w:rPr>
        <w:t>正确，</w:t>
      </w:r>
      <w:r>
        <w:rPr>
          <w:sz w:val="21"/>
          <w:szCs w:val="21"/>
        </w:rPr>
        <w:t>D</w:t>
      </w:r>
      <w:r>
        <w:rPr>
          <w:rFonts w:ascii="宋体" w:hAnsi="宋体" w:eastAsia="宋体" w:cs="宋体"/>
          <w:sz w:val="21"/>
          <w:szCs w:val="21"/>
        </w:rPr>
        <w:t>错误。</w:t>
      </w:r>
    </w:p>
    <w:p w14:paraId="0466BFAE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故选</w:t>
      </w:r>
      <w:r>
        <w:rPr>
          <w:sz w:val="21"/>
          <w:szCs w:val="21"/>
        </w:rPr>
        <w:t>BC</w:t>
      </w:r>
      <w:r>
        <w:rPr>
          <w:rFonts w:ascii="宋体" w:hAnsi="宋体" w:eastAsia="宋体" w:cs="宋体"/>
          <w:sz w:val="21"/>
          <w:szCs w:val="21"/>
        </w:rPr>
        <w:t>。</w:t>
      </w:r>
    </w:p>
    <w:p w14:paraId="104F0373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10. </w:t>
      </w:r>
      <w:r>
        <w:rPr>
          <w:rFonts w:ascii="宋体" w:hAnsi="宋体" w:eastAsia="宋体" w:cs="宋体"/>
          <w:sz w:val="21"/>
          <w:szCs w:val="21"/>
        </w:rPr>
        <w:t>如图所示，带电量为</w:t>
      </w:r>
      <w:r>
        <w:rPr>
          <w:sz w:val="21"/>
          <w:szCs w:val="21"/>
        </w:rPr>
        <w:t>+</w:t>
      </w:r>
      <w:r>
        <w:rPr>
          <w:i/>
          <w:iCs/>
          <w:sz w:val="21"/>
          <w:szCs w:val="21"/>
        </w:rPr>
        <w:t>q</w:t>
      </w:r>
      <w:r>
        <w:rPr>
          <w:rFonts w:ascii="宋体" w:hAnsi="宋体" w:eastAsia="宋体" w:cs="宋体"/>
          <w:sz w:val="21"/>
          <w:szCs w:val="21"/>
        </w:rPr>
        <w:t>的小球被绝缘棒固定在</w:t>
      </w:r>
      <w:r>
        <w:rPr>
          <w:i/>
          <w:iCs/>
          <w:sz w:val="21"/>
          <w:szCs w:val="21"/>
        </w:rPr>
        <w:t>O</w:t>
      </w:r>
      <w:r>
        <w:rPr>
          <w:rFonts w:ascii="宋体" w:hAnsi="宋体" w:eastAsia="宋体" w:cs="宋体"/>
          <w:sz w:val="21"/>
          <w:szCs w:val="21"/>
        </w:rPr>
        <w:t>点，右侧有固定在水平面上、倾角为</w:t>
      </w:r>
      <w:r>
        <w:rPr>
          <w:sz w:val="21"/>
          <w:szCs w:val="21"/>
        </w:rPr>
        <w:t>30°</w:t>
      </w:r>
      <w:r>
        <w:rPr>
          <w:rFonts w:ascii="宋体" w:hAnsi="宋体" w:eastAsia="宋体" w:cs="宋体"/>
          <w:sz w:val="21"/>
          <w:szCs w:val="21"/>
        </w:rPr>
        <w:t>的光滑绝缘斜面。质量为</w:t>
      </w:r>
      <w:r>
        <w:rPr>
          <w:i/>
          <w:iCs/>
          <w:sz w:val="21"/>
          <w:szCs w:val="21"/>
        </w:rPr>
        <w:t>m</w:t>
      </w:r>
      <w:r>
        <w:rPr>
          <w:rFonts w:ascii="宋体" w:hAnsi="宋体" w:eastAsia="宋体" w:cs="宋体"/>
          <w:i/>
          <w:iCs/>
          <w:sz w:val="21"/>
          <w:szCs w:val="21"/>
        </w:rPr>
        <w:t>、</w:t>
      </w:r>
      <w:r>
        <w:rPr>
          <w:rFonts w:ascii="宋体" w:hAnsi="宋体" w:eastAsia="宋体" w:cs="宋体"/>
          <w:sz w:val="21"/>
          <w:szCs w:val="21"/>
        </w:rPr>
        <w:t>带电量为</w:t>
      </w:r>
      <w:r>
        <w:rPr>
          <w:sz w:val="21"/>
          <w:szCs w:val="21"/>
        </w:rPr>
        <w:t>+</w:t>
      </w:r>
      <w:r>
        <w:rPr>
          <w:i/>
          <w:iCs/>
          <w:sz w:val="21"/>
          <w:szCs w:val="21"/>
        </w:rPr>
        <w:t>q</w:t>
      </w:r>
      <w:r>
        <w:rPr>
          <w:rFonts w:ascii="宋体" w:hAnsi="宋体" w:eastAsia="宋体" w:cs="宋体"/>
          <w:sz w:val="21"/>
          <w:szCs w:val="21"/>
        </w:rPr>
        <w:t>的小滑块从斜面上</w:t>
      </w:r>
      <w:r>
        <w:rPr>
          <w:i/>
          <w:iCs/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点由静止释放，滑到与小球等高的</w:t>
      </w:r>
      <w:r>
        <w:rPr>
          <w:i/>
          <w:iCs/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>点时加速度为零，滑到</w:t>
      </w:r>
      <w:r>
        <w:rPr>
          <w:i/>
          <w:iCs/>
          <w:sz w:val="21"/>
          <w:szCs w:val="21"/>
        </w:rPr>
        <w:t>C</w:t>
      </w:r>
      <w:r>
        <w:rPr>
          <w:rFonts w:ascii="宋体" w:hAnsi="宋体" w:eastAsia="宋体" w:cs="宋体"/>
          <w:sz w:val="21"/>
          <w:szCs w:val="21"/>
        </w:rPr>
        <w:t>点时速度为零。已知</w:t>
      </w:r>
      <w:r>
        <w:rPr>
          <w:i/>
          <w:iCs/>
          <w:sz w:val="21"/>
          <w:szCs w:val="21"/>
        </w:rPr>
        <w:t>AC</w:t>
      </w:r>
      <w:r>
        <w:rPr>
          <w:rFonts w:ascii="宋体" w:hAnsi="宋体" w:eastAsia="宋体" w:cs="宋体"/>
          <w:sz w:val="21"/>
          <w:szCs w:val="21"/>
        </w:rPr>
        <w:t>间的距离为</w:t>
      </w:r>
      <w:r>
        <w:rPr>
          <w:i/>
          <w:iCs/>
          <w:sz w:val="21"/>
          <w:szCs w:val="21"/>
        </w:rPr>
        <w:t>S</w:t>
      </w:r>
      <w:r>
        <w:rPr>
          <w:rFonts w:ascii="宋体" w:hAnsi="宋体" w:eastAsia="宋体" w:cs="宋体"/>
          <w:sz w:val="21"/>
          <w:szCs w:val="21"/>
        </w:rPr>
        <w:t>，重力加速度大小为</w:t>
      </w:r>
      <w:r>
        <w:rPr>
          <w:i/>
          <w:iCs/>
          <w:sz w:val="21"/>
          <w:szCs w:val="21"/>
        </w:rPr>
        <w:t>g</w:t>
      </w:r>
      <w:r>
        <w:rPr>
          <w:rFonts w:ascii="宋体" w:hAnsi="宋体" w:eastAsia="宋体" w:cs="宋体"/>
          <w:sz w:val="21"/>
          <w:szCs w:val="21"/>
        </w:rPr>
        <w:t>，静电力常量为</w:t>
      </w:r>
      <w:r>
        <w:rPr>
          <w:i/>
          <w:iCs/>
          <w:sz w:val="21"/>
          <w:szCs w:val="21"/>
        </w:rPr>
        <w:t>k</w:t>
      </w:r>
      <w:r>
        <w:rPr>
          <w:rFonts w:ascii="宋体" w:hAnsi="宋体" w:eastAsia="宋体" w:cs="宋体"/>
          <w:sz w:val="21"/>
          <w:szCs w:val="21"/>
        </w:rPr>
        <w:t>，下列说法正确的是（　　）</w:t>
      </w:r>
    </w:p>
    <w:p w14:paraId="4C6420CF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009775" cy="1295400"/>
            <wp:effectExtent l="0" t="0" r="9525" b="0"/>
            <wp:docPr id="100347" name="图片 10034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47" name="图片 10034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2009775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E7828E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i/>
          <w:iCs/>
          <w:sz w:val="21"/>
          <w:szCs w:val="21"/>
        </w:rPr>
        <w:t>OB</w:t>
      </w:r>
      <w:r>
        <w:rPr>
          <w:rFonts w:ascii="宋体" w:hAnsi="宋体" w:eastAsia="宋体" w:cs="宋体"/>
          <w:sz w:val="21"/>
          <w:szCs w:val="21"/>
        </w:rPr>
        <w:t>的距离</w:t>
      </w:r>
      <w:r>
        <w:rPr>
          <w:i/>
          <w:iCs/>
          <w:sz w:val="21"/>
          <w:szCs w:val="21"/>
        </w:rPr>
        <w:t>l</w:t>
      </w:r>
      <w:r>
        <w:rPr>
          <w:sz w:val="21"/>
          <w:szCs w:val="21"/>
        </w:rPr>
        <w:t>=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571500" cy="495300"/>
            <wp:effectExtent l="0" t="0" r="0" b="0"/>
            <wp:docPr id="100349" name="图片 10034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49" name="图片 10034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53D1D8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B. </w:t>
      </w:r>
      <w:r>
        <w:rPr>
          <w:i/>
          <w:iCs/>
          <w:sz w:val="21"/>
          <w:szCs w:val="21"/>
        </w:rPr>
        <w:t>OB</w:t>
      </w:r>
      <w:r>
        <w:rPr>
          <w:rFonts w:ascii="宋体" w:hAnsi="宋体" w:eastAsia="宋体" w:cs="宋体"/>
          <w:sz w:val="21"/>
          <w:szCs w:val="21"/>
        </w:rPr>
        <w:t>的距离</w:t>
      </w:r>
      <w:r>
        <w:rPr>
          <w:i/>
          <w:iCs/>
          <w:sz w:val="21"/>
          <w:szCs w:val="21"/>
        </w:rPr>
        <w:t>l</w:t>
      </w:r>
      <w:r>
        <w:rPr>
          <w:sz w:val="21"/>
          <w:szCs w:val="21"/>
        </w:rPr>
        <w:t>=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571500" cy="495300"/>
            <wp:effectExtent l="0" t="0" r="0" b="0"/>
            <wp:docPr id="100351" name="图片 10035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51" name="图片 10035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EBD7A4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C. </w:t>
      </w:r>
      <w:r>
        <w:rPr>
          <w:rFonts w:ascii="宋体" w:hAnsi="宋体" w:eastAsia="宋体" w:cs="宋体"/>
          <w:sz w:val="21"/>
          <w:szCs w:val="21"/>
        </w:rPr>
        <w:t>从</w:t>
      </w:r>
      <w:r>
        <w:rPr>
          <w:i/>
          <w:iCs/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到</w:t>
      </w:r>
      <w:r>
        <w:rPr>
          <w:i/>
          <w:iCs/>
          <w:sz w:val="21"/>
          <w:szCs w:val="21"/>
        </w:rPr>
        <w:t>C</w:t>
      </w:r>
      <w:r>
        <w:rPr>
          <w:rFonts w:ascii="宋体" w:hAnsi="宋体" w:eastAsia="宋体" w:cs="宋体"/>
          <w:sz w:val="21"/>
          <w:szCs w:val="21"/>
        </w:rPr>
        <w:t>，静电力对小滑块做功</w:t>
      </w:r>
      <w:r>
        <w:rPr>
          <w:i/>
          <w:iCs/>
          <w:sz w:val="21"/>
          <w:szCs w:val="21"/>
        </w:rPr>
        <w:t>W</w:t>
      </w:r>
      <w:r>
        <w:rPr>
          <w:sz w:val="21"/>
          <w:szCs w:val="21"/>
        </w:rPr>
        <w:t>=</w:t>
      </w:r>
      <w:r>
        <w:rPr>
          <w:rFonts w:ascii="宋体" w:hAnsi="宋体" w:eastAsia="宋体" w:cs="宋体"/>
          <w:sz w:val="21"/>
          <w:szCs w:val="21"/>
        </w:rPr>
        <w:t>﹣</w:t>
      </w:r>
      <w:r>
        <w:rPr>
          <w:i/>
          <w:iCs/>
          <w:sz w:val="21"/>
          <w:szCs w:val="21"/>
        </w:rPr>
        <w:t>mgS</w:t>
      </w:r>
    </w:p>
    <w:p w14:paraId="144924AB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D. </w:t>
      </w:r>
      <w:r>
        <w:rPr>
          <w:i/>
          <w:iCs/>
          <w:sz w:val="21"/>
          <w:szCs w:val="21"/>
        </w:rPr>
        <w:t>AC</w:t>
      </w:r>
      <w:r>
        <w:rPr>
          <w:rFonts w:ascii="宋体" w:hAnsi="宋体" w:eastAsia="宋体" w:cs="宋体"/>
          <w:sz w:val="21"/>
          <w:szCs w:val="21"/>
        </w:rPr>
        <w:t>之间的电势差</w:t>
      </w:r>
      <w:r>
        <w:rPr>
          <w:i/>
          <w:iCs/>
          <w:sz w:val="21"/>
          <w:szCs w:val="21"/>
        </w:rPr>
        <w:t>U</w:t>
      </w:r>
      <w:r>
        <w:rPr>
          <w:sz w:val="14"/>
          <w:szCs w:val="14"/>
        </w:rPr>
        <w:t>AC</w:t>
      </w:r>
      <w:r>
        <w:rPr>
          <w:sz w:val="21"/>
          <w:szCs w:val="21"/>
        </w:rPr>
        <w:t>=</w:t>
      </w:r>
      <w:r>
        <w:rPr>
          <w:rFonts w:ascii="宋体" w:hAnsi="宋体" w:eastAsia="宋体" w:cs="宋体"/>
          <w:sz w:val="21"/>
          <w:szCs w:val="21"/>
        </w:rPr>
        <w:t>﹣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42900" cy="419100"/>
            <wp:effectExtent l="0" t="0" r="0" b="0"/>
            <wp:docPr id="100353" name="图片 10035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53" name="图片 10035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A3434C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color w:val="2E75B6"/>
          <w:sz w:val="21"/>
          <w:szCs w:val="21"/>
        </w:rPr>
        <w:t>【答案】</w:t>
      </w:r>
      <w:r>
        <w:rPr>
          <w:sz w:val="21"/>
          <w:szCs w:val="21"/>
        </w:rPr>
        <w:t>AD</w:t>
      </w:r>
    </w:p>
    <w:p w14:paraId="3E29CB80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color w:val="2E75B6"/>
          <w:sz w:val="21"/>
          <w:szCs w:val="21"/>
        </w:rPr>
        <w:t>【解析】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8575" cy="28575"/>
            <wp:effectExtent l="0" t="0" r="0" b="0"/>
            <wp:docPr id="100355" name="图片 100355" descr="page number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55" name="图片 100355" descr="page number 7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88EAB3">
      <w:pPr>
        <w:sectPr>
          <w:headerReference r:id="rId10" w:type="default"/>
          <w:type w:val="continuous"/>
          <w:pgSz w:w="11927" w:h="16875"/>
          <w:pgMar w:top="800" w:right="1120" w:bottom="540" w:left="1120" w:header="708" w:footer="708" w:gutter="0"/>
          <w:cols w:space="708" w:num="1"/>
          <w:docGrid w:linePitch="360" w:charSpace="0"/>
        </w:sectPr>
      </w:pPr>
    </w:p>
    <w:p w14:paraId="3726B7BD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【详解】</w:t>
      </w:r>
      <w:r>
        <w:rPr>
          <w:sz w:val="21"/>
          <w:szCs w:val="21"/>
        </w:rPr>
        <w:t>AB</w:t>
      </w:r>
      <w:r>
        <w:rPr>
          <w:rFonts w:ascii="宋体" w:hAnsi="宋体" w:eastAsia="宋体" w:cs="宋体"/>
          <w:sz w:val="21"/>
          <w:szCs w:val="21"/>
        </w:rPr>
        <w:t>．由题意知小滑块在</w:t>
      </w:r>
      <w:r>
        <w:rPr>
          <w:i/>
          <w:iCs/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>点处的加速度为零，则根据受力分析有沿斜面方向</w:t>
      </w:r>
    </w:p>
    <w:p w14:paraId="60E8412B">
      <w:pPr>
        <w:widowControl w:val="0"/>
        <w:spacing w:before="0" w:after="0" w:line="360" w:lineRule="auto"/>
        <w:jc w:val="center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514475" cy="419100"/>
            <wp:effectExtent l="0" t="0" r="9525" b="0"/>
            <wp:docPr id="100369" name="图片 10036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69" name="图片 10036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3256AE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解得</w:t>
      </w:r>
    </w:p>
    <w:p w14:paraId="75A8EA48">
      <w:pPr>
        <w:widowControl w:val="0"/>
        <w:spacing w:before="0" w:after="0" w:line="360" w:lineRule="auto"/>
        <w:jc w:val="center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771525" cy="495300"/>
            <wp:effectExtent l="0" t="0" r="9525" b="0"/>
            <wp:docPr id="100371" name="图片 10037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71" name="图片 10037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53077A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正确，</w:t>
      </w:r>
      <w:r>
        <w:rPr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>错误；</w:t>
      </w:r>
    </w:p>
    <w:p w14:paraId="7E8DCC08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>C</w:t>
      </w:r>
      <w:r>
        <w:rPr>
          <w:rFonts w:ascii="宋体" w:hAnsi="宋体" w:eastAsia="宋体" w:cs="宋体"/>
          <w:sz w:val="21"/>
          <w:szCs w:val="21"/>
        </w:rPr>
        <w:t>．因为滑到</w:t>
      </w:r>
      <w:r>
        <w:rPr>
          <w:i/>
          <w:iCs/>
          <w:sz w:val="21"/>
          <w:szCs w:val="21"/>
        </w:rPr>
        <w:t>C</w:t>
      </w:r>
      <w:r>
        <w:rPr>
          <w:rFonts w:ascii="宋体" w:hAnsi="宋体" w:eastAsia="宋体" w:cs="宋体"/>
          <w:sz w:val="21"/>
          <w:szCs w:val="21"/>
        </w:rPr>
        <w:t>点时速度为零，小滑块从</w:t>
      </w:r>
      <w:r>
        <w:rPr>
          <w:i/>
          <w:iCs/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到</w:t>
      </w:r>
      <w:r>
        <w:rPr>
          <w:i/>
          <w:iCs/>
          <w:sz w:val="21"/>
          <w:szCs w:val="21"/>
        </w:rPr>
        <w:t>C</w:t>
      </w:r>
      <w:r>
        <w:rPr>
          <w:rFonts w:ascii="宋体" w:hAnsi="宋体" w:eastAsia="宋体" w:cs="宋体"/>
          <w:sz w:val="21"/>
          <w:szCs w:val="21"/>
        </w:rPr>
        <w:t>的过程，静电力对小滑块做的功为</w:t>
      </w:r>
      <w:r>
        <w:rPr>
          <w:i/>
          <w:iCs/>
          <w:sz w:val="21"/>
          <w:szCs w:val="21"/>
        </w:rPr>
        <w:t>W</w:t>
      </w:r>
      <w:r>
        <w:rPr>
          <w:rFonts w:ascii="宋体" w:hAnsi="宋体" w:eastAsia="宋体" w:cs="宋体"/>
          <w:sz w:val="21"/>
          <w:szCs w:val="21"/>
        </w:rPr>
        <w:t>，根据动能定理有</w:t>
      </w:r>
    </w:p>
    <w:p w14:paraId="0C8BCA57">
      <w:pPr>
        <w:widowControl w:val="0"/>
        <w:spacing w:before="0" w:after="0" w:line="360" w:lineRule="auto"/>
        <w:jc w:val="center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238250" cy="200025"/>
            <wp:effectExtent l="0" t="0" r="0" b="8890"/>
            <wp:docPr id="100373" name="图片 10037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73" name="图片 10037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95A2D5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解得</w:t>
      </w:r>
    </w:p>
    <w:p w14:paraId="1FBD03EA">
      <w:pPr>
        <w:widowControl w:val="0"/>
        <w:spacing w:before="0" w:after="0" w:line="360" w:lineRule="auto"/>
        <w:jc w:val="center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742950" cy="400050"/>
            <wp:effectExtent l="0" t="0" r="0" b="0"/>
            <wp:docPr id="100375" name="图片 10037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75" name="图片 10037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4D8F5C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故</w:t>
      </w:r>
      <w:r>
        <w:rPr>
          <w:sz w:val="21"/>
          <w:szCs w:val="21"/>
        </w:rPr>
        <w:t>C</w:t>
      </w:r>
      <w:r>
        <w:rPr>
          <w:rFonts w:ascii="宋体" w:hAnsi="宋体" w:eastAsia="宋体" w:cs="宋体"/>
          <w:sz w:val="21"/>
          <w:szCs w:val="21"/>
        </w:rPr>
        <w:t>错误；</w:t>
      </w:r>
    </w:p>
    <w:p w14:paraId="59B11ADF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>D</w:t>
      </w:r>
      <w:r>
        <w:rPr>
          <w:rFonts w:ascii="宋体" w:hAnsi="宋体" w:eastAsia="宋体" w:cs="宋体"/>
          <w:sz w:val="21"/>
          <w:szCs w:val="21"/>
        </w:rPr>
        <w:t>．根据电势差与电场强度的关系可知</w:t>
      </w:r>
      <w:r>
        <w:rPr>
          <w:i/>
          <w:iCs/>
          <w:sz w:val="21"/>
          <w:szCs w:val="21"/>
        </w:rPr>
        <w:t>AC</w:t>
      </w:r>
      <w:r>
        <w:rPr>
          <w:rFonts w:ascii="宋体" w:hAnsi="宋体" w:eastAsia="宋体" w:cs="宋体"/>
          <w:sz w:val="21"/>
          <w:szCs w:val="21"/>
        </w:rPr>
        <w:t>之间的电势差</w:t>
      </w:r>
    </w:p>
    <w:p w14:paraId="22F5D06F">
      <w:pPr>
        <w:widowControl w:val="0"/>
        <w:spacing w:before="0" w:after="0" w:line="360" w:lineRule="auto"/>
        <w:jc w:val="center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171575" cy="419100"/>
            <wp:effectExtent l="0" t="0" r="9525" b="0"/>
            <wp:docPr id="100377" name="图片 10037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77" name="图片 10037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4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E21D38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故</w:t>
      </w:r>
      <w:r>
        <w:rPr>
          <w:sz w:val="21"/>
          <w:szCs w:val="21"/>
        </w:rPr>
        <w:t>D</w:t>
      </w:r>
      <w:r>
        <w:rPr>
          <w:rFonts w:ascii="宋体" w:hAnsi="宋体" w:eastAsia="宋体" w:cs="宋体"/>
          <w:sz w:val="21"/>
          <w:szCs w:val="21"/>
        </w:rPr>
        <w:t>正确。</w:t>
      </w:r>
    </w:p>
    <w:p w14:paraId="3C581274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故选</w:t>
      </w:r>
      <w:r>
        <w:rPr>
          <w:sz w:val="21"/>
          <w:szCs w:val="21"/>
        </w:rPr>
        <w:t>AD</w:t>
      </w:r>
      <w:r>
        <w:rPr>
          <w:rFonts w:ascii="宋体" w:hAnsi="宋体" w:eastAsia="宋体" w:cs="宋体"/>
          <w:sz w:val="21"/>
          <w:szCs w:val="21"/>
        </w:rPr>
        <w:t>。</w:t>
      </w:r>
    </w:p>
    <w:p w14:paraId="18F6CBDE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11. </w:t>
      </w:r>
      <w:r>
        <w:rPr>
          <w:rFonts w:ascii="宋体" w:hAnsi="宋体" w:eastAsia="宋体" w:cs="宋体"/>
          <w:sz w:val="21"/>
          <w:szCs w:val="21"/>
        </w:rPr>
        <w:t>如图所示，两条相同的半圆弧形光滑金属导轨固定在水平桌面上，其所在平面竖直且平行，导轨最高点到水平桌面的距离等于半径，最低点的连线</w:t>
      </w:r>
      <w:r>
        <w:rPr>
          <w:i/>
          <w:iCs/>
          <w:sz w:val="21"/>
          <w:szCs w:val="21"/>
        </w:rPr>
        <w:t>OO'</w:t>
      </w:r>
      <w:r>
        <w:rPr>
          <w:rFonts w:ascii="宋体" w:hAnsi="宋体" w:eastAsia="宋体" w:cs="宋体"/>
          <w:sz w:val="21"/>
          <w:szCs w:val="21"/>
        </w:rPr>
        <w:t>与导轨所在竖直面垂直。空间充满竖直向下的匀强磁场（图中未画出），导轨左端由导线连接。现将具有一定质量和电阻的金属棒</w:t>
      </w:r>
      <w:r>
        <w:rPr>
          <w:i/>
          <w:iCs/>
          <w:sz w:val="21"/>
          <w:szCs w:val="21"/>
        </w:rPr>
        <w:t>MN</w:t>
      </w:r>
      <w:r>
        <w:rPr>
          <w:rFonts w:ascii="宋体" w:hAnsi="宋体" w:eastAsia="宋体" w:cs="宋体"/>
          <w:sz w:val="21"/>
          <w:szCs w:val="21"/>
        </w:rPr>
        <w:t>平行</w:t>
      </w:r>
      <w:r>
        <w:rPr>
          <w:i/>
          <w:iCs/>
          <w:sz w:val="21"/>
          <w:szCs w:val="21"/>
        </w:rPr>
        <w:t>OO'</w:t>
      </w:r>
      <w:r>
        <w:rPr>
          <w:rFonts w:ascii="宋体" w:hAnsi="宋体" w:eastAsia="宋体" w:cs="宋体"/>
          <w:sz w:val="21"/>
          <w:szCs w:val="21"/>
        </w:rPr>
        <w:t>放置在导轨图示位置，由静止释放。</w:t>
      </w:r>
      <w:r>
        <w:rPr>
          <w:i/>
          <w:iCs/>
          <w:sz w:val="21"/>
          <w:szCs w:val="21"/>
        </w:rPr>
        <w:t xml:space="preserve">MN </w:t>
      </w:r>
      <w:r>
        <w:rPr>
          <w:rFonts w:ascii="宋体" w:hAnsi="宋体" w:eastAsia="宋体" w:cs="宋体"/>
          <w:sz w:val="21"/>
          <w:szCs w:val="21"/>
        </w:rPr>
        <w:t>运动过程中始终平行于</w:t>
      </w:r>
      <w:r>
        <w:rPr>
          <w:i/>
          <w:iCs/>
          <w:sz w:val="21"/>
          <w:szCs w:val="21"/>
        </w:rPr>
        <w:t>OO'</w:t>
      </w:r>
      <w:r>
        <w:rPr>
          <w:rFonts w:ascii="宋体" w:hAnsi="宋体" w:eastAsia="宋体" w:cs="宋体"/>
          <w:sz w:val="21"/>
          <w:szCs w:val="21"/>
        </w:rPr>
        <w:t>且与两导轨接触良好，不考虑自感影响，下列说法正确的是（　　）</w:t>
      </w:r>
    </w:p>
    <w:p w14:paraId="39AF050A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838450" cy="1543050"/>
            <wp:effectExtent l="0" t="0" r="0" b="0"/>
            <wp:docPr id="100379" name="图片 10037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79" name="图片 10037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5"/>
                    <a:stretch>
                      <a:fillRect/>
                    </a:stretch>
                  </pic:blipFill>
                  <pic:spPr>
                    <a:xfrm>
                      <a:off x="0" y="0"/>
                      <a:ext cx="2838450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FF95F1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i/>
          <w:iCs/>
          <w:sz w:val="21"/>
          <w:szCs w:val="21"/>
        </w:rPr>
        <w:t>MN</w:t>
      </w:r>
      <w:r>
        <w:rPr>
          <w:rFonts w:ascii="宋体" w:hAnsi="宋体" w:eastAsia="宋体" w:cs="宋体"/>
          <w:sz w:val="21"/>
          <w:szCs w:val="21"/>
        </w:rPr>
        <w:t>最终一定静止于</w:t>
      </w:r>
      <w:r>
        <w:rPr>
          <w:i/>
          <w:iCs/>
          <w:sz w:val="21"/>
          <w:szCs w:val="21"/>
        </w:rPr>
        <w:t>OO'</w:t>
      </w:r>
      <w:r>
        <w:rPr>
          <w:rFonts w:ascii="宋体" w:hAnsi="宋体" w:eastAsia="宋体" w:cs="宋体"/>
          <w:sz w:val="21"/>
          <w:szCs w:val="21"/>
        </w:rPr>
        <w:t>位置</w:t>
      </w:r>
    </w:p>
    <w:p w14:paraId="0B0BB342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B. </w:t>
      </w:r>
      <w:r>
        <w:rPr>
          <w:i/>
          <w:iCs/>
          <w:sz w:val="21"/>
          <w:szCs w:val="21"/>
        </w:rPr>
        <w:t>MN</w:t>
      </w:r>
      <w:r>
        <w:rPr>
          <w:rFonts w:ascii="宋体" w:hAnsi="宋体" w:eastAsia="宋体" w:cs="宋体"/>
          <w:sz w:val="21"/>
          <w:szCs w:val="21"/>
        </w:rPr>
        <w:t>运动过程中安培力始终做负功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8575" cy="28575"/>
            <wp:effectExtent l="0" t="0" r="0" b="0"/>
            <wp:docPr id="100381" name="图片 100381" descr="page number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81" name="图片 100381" descr="page number 8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A098BE">
      <w:pPr>
        <w:sectPr>
          <w:headerReference r:id="rId11" w:type="default"/>
          <w:type w:val="continuous"/>
          <w:pgSz w:w="11927" w:h="16875"/>
          <w:pgMar w:top="800" w:right="1120" w:bottom="540" w:left="1120" w:header="708" w:footer="708" w:gutter="0"/>
          <w:cols w:space="708" w:num="1"/>
          <w:docGrid w:linePitch="360" w:charSpace="0"/>
        </w:sectPr>
      </w:pPr>
    </w:p>
    <w:p w14:paraId="14A55D28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C. </w:t>
      </w:r>
      <w:r>
        <w:rPr>
          <w:rFonts w:ascii="宋体" w:hAnsi="宋体" w:eastAsia="宋体" w:cs="宋体"/>
          <w:sz w:val="21"/>
          <w:szCs w:val="21"/>
        </w:rPr>
        <w:t>从释放到第一次到达</w:t>
      </w:r>
      <w:r>
        <w:rPr>
          <w:i/>
          <w:iCs/>
          <w:sz w:val="21"/>
          <w:szCs w:val="21"/>
        </w:rPr>
        <w:t>OO'</w:t>
      </w:r>
      <w:r>
        <w:rPr>
          <w:rFonts w:ascii="宋体" w:hAnsi="宋体" w:eastAsia="宋体" w:cs="宋体"/>
          <w:sz w:val="21"/>
          <w:szCs w:val="21"/>
        </w:rPr>
        <w:t>位置过程中，</w:t>
      </w:r>
      <w:r>
        <w:rPr>
          <w:i/>
          <w:iCs/>
          <w:sz w:val="21"/>
          <w:szCs w:val="21"/>
        </w:rPr>
        <w:t>MN</w:t>
      </w:r>
      <w:r>
        <w:rPr>
          <w:rFonts w:ascii="宋体" w:hAnsi="宋体" w:eastAsia="宋体" w:cs="宋体"/>
          <w:sz w:val="21"/>
          <w:szCs w:val="21"/>
        </w:rPr>
        <w:t>的速率一直在增大</w:t>
      </w:r>
    </w:p>
    <w:p w14:paraId="47335F53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D. </w:t>
      </w:r>
      <w:r>
        <w:rPr>
          <w:rFonts w:ascii="宋体" w:hAnsi="宋体" w:eastAsia="宋体" w:cs="宋体"/>
          <w:sz w:val="21"/>
          <w:szCs w:val="21"/>
        </w:rPr>
        <w:t>从释放到第一次到达</w:t>
      </w:r>
      <w:r>
        <w:rPr>
          <w:i/>
          <w:iCs/>
          <w:sz w:val="21"/>
          <w:szCs w:val="21"/>
        </w:rPr>
        <w:t>OO'</w:t>
      </w:r>
      <w:r>
        <w:rPr>
          <w:rFonts w:ascii="宋体" w:hAnsi="宋体" w:eastAsia="宋体" w:cs="宋体"/>
          <w:sz w:val="21"/>
          <w:szCs w:val="21"/>
        </w:rPr>
        <w:t>位置过程中，</w:t>
      </w:r>
      <w:r>
        <w:rPr>
          <w:i/>
          <w:iCs/>
          <w:sz w:val="21"/>
          <w:szCs w:val="21"/>
        </w:rPr>
        <w:t>MN</w:t>
      </w:r>
      <w:r>
        <w:rPr>
          <w:rFonts w:ascii="宋体" w:hAnsi="宋体" w:eastAsia="宋体" w:cs="宋体"/>
          <w:sz w:val="21"/>
          <w:szCs w:val="21"/>
        </w:rPr>
        <w:t>中电流方向由</w:t>
      </w:r>
      <w:r>
        <w:rPr>
          <w:i/>
          <w:iCs/>
          <w:sz w:val="21"/>
          <w:szCs w:val="21"/>
        </w:rPr>
        <w:t>M</w:t>
      </w:r>
      <w:r>
        <w:rPr>
          <w:rFonts w:ascii="宋体" w:hAnsi="宋体" w:eastAsia="宋体" w:cs="宋体"/>
          <w:sz w:val="21"/>
          <w:szCs w:val="21"/>
        </w:rPr>
        <w:t>到</w:t>
      </w:r>
      <w:r>
        <w:rPr>
          <w:i/>
          <w:iCs/>
          <w:sz w:val="21"/>
          <w:szCs w:val="21"/>
        </w:rPr>
        <w:t>N</w:t>
      </w:r>
    </w:p>
    <w:p w14:paraId="7D0679B5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color w:val="2E75B6"/>
          <w:sz w:val="21"/>
          <w:szCs w:val="21"/>
        </w:rPr>
        <w:t>【答案】</w:t>
      </w:r>
      <w:r>
        <w:rPr>
          <w:sz w:val="21"/>
          <w:szCs w:val="21"/>
        </w:rPr>
        <w:t>ABD</w:t>
      </w:r>
    </w:p>
    <w:p w14:paraId="48FD12DB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color w:val="2E75B6"/>
          <w:sz w:val="21"/>
          <w:szCs w:val="21"/>
        </w:rPr>
        <w:t>【解析】</w:t>
      </w:r>
    </w:p>
    <w:p w14:paraId="75D2E922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【详解】</w:t>
      </w:r>
      <w:r>
        <w:rPr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．由于金属棒</w:t>
      </w:r>
      <w:r>
        <w:rPr>
          <w:i/>
          <w:iCs/>
          <w:sz w:val="21"/>
          <w:szCs w:val="21"/>
        </w:rPr>
        <w:t>MN</w:t>
      </w:r>
      <w:r>
        <w:rPr>
          <w:rFonts w:ascii="宋体" w:hAnsi="宋体" w:eastAsia="宋体" w:cs="宋体"/>
          <w:sz w:val="21"/>
          <w:szCs w:val="21"/>
        </w:rPr>
        <w:t>运动过程切割磁感线产生感应电动势，回路有感应电流，产生焦耳热，金属棒</w:t>
      </w:r>
      <w:r>
        <w:rPr>
          <w:i/>
          <w:iCs/>
          <w:sz w:val="21"/>
          <w:szCs w:val="21"/>
        </w:rPr>
        <w:t>MN</w:t>
      </w:r>
      <w:r>
        <w:rPr>
          <w:rFonts w:ascii="宋体" w:hAnsi="宋体" w:eastAsia="宋体" w:cs="宋体"/>
          <w:sz w:val="21"/>
          <w:szCs w:val="21"/>
        </w:rPr>
        <w:t>的机械能不断减小，由于金属导轨光滑，所以经过多次往返运动，</w:t>
      </w:r>
      <w:r>
        <w:rPr>
          <w:i/>
          <w:iCs/>
          <w:sz w:val="21"/>
          <w:szCs w:val="21"/>
        </w:rPr>
        <w:t>MN</w:t>
      </w:r>
      <w:r>
        <w:rPr>
          <w:rFonts w:ascii="宋体" w:hAnsi="宋体" w:eastAsia="宋体" w:cs="宋体"/>
          <w:sz w:val="21"/>
          <w:szCs w:val="21"/>
        </w:rPr>
        <w:t>最终一定静止于</w:t>
      </w:r>
      <w:r>
        <w:rPr>
          <w:i/>
          <w:iCs/>
          <w:sz w:val="21"/>
          <w:szCs w:val="21"/>
        </w:rPr>
        <w:t>OO'</w:t>
      </w:r>
      <w:r>
        <w:rPr>
          <w:rFonts w:ascii="宋体" w:hAnsi="宋体" w:eastAsia="宋体" w:cs="宋体"/>
          <w:sz w:val="21"/>
          <w:szCs w:val="21"/>
        </w:rPr>
        <w:t>位置，故</w:t>
      </w:r>
      <w:r>
        <w:rPr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正确；</w:t>
      </w:r>
    </w:p>
    <w:p w14:paraId="63510C10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>．当金属棒</w:t>
      </w:r>
      <w:r>
        <w:rPr>
          <w:i/>
          <w:iCs/>
          <w:sz w:val="21"/>
          <w:szCs w:val="21"/>
        </w:rPr>
        <w:t>MN</w:t>
      </w:r>
      <w:r>
        <w:rPr>
          <w:rFonts w:ascii="宋体" w:hAnsi="宋体" w:eastAsia="宋体" w:cs="宋体"/>
          <w:sz w:val="21"/>
          <w:szCs w:val="21"/>
        </w:rPr>
        <w:t>向右运动，根据右手定则可知，</w:t>
      </w:r>
      <w:r>
        <w:rPr>
          <w:i/>
          <w:iCs/>
          <w:sz w:val="21"/>
          <w:szCs w:val="21"/>
        </w:rPr>
        <w:t>MN</w:t>
      </w:r>
      <w:r>
        <w:rPr>
          <w:rFonts w:ascii="宋体" w:hAnsi="宋体" w:eastAsia="宋体" w:cs="宋体"/>
          <w:sz w:val="21"/>
          <w:szCs w:val="21"/>
        </w:rPr>
        <w:t>中电流方向由</w:t>
      </w:r>
      <w:r>
        <w:rPr>
          <w:i/>
          <w:iCs/>
          <w:sz w:val="21"/>
          <w:szCs w:val="21"/>
        </w:rPr>
        <w:t>M</w:t>
      </w:r>
      <w:r>
        <w:rPr>
          <w:rFonts w:ascii="宋体" w:hAnsi="宋体" w:eastAsia="宋体" w:cs="宋体"/>
          <w:sz w:val="21"/>
          <w:szCs w:val="21"/>
        </w:rPr>
        <w:t>到</w:t>
      </w:r>
      <w:r>
        <w:rPr>
          <w:i/>
          <w:iCs/>
          <w:sz w:val="21"/>
          <w:szCs w:val="21"/>
        </w:rPr>
        <w:t>N</w:t>
      </w:r>
      <w:r>
        <w:rPr>
          <w:rFonts w:ascii="宋体" w:hAnsi="宋体" w:eastAsia="宋体" w:cs="宋体"/>
          <w:sz w:val="21"/>
          <w:szCs w:val="21"/>
        </w:rPr>
        <w:t>，根据左手定则，可知金属棒</w:t>
      </w:r>
      <w:r>
        <w:rPr>
          <w:i/>
          <w:iCs/>
          <w:sz w:val="21"/>
          <w:szCs w:val="21"/>
        </w:rPr>
        <w:t>MN</w:t>
      </w:r>
      <w:r>
        <w:rPr>
          <w:rFonts w:ascii="宋体" w:hAnsi="宋体" w:eastAsia="宋体" w:cs="宋体"/>
          <w:sz w:val="21"/>
          <w:szCs w:val="21"/>
        </w:rPr>
        <w:t>受到的安培力水平向左，则安培力做负功；当金属棒</w:t>
      </w:r>
      <w:r>
        <w:rPr>
          <w:i/>
          <w:iCs/>
          <w:sz w:val="21"/>
          <w:szCs w:val="21"/>
        </w:rPr>
        <w:t>MN</w:t>
      </w:r>
      <w:r>
        <w:rPr>
          <w:rFonts w:ascii="宋体" w:hAnsi="宋体" w:eastAsia="宋体" w:cs="宋体"/>
          <w:sz w:val="21"/>
          <w:szCs w:val="21"/>
        </w:rPr>
        <w:t>向左运动，根据右手定则可知，</w:t>
      </w:r>
      <w:r>
        <w:rPr>
          <w:i/>
          <w:iCs/>
          <w:sz w:val="21"/>
          <w:szCs w:val="21"/>
        </w:rPr>
        <w:t>MN</w:t>
      </w:r>
      <w:r>
        <w:rPr>
          <w:rFonts w:ascii="宋体" w:hAnsi="宋体" w:eastAsia="宋体" w:cs="宋体"/>
          <w:sz w:val="21"/>
          <w:szCs w:val="21"/>
        </w:rPr>
        <w:t>中电流方向由</w:t>
      </w:r>
      <w:r>
        <w:rPr>
          <w:i/>
          <w:iCs/>
          <w:sz w:val="21"/>
          <w:szCs w:val="21"/>
        </w:rPr>
        <w:t>N</w:t>
      </w:r>
      <w:r>
        <w:rPr>
          <w:rFonts w:ascii="宋体" w:hAnsi="宋体" w:eastAsia="宋体" w:cs="宋体"/>
          <w:sz w:val="21"/>
          <w:szCs w:val="21"/>
        </w:rPr>
        <w:t>到</w:t>
      </w:r>
      <w:r>
        <w:rPr>
          <w:i/>
          <w:iCs/>
          <w:sz w:val="21"/>
          <w:szCs w:val="21"/>
        </w:rPr>
        <w:t>M</w:t>
      </w:r>
      <w:r>
        <w:rPr>
          <w:rFonts w:ascii="宋体" w:hAnsi="宋体" w:eastAsia="宋体" w:cs="宋体"/>
          <w:sz w:val="21"/>
          <w:szCs w:val="21"/>
        </w:rPr>
        <w:t>，根据左手定则，可知金属棒</w:t>
      </w:r>
      <w:r>
        <w:rPr>
          <w:i/>
          <w:iCs/>
          <w:sz w:val="21"/>
          <w:szCs w:val="21"/>
        </w:rPr>
        <w:t>MN</w:t>
      </w:r>
      <w:r>
        <w:rPr>
          <w:rFonts w:ascii="宋体" w:hAnsi="宋体" w:eastAsia="宋体" w:cs="宋体"/>
          <w:sz w:val="21"/>
          <w:szCs w:val="21"/>
        </w:rPr>
        <w:t>受到的安培力水平向右，则安培力做负功；可知</w:t>
      </w:r>
      <w:r>
        <w:rPr>
          <w:i/>
          <w:iCs/>
          <w:sz w:val="21"/>
          <w:szCs w:val="21"/>
        </w:rPr>
        <w:t>MN</w:t>
      </w:r>
      <w:r>
        <w:rPr>
          <w:rFonts w:ascii="宋体" w:hAnsi="宋体" w:eastAsia="宋体" w:cs="宋体"/>
          <w:sz w:val="21"/>
          <w:szCs w:val="21"/>
        </w:rPr>
        <w:t>运动过程中安培力始终做负功，故</w:t>
      </w:r>
      <w:r>
        <w:rPr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>正确；</w:t>
      </w:r>
    </w:p>
    <w:p w14:paraId="3507F38F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C</w:t>
      </w:r>
      <w:r>
        <w:rPr>
          <w:rFonts w:ascii="宋体" w:hAnsi="宋体" w:eastAsia="宋体" w:cs="宋体"/>
          <w:sz w:val="21"/>
          <w:szCs w:val="21"/>
        </w:rPr>
        <w:t>．金属棒</w:t>
      </w:r>
      <w:r>
        <w:rPr>
          <w:i/>
          <w:iCs/>
          <w:sz w:val="21"/>
          <w:szCs w:val="21"/>
        </w:rPr>
        <w:t>MN</w:t>
      </w:r>
      <w:r>
        <w:rPr>
          <w:rFonts w:ascii="宋体" w:hAnsi="宋体" w:eastAsia="宋体" w:cs="宋体"/>
          <w:sz w:val="21"/>
          <w:szCs w:val="21"/>
        </w:rPr>
        <w:t>从释放到第一次到达</w:t>
      </w:r>
      <w:r>
        <w:rPr>
          <w:i/>
          <w:iCs/>
          <w:sz w:val="21"/>
          <w:szCs w:val="21"/>
        </w:rPr>
        <w:t>OO'</w:t>
      </w:r>
      <w:r>
        <w:rPr>
          <w:rFonts w:ascii="宋体" w:hAnsi="宋体" w:eastAsia="宋体" w:cs="宋体"/>
          <w:sz w:val="21"/>
          <w:szCs w:val="21"/>
        </w:rPr>
        <w:t>位置过程中，由于在</w:t>
      </w:r>
      <w:r>
        <w:rPr>
          <w:i/>
          <w:iCs/>
          <w:sz w:val="21"/>
          <w:szCs w:val="21"/>
        </w:rPr>
        <w:t>OO'</w:t>
      </w:r>
      <w:r>
        <w:rPr>
          <w:rFonts w:ascii="宋体" w:hAnsi="宋体" w:eastAsia="宋体" w:cs="宋体"/>
          <w:sz w:val="21"/>
          <w:szCs w:val="21"/>
        </w:rPr>
        <w:t>位置重力沿切线方向的分力为</w:t>
      </w:r>
      <w:r>
        <w:rPr>
          <w:sz w:val="21"/>
          <w:szCs w:val="21"/>
        </w:rPr>
        <w:t>0</w:t>
      </w:r>
      <w:r>
        <w:rPr>
          <w:rFonts w:ascii="宋体" w:hAnsi="宋体" w:eastAsia="宋体" w:cs="宋体"/>
          <w:sz w:val="21"/>
          <w:szCs w:val="21"/>
        </w:rPr>
        <w:t>，可知在到达</w:t>
      </w:r>
      <w:r>
        <w:rPr>
          <w:i/>
          <w:iCs/>
          <w:sz w:val="21"/>
          <w:szCs w:val="21"/>
        </w:rPr>
        <w:t>OO'</w:t>
      </w:r>
      <w:r>
        <w:rPr>
          <w:rFonts w:ascii="宋体" w:hAnsi="宋体" w:eastAsia="宋体" w:cs="宋体"/>
          <w:sz w:val="21"/>
          <w:szCs w:val="21"/>
        </w:rPr>
        <w:t>位置之前的位置，重力沿切线方向的分力已经小于安培力沿切线方向的分力，金属棒</w:t>
      </w:r>
      <w:r>
        <w:rPr>
          <w:i/>
          <w:iCs/>
          <w:sz w:val="21"/>
          <w:szCs w:val="21"/>
        </w:rPr>
        <w:t>MN</w:t>
      </w:r>
      <w:r>
        <w:rPr>
          <w:rFonts w:ascii="宋体" w:hAnsi="宋体" w:eastAsia="宋体" w:cs="宋体"/>
          <w:sz w:val="21"/>
          <w:szCs w:val="21"/>
        </w:rPr>
        <w:t>已经做减速运动，故</w:t>
      </w:r>
      <w:r>
        <w:rPr>
          <w:sz w:val="21"/>
          <w:szCs w:val="21"/>
        </w:rPr>
        <w:t>C</w:t>
      </w:r>
      <w:r>
        <w:rPr>
          <w:rFonts w:ascii="宋体" w:hAnsi="宋体" w:eastAsia="宋体" w:cs="宋体"/>
          <w:sz w:val="21"/>
          <w:szCs w:val="21"/>
        </w:rPr>
        <w:t>错误；</w:t>
      </w:r>
    </w:p>
    <w:p w14:paraId="468BB4A2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D</w:t>
      </w:r>
      <w:r>
        <w:rPr>
          <w:rFonts w:ascii="宋体" w:hAnsi="宋体" w:eastAsia="宋体" w:cs="宋体"/>
          <w:sz w:val="21"/>
          <w:szCs w:val="21"/>
        </w:rPr>
        <w:t>．从释放到第一次到达</w:t>
      </w:r>
      <w:r>
        <w:rPr>
          <w:i/>
          <w:iCs/>
          <w:sz w:val="21"/>
          <w:szCs w:val="21"/>
        </w:rPr>
        <w:t>OO'</w:t>
      </w:r>
      <w:r>
        <w:rPr>
          <w:rFonts w:ascii="宋体" w:hAnsi="宋体" w:eastAsia="宋体" w:cs="宋体"/>
          <w:sz w:val="21"/>
          <w:szCs w:val="21"/>
        </w:rPr>
        <w:t>位置过程中，根据右手定则可知，</w:t>
      </w:r>
      <w:r>
        <w:rPr>
          <w:i/>
          <w:iCs/>
          <w:sz w:val="21"/>
          <w:szCs w:val="21"/>
        </w:rPr>
        <w:t>MN</w:t>
      </w:r>
      <w:r>
        <w:rPr>
          <w:rFonts w:ascii="宋体" w:hAnsi="宋体" w:eastAsia="宋体" w:cs="宋体"/>
          <w:sz w:val="21"/>
          <w:szCs w:val="21"/>
        </w:rPr>
        <w:t>中电流方向由</w:t>
      </w:r>
      <w:r>
        <w:rPr>
          <w:i/>
          <w:iCs/>
          <w:sz w:val="21"/>
          <w:szCs w:val="21"/>
        </w:rPr>
        <w:t>M</w:t>
      </w:r>
      <w:r>
        <w:rPr>
          <w:rFonts w:ascii="宋体" w:hAnsi="宋体" w:eastAsia="宋体" w:cs="宋体"/>
          <w:sz w:val="21"/>
          <w:szCs w:val="21"/>
        </w:rPr>
        <w:t>到</w:t>
      </w:r>
      <w:r>
        <w:rPr>
          <w:i/>
          <w:iCs/>
          <w:sz w:val="21"/>
          <w:szCs w:val="21"/>
        </w:rPr>
        <w:t>N</w:t>
      </w:r>
      <w:r>
        <w:rPr>
          <w:rFonts w:ascii="宋体" w:hAnsi="宋体" w:eastAsia="宋体" w:cs="宋体"/>
          <w:sz w:val="21"/>
          <w:szCs w:val="21"/>
        </w:rPr>
        <w:t>，故</w:t>
      </w:r>
      <w:r>
        <w:rPr>
          <w:sz w:val="21"/>
          <w:szCs w:val="21"/>
        </w:rPr>
        <w:t>D</w:t>
      </w:r>
      <w:r>
        <w:rPr>
          <w:rFonts w:ascii="宋体" w:hAnsi="宋体" w:eastAsia="宋体" w:cs="宋体"/>
          <w:sz w:val="21"/>
          <w:szCs w:val="21"/>
        </w:rPr>
        <w:t>正确。</w:t>
      </w:r>
    </w:p>
    <w:p w14:paraId="4273B163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故选</w:t>
      </w:r>
      <w:r>
        <w:rPr>
          <w:sz w:val="21"/>
          <w:szCs w:val="21"/>
        </w:rPr>
        <w:t>ABD</w:t>
      </w:r>
      <w:r>
        <w:rPr>
          <w:rFonts w:ascii="宋体" w:hAnsi="宋体" w:eastAsia="宋体" w:cs="宋体"/>
          <w:sz w:val="21"/>
          <w:szCs w:val="21"/>
        </w:rPr>
        <w:t>。</w:t>
      </w:r>
    </w:p>
    <w:p w14:paraId="4978F4AC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12. </w:t>
      </w:r>
      <w:r>
        <w:rPr>
          <w:rFonts w:ascii="宋体" w:hAnsi="宋体" w:eastAsia="宋体" w:cs="宋体"/>
          <w:sz w:val="21"/>
          <w:szCs w:val="21"/>
        </w:rPr>
        <w:t>如图所示，工程队向峡谷对岸平台抛射重物，初速度</w:t>
      </w:r>
      <w:r>
        <w:rPr>
          <w:i/>
          <w:iCs/>
          <w:sz w:val="21"/>
          <w:szCs w:val="21"/>
        </w:rPr>
        <w:t>v</w:t>
      </w:r>
      <w:r>
        <w:rPr>
          <w:sz w:val="14"/>
          <w:szCs w:val="14"/>
        </w:rPr>
        <w:t>0</w:t>
      </w:r>
      <w:r>
        <w:rPr>
          <w:rFonts w:ascii="宋体" w:hAnsi="宋体" w:eastAsia="宋体" w:cs="宋体"/>
          <w:sz w:val="21"/>
          <w:szCs w:val="21"/>
        </w:rPr>
        <w:t>大小为</w:t>
      </w:r>
      <w:r>
        <w:rPr>
          <w:sz w:val="21"/>
          <w:szCs w:val="21"/>
        </w:rPr>
        <w:t>20m/s</w:t>
      </w:r>
      <w:r>
        <w:rPr>
          <w:rFonts w:ascii="宋体" w:hAnsi="宋体" w:eastAsia="宋体" w:cs="宋体"/>
          <w:sz w:val="21"/>
          <w:szCs w:val="21"/>
        </w:rPr>
        <w:t>，与水平方向的夹角为</w:t>
      </w:r>
      <w:r>
        <w:rPr>
          <w:sz w:val="21"/>
          <w:szCs w:val="21"/>
        </w:rPr>
        <w:t>30°</w:t>
      </w:r>
      <w:r>
        <w:rPr>
          <w:rFonts w:ascii="宋体" w:hAnsi="宋体" w:eastAsia="宋体" w:cs="宋体"/>
          <w:sz w:val="21"/>
          <w:szCs w:val="21"/>
        </w:rPr>
        <w:t>，抛出点</w:t>
      </w:r>
      <w:r>
        <w:rPr>
          <w:i/>
          <w:iCs/>
          <w:sz w:val="21"/>
          <w:szCs w:val="21"/>
        </w:rPr>
        <w:t>P</w:t>
      </w:r>
      <w:r>
        <w:rPr>
          <w:rFonts w:ascii="宋体" w:hAnsi="宋体" w:eastAsia="宋体" w:cs="宋体"/>
          <w:sz w:val="21"/>
          <w:szCs w:val="21"/>
        </w:rPr>
        <w:t>和落点</w:t>
      </w:r>
      <w:r>
        <w:rPr>
          <w:i/>
          <w:iCs/>
          <w:sz w:val="21"/>
          <w:szCs w:val="21"/>
        </w:rPr>
        <w:t>Q</w:t>
      </w:r>
      <w:r>
        <w:rPr>
          <w:rFonts w:ascii="宋体" w:hAnsi="宋体" w:eastAsia="宋体" w:cs="宋体"/>
          <w:sz w:val="21"/>
          <w:szCs w:val="21"/>
        </w:rPr>
        <w:t>的连线与水平方向夹角为</w:t>
      </w:r>
      <w:r>
        <w:rPr>
          <w:sz w:val="21"/>
          <w:szCs w:val="21"/>
        </w:rPr>
        <w:t>30°</w:t>
      </w:r>
      <w:r>
        <w:rPr>
          <w:rFonts w:ascii="宋体" w:hAnsi="宋体" w:eastAsia="宋体" w:cs="宋体"/>
          <w:sz w:val="21"/>
          <w:szCs w:val="21"/>
        </w:rPr>
        <w:t>，重力加速度大小取</w:t>
      </w:r>
      <w:r>
        <w:rPr>
          <w:sz w:val="21"/>
          <w:szCs w:val="21"/>
        </w:rPr>
        <w:t>10m/s</w:t>
      </w:r>
      <w:r>
        <w:rPr>
          <w:sz w:val="14"/>
          <w:szCs w:val="14"/>
        </w:rPr>
        <w:t>2</w:t>
      </w:r>
      <w:r>
        <w:rPr>
          <w:rFonts w:ascii="宋体" w:hAnsi="宋体" w:eastAsia="宋体" w:cs="宋体"/>
          <w:sz w:val="21"/>
          <w:szCs w:val="21"/>
        </w:rPr>
        <w:t>，忽略空气阻力。重物在此运动过程中，下列说法正确的是（　　）</w:t>
      </w:r>
    </w:p>
    <w:p w14:paraId="694BB0AD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085975" cy="1371600"/>
            <wp:effectExtent l="0" t="0" r="9525" b="0"/>
            <wp:docPr id="100395" name="图片 10039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95" name="图片 10039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6"/>
                    <a:stretch>
                      <a:fillRect/>
                    </a:stretch>
                  </pic:blipFill>
                  <pic:spPr>
                    <a:xfrm>
                      <a:off x="0" y="0"/>
                      <a:ext cx="208597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4DCC9D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rFonts w:ascii="宋体" w:hAnsi="宋体" w:eastAsia="宋体" w:cs="宋体"/>
          <w:sz w:val="21"/>
          <w:szCs w:val="21"/>
        </w:rPr>
        <w:t>运动时间为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52425" cy="228600"/>
            <wp:effectExtent l="0" t="0" r="9525" b="0"/>
            <wp:docPr id="100397" name="图片 10039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97" name="图片 10039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7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3B9F4D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B. </w:t>
      </w:r>
      <w:r>
        <w:rPr>
          <w:rFonts w:ascii="宋体" w:hAnsi="宋体" w:eastAsia="宋体" w:cs="宋体"/>
          <w:sz w:val="21"/>
          <w:szCs w:val="21"/>
        </w:rPr>
        <w:t>落地速度与水平方向夹角为</w:t>
      </w:r>
      <w:r>
        <w:rPr>
          <w:sz w:val="21"/>
          <w:szCs w:val="21"/>
        </w:rPr>
        <w:t>60°</w:t>
      </w:r>
    </w:p>
    <w:p w14:paraId="53EC38D8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C. </w:t>
      </w:r>
      <w:r>
        <w:rPr>
          <w:rFonts w:ascii="宋体" w:hAnsi="宋体" w:eastAsia="宋体" w:cs="宋体"/>
          <w:sz w:val="21"/>
          <w:szCs w:val="21"/>
        </w:rPr>
        <w:t>重物离</w:t>
      </w:r>
      <w:r>
        <w:rPr>
          <w:sz w:val="21"/>
          <w:szCs w:val="21"/>
        </w:rPr>
        <w:t>PQ</w:t>
      </w:r>
      <w:r>
        <w:rPr>
          <w:rFonts w:ascii="宋体" w:hAnsi="宋体" w:eastAsia="宋体" w:cs="宋体"/>
          <w:sz w:val="21"/>
          <w:szCs w:val="21"/>
        </w:rPr>
        <w:t>连线的最远距离为</w:t>
      </w:r>
      <w:r>
        <w:rPr>
          <w:sz w:val="21"/>
          <w:szCs w:val="21"/>
        </w:rPr>
        <w:t>10m</w:t>
      </w:r>
    </w:p>
    <w:p w14:paraId="44D2AFBD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D. </w:t>
      </w:r>
      <w:r>
        <w:rPr>
          <w:rFonts w:ascii="宋体" w:hAnsi="宋体" w:eastAsia="宋体" w:cs="宋体"/>
          <w:sz w:val="21"/>
          <w:szCs w:val="21"/>
        </w:rPr>
        <w:t>轨迹最高点与落点的高度差为</w:t>
      </w:r>
      <w:r>
        <w:rPr>
          <w:sz w:val="21"/>
          <w:szCs w:val="21"/>
        </w:rPr>
        <w:t>45m</w:t>
      </w:r>
    </w:p>
    <w:p w14:paraId="5CC022F0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color w:val="2E75B6"/>
          <w:sz w:val="21"/>
          <w:szCs w:val="21"/>
        </w:rPr>
        <w:t>【答案】</w:t>
      </w:r>
      <w:r>
        <w:rPr>
          <w:sz w:val="21"/>
          <w:szCs w:val="21"/>
        </w:rPr>
        <w:t>BD</w:t>
      </w:r>
    </w:p>
    <w:p w14:paraId="25332348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color w:val="2E75B6"/>
          <w:sz w:val="21"/>
          <w:szCs w:val="21"/>
        </w:rPr>
        <w:t>【解析】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8575" cy="28575"/>
            <wp:effectExtent l="0" t="0" r="0" b="0"/>
            <wp:docPr id="100399" name="图片 100399" descr="page number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99" name="图片 100399" descr="page number 9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DCA875">
      <w:pPr>
        <w:sectPr>
          <w:headerReference r:id="rId12" w:type="default"/>
          <w:type w:val="continuous"/>
          <w:pgSz w:w="11927" w:h="16875"/>
          <w:pgMar w:top="800" w:right="1120" w:bottom="540" w:left="1120" w:header="708" w:footer="708" w:gutter="0"/>
          <w:cols w:space="708" w:num="1"/>
          <w:docGrid w:linePitch="360" w:charSpace="0"/>
        </w:sectPr>
      </w:pPr>
    </w:p>
    <w:p w14:paraId="268FC395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【详解】</w:t>
      </w:r>
      <w:r>
        <w:rPr>
          <w:sz w:val="21"/>
          <w:szCs w:val="21"/>
        </w:rPr>
        <w:t>AC</w:t>
      </w:r>
      <w:r>
        <w:rPr>
          <w:rFonts w:ascii="宋体" w:hAnsi="宋体" w:eastAsia="宋体" w:cs="宋体"/>
          <w:sz w:val="21"/>
          <w:szCs w:val="21"/>
        </w:rPr>
        <w:t>．将初速度分解为沿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28600" cy="190500"/>
            <wp:effectExtent l="0" t="0" r="0" b="0"/>
            <wp:docPr id="100413" name="图片 1004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13" name="图片 1004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8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方向分速度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42875" cy="238125"/>
            <wp:effectExtent l="0" t="0" r="9525" b="6350"/>
            <wp:docPr id="100415" name="图片 1004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15" name="图片 1004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9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和垂直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28600" cy="190500"/>
            <wp:effectExtent l="0" t="0" r="0" b="0"/>
            <wp:docPr id="100417" name="图片 1004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17" name="图片 1004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8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分速度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52400" cy="238125"/>
            <wp:effectExtent l="0" t="0" r="0" b="6350"/>
            <wp:docPr id="100419" name="图片 1004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19" name="图片 1004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，则有</w:t>
      </w:r>
    </w:p>
    <w:p w14:paraId="58DB72BA">
      <w:pPr>
        <w:widowControl w:val="0"/>
        <w:spacing w:before="0" w:after="0" w:line="360" w:lineRule="auto"/>
        <w:jc w:val="center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447800" cy="228600"/>
            <wp:effectExtent l="0" t="0" r="0" b="0"/>
            <wp:docPr id="100421" name="图片 10042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21" name="图片 10042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619250" cy="257175"/>
            <wp:effectExtent l="0" t="0" r="0" b="8890"/>
            <wp:docPr id="100423" name="图片 10042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23" name="图片 10042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843D09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将重力加速度分解为沿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28600" cy="190500"/>
            <wp:effectExtent l="0" t="0" r="0" b="0"/>
            <wp:docPr id="100425" name="图片 10042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25" name="图片 10042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8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方向分速度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61925" cy="228600"/>
            <wp:effectExtent l="0" t="0" r="9525" b="0"/>
            <wp:docPr id="100427" name="图片 10042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27" name="图片 10042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3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和垂直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28600" cy="190500"/>
            <wp:effectExtent l="0" t="0" r="0" b="0"/>
            <wp:docPr id="100429" name="图片 10042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29" name="图片 10042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8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分速度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71450" cy="228600"/>
            <wp:effectExtent l="0" t="0" r="0" b="0"/>
            <wp:docPr id="730" name="图片 730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0" name="图片 730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4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，则有</w:t>
      </w:r>
    </w:p>
    <w:p w14:paraId="30ECD154">
      <w:pPr>
        <w:widowControl w:val="0"/>
        <w:spacing w:before="0" w:after="0" w:line="360" w:lineRule="auto"/>
        <w:jc w:val="center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409700" cy="238125"/>
            <wp:effectExtent l="0" t="0" r="0" b="8255"/>
            <wp:docPr id="731" name="图片 73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1" name="图片 73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5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600200" cy="257175"/>
            <wp:effectExtent l="0" t="0" r="0" b="8890"/>
            <wp:docPr id="732" name="图片 732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2" name="图片 732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6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7D05C8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垂直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28600" cy="190500"/>
            <wp:effectExtent l="0" t="0" r="0" b="0"/>
            <wp:docPr id="733" name="图片 73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3" name="图片 73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8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方向根据对称性可得重物运动时间为</w:t>
      </w:r>
    </w:p>
    <w:p w14:paraId="24676BC6">
      <w:pPr>
        <w:widowControl w:val="0"/>
        <w:spacing w:before="0" w:after="0" w:line="360" w:lineRule="auto"/>
        <w:jc w:val="center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790575" cy="438150"/>
            <wp:effectExtent l="0" t="0" r="0" b="0"/>
            <wp:docPr id="100439" name="图片 10043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39" name="图片 10043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7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1623BF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重物离</w:t>
      </w:r>
      <w:r>
        <w:rPr>
          <w:sz w:val="21"/>
          <w:szCs w:val="21"/>
        </w:rPr>
        <w:t>PQ</w:t>
      </w:r>
      <w:r>
        <w:rPr>
          <w:rFonts w:ascii="宋体" w:hAnsi="宋体" w:eastAsia="宋体" w:cs="宋体"/>
          <w:sz w:val="21"/>
          <w:szCs w:val="21"/>
        </w:rPr>
        <w:t>连线的最远距离为</w:t>
      </w:r>
    </w:p>
    <w:p w14:paraId="745B2CF7">
      <w:pPr>
        <w:widowControl w:val="0"/>
        <w:spacing w:before="0" w:after="0" w:line="360" w:lineRule="auto"/>
        <w:jc w:val="center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285875" cy="457200"/>
            <wp:effectExtent l="0" t="0" r="0" b="0"/>
            <wp:docPr id="100441" name="图片 10044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41" name="图片 10044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8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4D87C7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故</w:t>
      </w:r>
      <w:r>
        <w:rPr>
          <w:sz w:val="21"/>
          <w:szCs w:val="21"/>
        </w:rPr>
        <w:t>AC</w:t>
      </w:r>
      <w:r>
        <w:rPr>
          <w:rFonts w:ascii="宋体" w:hAnsi="宋体" w:eastAsia="宋体" w:cs="宋体"/>
          <w:sz w:val="21"/>
          <w:szCs w:val="21"/>
        </w:rPr>
        <w:t>错误；</w:t>
      </w:r>
    </w:p>
    <w:p w14:paraId="4F20DF31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>．重物落地时竖直分速度大小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61925" cy="190500"/>
            <wp:effectExtent l="0" t="0" r="9525" b="0"/>
            <wp:docPr id="100443" name="图片 1004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43" name="图片 100443"/>
                    <pic:cNvPicPr>
                      <a:picLocks noChangeAspect="1"/>
                    </pic:cNvPicPr>
                  </pic:nvPicPr>
                  <pic:blipFill>
                    <a:blip r:embed="rId139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67B53F">
      <w:pPr>
        <w:widowControl w:val="0"/>
        <w:spacing w:before="0" w:after="0" w:line="360" w:lineRule="auto"/>
        <w:jc w:val="center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819275" cy="247650"/>
            <wp:effectExtent l="0" t="0" r="9525" b="0"/>
            <wp:docPr id="100445" name="图片 10044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45" name="图片 10044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0"/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D28089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则落地速度与水平方向夹角正切值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61925" cy="190500"/>
            <wp:effectExtent l="0" t="0" r="9525" b="0"/>
            <wp:docPr id="100447" name="图片 1004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47" name="图片 100447"/>
                    <pic:cNvPicPr>
                      <a:picLocks noChangeAspect="1"/>
                    </pic:cNvPicPr>
                  </pic:nvPicPr>
                  <pic:blipFill>
                    <a:blip r:embed="rId139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207562">
      <w:pPr>
        <w:widowControl w:val="0"/>
        <w:spacing w:before="0" w:after="0" w:line="360" w:lineRule="auto"/>
        <w:jc w:val="center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743075" cy="457200"/>
            <wp:effectExtent l="0" t="0" r="9525" b="0"/>
            <wp:docPr id="100449" name="图片 10044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49" name="图片 10044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1"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1B15B7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可得</w:t>
      </w:r>
    </w:p>
    <w:p w14:paraId="5EEA1EE4">
      <w:pPr>
        <w:widowControl w:val="0"/>
        <w:spacing w:before="0" w:after="0" w:line="360" w:lineRule="auto"/>
        <w:jc w:val="center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504825" cy="180975"/>
            <wp:effectExtent l="0" t="0" r="9525" b="8890"/>
            <wp:docPr id="100451" name="图片 10045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51" name="图片 10045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2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4E805D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故</w:t>
      </w:r>
      <w:r>
        <w:rPr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>正确；</w:t>
      </w:r>
    </w:p>
    <w:p w14:paraId="25B33127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D</w:t>
      </w:r>
      <w:r>
        <w:rPr>
          <w:rFonts w:ascii="宋体" w:hAnsi="宋体" w:eastAsia="宋体" w:cs="宋体"/>
          <w:sz w:val="21"/>
          <w:szCs w:val="21"/>
        </w:rPr>
        <w:t>．从抛出到最高点所用时间为</w:t>
      </w:r>
    </w:p>
    <w:p w14:paraId="531C0A49">
      <w:pPr>
        <w:widowControl w:val="0"/>
        <w:spacing w:before="0" w:after="0" w:line="360" w:lineRule="auto"/>
        <w:jc w:val="center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123950" cy="419100"/>
            <wp:effectExtent l="0" t="0" r="0" b="0"/>
            <wp:docPr id="100453" name="图片 10045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53" name="图片 10045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3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B45BDE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则从最高点到落地所用时间为</w:t>
      </w:r>
    </w:p>
    <w:p w14:paraId="253A1AC2">
      <w:pPr>
        <w:widowControl w:val="0"/>
        <w:spacing w:before="0" w:after="0" w:line="360" w:lineRule="auto"/>
        <w:jc w:val="center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857250" cy="228600"/>
            <wp:effectExtent l="0" t="0" r="0" b="0"/>
            <wp:docPr id="100455" name="图片 10045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55" name="图片 10045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4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FFF019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轨迹最高点与落点的高度差为</w:t>
      </w:r>
    </w:p>
    <w:p w14:paraId="16CBC8D6">
      <w:pPr>
        <w:widowControl w:val="0"/>
        <w:spacing w:before="0" w:after="0" w:line="360" w:lineRule="auto"/>
        <w:jc w:val="center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028700" cy="400050"/>
            <wp:effectExtent l="0" t="0" r="0" b="0"/>
            <wp:docPr id="100457" name="图片 10045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57" name="图片 10045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5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B832FF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故</w:t>
      </w:r>
      <w:r>
        <w:rPr>
          <w:sz w:val="21"/>
          <w:szCs w:val="21"/>
        </w:rPr>
        <w:t>D</w:t>
      </w:r>
      <w:r>
        <w:rPr>
          <w:rFonts w:ascii="宋体" w:hAnsi="宋体" w:eastAsia="宋体" w:cs="宋体"/>
          <w:sz w:val="21"/>
          <w:szCs w:val="21"/>
        </w:rPr>
        <w:t>正确。</w:t>
      </w:r>
    </w:p>
    <w:p w14:paraId="4F18DAC0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故选</w:t>
      </w:r>
      <w:r>
        <w:rPr>
          <w:sz w:val="21"/>
          <w:szCs w:val="21"/>
        </w:rPr>
        <w:t>BD</w:t>
      </w:r>
      <w:r>
        <w:rPr>
          <w:rFonts w:ascii="宋体" w:hAnsi="宋体" w:eastAsia="宋体" w:cs="宋体"/>
          <w:sz w:val="21"/>
          <w:szCs w:val="21"/>
        </w:rPr>
        <w:t>。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8575" cy="28575"/>
            <wp:effectExtent l="0" t="0" r="0" b="0"/>
            <wp:docPr id="100459" name="图片 100459" descr="page number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59" name="图片 100459" descr="page number 10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DE982A">
      <w:pPr>
        <w:sectPr>
          <w:headerReference r:id="rId13" w:type="default"/>
          <w:type w:val="continuous"/>
          <w:pgSz w:w="11927" w:h="16875"/>
          <w:pgMar w:top="800" w:right="1120" w:bottom="540" w:left="1120" w:header="708" w:footer="708" w:gutter="0"/>
          <w:cols w:space="708" w:num="1"/>
          <w:docGrid w:linePitch="360" w:charSpace="0"/>
        </w:sectPr>
      </w:pPr>
    </w:p>
    <w:p w14:paraId="621F2394">
      <w:pPr>
        <w:widowControl w:val="0"/>
        <w:spacing w:before="0" w:after="0" w:line="314" w:lineRule="auto"/>
        <w:jc w:val="both"/>
      </w:pPr>
      <w:r>
        <w:rPr>
          <w:rFonts w:ascii="宋体" w:hAnsi="宋体" w:eastAsia="宋体" w:cs="宋体"/>
          <w:b/>
          <w:bCs/>
        </w:rPr>
        <w:t>三、非选择题：本题共</w:t>
      </w:r>
      <w:r>
        <w:rPr>
          <w:b/>
          <w:bCs/>
        </w:rPr>
        <w:t>6</w:t>
      </w:r>
      <w:r>
        <w:rPr>
          <w:rFonts w:ascii="宋体" w:hAnsi="宋体" w:eastAsia="宋体" w:cs="宋体"/>
          <w:b/>
          <w:bCs/>
        </w:rPr>
        <w:t>小题，共</w:t>
      </w:r>
      <w:r>
        <w:rPr>
          <w:b/>
          <w:bCs/>
        </w:rPr>
        <w:t>60</w:t>
      </w:r>
      <w:r>
        <w:rPr>
          <w:rFonts w:ascii="宋体" w:hAnsi="宋体" w:eastAsia="宋体" w:cs="宋体"/>
          <w:b/>
          <w:bCs/>
        </w:rPr>
        <w:t>分。</w:t>
      </w:r>
    </w:p>
    <w:p w14:paraId="6A05D437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13. </w:t>
      </w:r>
      <w:r>
        <w:rPr>
          <w:rFonts w:ascii="宋体" w:hAnsi="宋体" w:eastAsia="宋体" w:cs="宋体"/>
          <w:sz w:val="21"/>
          <w:szCs w:val="21"/>
        </w:rPr>
        <w:t>在第四次“天宫课堂”中，航天员演示了动量守恒实验。受此启发，某同学使用如图甲所示的装置进行了碰撞实验，气垫导轨两端分别安装</w:t>
      </w:r>
      <w:r>
        <w:rPr>
          <w:i/>
          <w:iCs/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、</w:t>
      </w:r>
      <w:r>
        <w:rPr>
          <w:i/>
          <w:iCs/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>两个位移传感器，</w:t>
      </w:r>
      <w:r>
        <w:rPr>
          <w:i/>
          <w:iCs/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测量滑块</w:t>
      </w:r>
      <w:r>
        <w:rPr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与它的距离</w:t>
      </w:r>
      <w:r>
        <w:rPr>
          <w:i/>
          <w:iCs/>
          <w:sz w:val="21"/>
          <w:szCs w:val="21"/>
        </w:rPr>
        <w:t>x</w:t>
      </w:r>
      <w:r>
        <w:rPr>
          <w:sz w:val="14"/>
          <w:szCs w:val="14"/>
        </w:rPr>
        <w:t>A</w:t>
      </w:r>
      <w:r>
        <w:rPr>
          <w:rFonts w:ascii="宋体" w:hAnsi="宋体" w:eastAsia="宋体" w:cs="宋体"/>
          <w:sz w:val="21"/>
          <w:szCs w:val="21"/>
        </w:rPr>
        <w:t>，</w:t>
      </w:r>
      <w:r>
        <w:rPr>
          <w:i/>
          <w:iCs/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>测量滑块</w:t>
      </w:r>
      <w:r>
        <w:rPr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>与它的距离</w:t>
      </w:r>
      <w:r>
        <w:rPr>
          <w:i/>
          <w:iCs/>
          <w:sz w:val="21"/>
          <w:szCs w:val="21"/>
        </w:rPr>
        <w:t>x</w:t>
      </w:r>
      <w:r>
        <w:rPr>
          <w:sz w:val="14"/>
          <w:szCs w:val="14"/>
        </w:rPr>
        <w:t>B</w:t>
      </w:r>
      <w:r>
        <w:rPr>
          <w:rFonts w:ascii="宋体" w:hAnsi="宋体" w:eastAsia="宋体" w:cs="宋体"/>
          <w:sz w:val="21"/>
          <w:szCs w:val="21"/>
        </w:rPr>
        <w:t>。部分实验步骤如下：</w:t>
      </w:r>
    </w:p>
    <w:p w14:paraId="640C30EB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①测量两个滑块的质量，分别为</w:t>
      </w:r>
      <w:r>
        <w:rPr>
          <w:sz w:val="21"/>
          <w:szCs w:val="21"/>
        </w:rPr>
        <w:t>200.0g</w:t>
      </w:r>
      <w:r>
        <w:rPr>
          <w:rFonts w:ascii="宋体" w:hAnsi="宋体" w:eastAsia="宋体" w:cs="宋体"/>
          <w:sz w:val="21"/>
          <w:szCs w:val="21"/>
        </w:rPr>
        <w:t>和</w:t>
      </w:r>
      <w:r>
        <w:rPr>
          <w:sz w:val="21"/>
          <w:szCs w:val="21"/>
        </w:rPr>
        <w:t>400.0g</w:t>
      </w:r>
      <w:r>
        <w:rPr>
          <w:rFonts w:ascii="宋体" w:hAnsi="宋体" w:eastAsia="宋体" w:cs="宋体"/>
          <w:sz w:val="21"/>
          <w:szCs w:val="21"/>
        </w:rPr>
        <w:t>；</w:t>
      </w:r>
    </w:p>
    <w:p w14:paraId="16686E7A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②接通气源，调整气垫导轨水平；</w:t>
      </w:r>
    </w:p>
    <w:p w14:paraId="332D3656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③拨动两滑块，使</w:t>
      </w:r>
      <w:r>
        <w:rPr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、</w:t>
      </w:r>
      <w:r>
        <w:rPr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>均向右运动；</w:t>
      </w:r>
    </w:p>
    <w:p w14:paraId="34FCE859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④导出传感器记录的数据，绘制</w:t>
      </w:r>
      <w:r>
        <w:rPr>
          <w:i/>
          <w:iCs/>
          <w:sz w:val="21"/>
          <w:szCs w:val="21"/>
        </w:rPr>
        <w:t>x</w:t>
      </w:r>
      <w:r>
        <w:rPr>
          <w:sz w:val="14"/>
          <w:szCs w:val="14"/>
        </w:rPr>
        <w:t>A</w:t>
      </w:r>
      <w:r>
        <w:rPr>
          <w:rFonts w:ascii="宋体" w:hAnsi="宋体" w:eastAsia="宋体" w:cs="宋体"/>
          <w:i/>
          <w:iCs/>
          <w:sz w:val="21"/>
          <w:szCs w:val="21"/>
        </w:rPr>
        <w:t>、</w:t>
      </w:r>
      <w:r>
        <w:rPr>
          <w:i/>
          <w:iCs/>
          <w:sz w:val="21"/>
          <w:szCs w:val="21"/>
        </w:rPr>
        <w:t>x</w:t>
      </w:r>
      <w:r>
        <w:rPr>
          <w:sz w:val="14"/>
          <w:szCs w:val="14"/>
        </w:rPr>
        <w:t>B</w:t>
      </w:r>
      <w:r>
        <w:rPr>
          <w:rFonts w:ascii="宋体" w:hAnsi="宋体" w:eastAsia="宋体" w:cs="宋体"/>
          <w:sz w:val="21"/>
          <w:szCs w:val="21"/>
        </w:rPr>
        <w:t>随时间变化的图像，分别如图乙、图丙所示。</w:t>
      </w:r>
    </w:p>
    <w:p w14:paraId="1E330748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229100" cy="2943225"/>
            <wp:effectExtent l="0" t="0" r="0" b="9525"/>
            <wp:docPr id="100473" name="图片 10047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73" name="图片 10047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6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2943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D4ECDC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回答以下问题：</w:t>
      </w:r>
    </w:p>
    <w:p w14:paraId="1D4A5FC1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1</w:t>
      </w:r>
      <w:r>
        <w:rPr>
          <w:rFonts w:ascii="宋体" w:hAnsi="宋体" w:eastAsia="宋体" w:cs="宋体"/>
          <w:sz w:val="21"/>
          <w:szCs w:val="21"/>
        </w:rPr>
        <w:t>）从图像可知两滑块在</w:t>
      </w:r>
      <w:r>
        <w:rPr>
          <w:i/>
          <w:iCs/>
          <w:sz w:val="21"/>
          <w:szCs w:val="21"/>
        </w:rPr>
        <w:t>t</w:t>
      </w:r>
      <w:r>
        <w:rPr>
          <w:sz w:val="21"/>
          <w:szCs w:val="21"/>
        </w:rPr>
        <w:t>=_________s</w:t>
      </w:r>
      <w:r>
        <w:rPr>
          <w:rFonts w:ascii="宋体" w:hAnsi="宋体" w:eastAsia="宋体" w:cs="宋体"/>
          <w:sz w:val="21"/>
          <w:szCs w:val="21"/>
        </w:rPr>
        <w:t>时发生碰撞；</w:t>
      </w:r>
    </w:p>
    <w:p w14:paraId="3F70F5CB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2</w:t>
      </w:r>
      <w:r>
        <w:rPr>
          <w:rFonts w:ascii="宋体" w:hAnsi="宋体" w:eastAsia="宋体" w:cs="宋体"/>
          <w:sz w:val="21"/>
          <w:szCs w:val="21"/>
        </w:rPr>
        <w:t>）滑块</w:t>
      </w:r>
      <w:r>
        <w:rPr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>碰撞前的速度大小</w:t>
      </w:r>
      <w:r>
        <w:rPr>
          <w:i/>
          <w:iCs/>
          <w:sz w:val="21"/>
          <w:szCs w:val="21"/>
        </w:rPr>
        <w:t>v</w:t>
      </w:r>
      <w:r>
        <w:rPr>
          <w:sz w:val="21"/>
          <w:szCs w:val="21"/>
        </w:rPr>
        <w:t xml:space="preserve">=_____________ m/s </w:t>
      </w:r>
      <w:r>
        <w:rPr>
          <w:rFonts w:ascii="宋体" w:hAnsi="宋体" w:eastAsia="宋体" w:cs="宋体"/>
          <w:sz w:val="21"/>
          <w:szCs w:val="21"/>
        </w:rPr>
        <w:t>（保留</w:t>
      </w:r>
      <w:r>
        <w:rPr>
          <w:sz w:val="21"/>
          <w:szCs w:val="21"/>
        </w:rPr>
        <w:t>2</w:t>
      </w:r>
      <w:r>
        <w:rPr>
          <w:rFonts w:ascii="宋体" w:hAnsi="宋体" w:eastAsia="宋体" w:cs="宋体"/>
          <w:sz w:val="21"/>
          <w:szCs w:val="21"/>
        </w:rPr>
        <w:t>位有效数字）；</w:t>
      </w:r>
    </w:p>
    <w:p w14:paraId="6D742219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3</w:t>
      </w:r>
      <w:r>
        <w:rPr>
          <w:rFonts w:ascii="宋体" w:hAnsi="宋体" w:eastAsia="宋体" w:cs="宋体"/>
          <w:sz w:val="21"/>
          <w:szCs w:val="21"/>
        </w:rPr>
        <w:t>）通过分析，得出质量为</w:t>
      </w:r>
      <w:r>
        <w:rPr>
          <w:sz w:val="21"/>
          <w:szCs w:val="21"/>
        </w:rPr>
        <w:t>200.0g</w:t>
      </w:r>
      <w:r>
        <w:rPr>
          <w:rFonts w:ascii="宋体" w:hAnsi="宋体" w:eastAsia="宋体" w:cs="宋体"/>
          <w:sz w:val="21"/>
          <w:szCs w:val="21"/>
        </w:rPr>
        <w:t>的滑块是</w:t>
      </w:r>
      <w:r>
        <w:rPr>
          <w:sz w:val="21"/>
          <w:szCs w:val="21"/>
        </w:rPr>
        <w:t>________</w:t>
      </w:r>
      <w:r>
        <w:rPr>
          <w:rFonts w:ascii="宋体" w:hAnsi="宋体" w:eastAsia="宋体" w:cs="宋体"/>
          <w:sz w:val="21"/>
          <w:szCs w:val="21"/>
        </w:rPr>
        <w:t>（填“</w:t>
      </w:r>
      <w:r>
        <w:rPr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”或“</w:t>
      </w:r>
      <w:r>
        <w:rPr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>”）。</w:t>
      </w:r>
    </w:p>
    <w:p w14:paraId="41DC02AD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color w:val="2E75B6"/>
          <w:sz w:val="21"/>
          <w:szCs w:val="21"/>
        </w:rPr>
        <w:t>【答案】</w:t>
      </w: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1</w:t>
      </w:r>
      <w:r>
        <w:rPr>
          <w:rFonts w:ascii="宋体" w:hAnsi="宋体" w:eastAsia="宋体" w:cs="宋体"/>
          <w:sz w:val="21"/>
          <w:szCs w:val="21"/>
        </w:rPr>
        <w:t>）</w:t>
      </w:r>
      <w:r>
        <w:rPr>
          <w:sz w:val="21"/>
          <w:szCs w:val="21"/>
        </w:rPr>
        <w:t xml:space="preserve">1.0    </w:t>
      </w: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2</w:t>
      </w:r>
      <w:r>
        <w:rPr>
          <w:rFonts w:ascii="宋体" w:hAnsi="宋体" w:eastAsia="宋体" w:cs="宋体"/>
          <w:sz w:val="21"/>
          <w:szCs w:val="21"/>
        </w:rPr>
        <w:t>）</w:t>
      </w:r>
      <w:r>
        <w:rPr>
          <w:sz w:val="21"/>
          <w:szCs w:val="21"/>
        </w:rPr>
        <w:t xml:space="preserve">0.20    </w:t>
      </w:r>
    </w:p>
    <w:p w14:paraId="556E15FF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3</w:t>
      </w:r>
      <w:r>
        <w:rPr>
          <w:rFonts w:ascii="宋体" w:hAnsi="宋体" w:eastAsia="宋体" w:cs="宋体"/>
          <w:sz w:val="21"/>
          <w:szCs w:val="21"/>
        </w:rPr>
        <w:t>）</w:t>
      </w:r>
      <w:r>
        <w:rPr>
          <w:sz w:val="21"/>
          <w:szCs w:val="21"/>
        </w:rPr>
        <w:t>B</w:t>
      </w:r>
    </w:p>
    <w:p w14:paraId="28EF6F4D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color w:val="2E75B6"/>
          <w:sz w:val="21"/>
          <w:szCs w:val="21"/>
        </w:rPr>
        <w:t>【解析】</w:t>
      </w:r>
    </w:p>
    <w:p w14:paraId="651FF928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【小问</w:t>
      </w:r>
      <w:r>
        <w:rPr>
          <w:sz w:val="21"/>
          <w:szCs w:val="21"/>
        </w:rPr>
        <w:t>1</w:t>
      </w:r>
      <w:r>
        <w:rPr>
          <w:rFonts w:ascii="宋体" w:hAnsi="宋体" w:eastAsia="宋体" w:cs="宋体"/>
          <w:sz w:val="21"/>
          <w:szCs w:val="21"/>
        </w:rPr>
        <w:t>详解】</w:t>
      </w:r>
    </w:p>
    <w:p w14:paraId="6D49C28A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由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04800" cy="161925"/>
            <wp:effectExtent l="0" t="0" r="0" b="8255"/>
            <wp:docPr id="100475" name="图片 10047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75" name="图片 10047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7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图像的斜率表示速度可知两滑块的速度在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38150" cy="161925"/>
            <wp:effectExtent l="0" t="0" r="0" b="8255"/>
            <wp:docPr id="100477" name="图片 10047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77" name="图片 10047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时发生突变，即这个时候发生了碰撞；</w:t>
      </w:r>
    </w:p>
    <w:p w14:paraId="399CDA97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【小问</w:t>
      </w:r>
      <w:r>
        <w:rPr>
          <w:sz w:val="21"/>
          <w:szCs w:val="21"/>
        </w:rPr>
        <w:t>2</w:t>
      </w:r>
      <w:r>
        <w:rPr>
          <w:rFonts w:ascii="宋体" w:hAnsi="宋体" w:eastAsia="宋体" w:cs="宋体"/>
          <w:sz w:val="21"/>
          <w:szCs w:val="21"/>
        </w:rPr>
        <w:t>详解】</w:t>
      </w:r>
    </w:p>
    <w:p w14:paraId="098D3F59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根据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04800" cy="161925"/>
            <wp:effectExtent l="0" t="0" r="0" b="8255"/>
            <wp:docPr id="100479" name="图片 10047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79" name="图片 10047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7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图像斜率的绝对值表示速度大小可知碰撞前瞬间</w:t>
      </w:r>
      <w:r>
        <w:rPr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>的速度大小为</w:t>
      </w:r>
    </w:p>
    <w:p w14:paraId="3591DEEA">
      <w:pPr>
        <w:widowControl w:val="0"/>
        <w:spacing w:before="0" w:after="0" w:line="360" w:lineRule="auto"/>
        <w:jc w:val="center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924050" cy="438150"/>
            <wp:effectExtent l="0" t="0" r="0" b="0"/>
            <wp:docPr id="100481" name="图片 10048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81" name="图片 10048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8"/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8575" cy="28575"/>
            <wp:effectExtent l="0" t="0" r="0" b="0"/>
            <wp:docPr id="100483" name="图片 100483" descr="page number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83" name="图片 100483" descr="page number 11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57D80A">
      <w:pPr>
        <w:sectPr>
          <w:headerReference r:id="rId14" w:type="default"/>
          <w:type w:val="continuous"/>
          <w:pgSz w:w="11927" w:h="16875"/>
          <w:pgMar w:top="800" w:right="1120" w:bottom="540" w:left="1120" w:header="708" w:footer="708" w:gutter="0"/>
          <w:cols w:space="708" w:num="1"/>
          <w:docGrid w:linePitch="360" w:charSpace="0"/>
        </w:sectPr>
      </w:pPr>
    </w:p>
    <w:p w14:paraId="091FD525">
      <w:pPr>
        <w:widowControl w:val="0"/>
        <w:spacing w:before="0" w:after="0" w:line="360" w:lineRule="auto"/>
        <w:jc w:val="center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【小问</w:t>
      </w:r>
      <w:r>
        <w:rPr>
          <w:sz w:val="21"/>
          <w:szCs w:val="21"/>
        </w:rPr>
        <w:t>3</w:t>
      </w:r>
      <w:r>
        <w:rPr>
          <w:rFonts w:ascii="宋体" w:hAnsi="宋体" w:eastAsia="宋体" w:cs="宋体"/>
          <w:sz w:val="21"/>
          <w:szCs w:val="21"/>
        </w:rPr>
        <w:t>详解】</w:t>
      </w:r>
    </w:p>
    <w:p w14:paraId="4546A440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由题图乙知，碰撞前</w:t>
      </w:r>
      <w:r>
        <w:rPr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的速度大小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847725" cy="238125"/>
            <wp:effectExtent l="0" t="0" r="9525" b="8255"/>
            <wp:docPr id="734" name="图片 73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4" name="图片 73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9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，碰撞后</w:t>
      </w:r>
      <w:r>
        <w:rPr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的速度大小约为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857250" cy="228600"/>
            <wp:effectExtent l="0" t="0" r="0" b="0"/>
            <wp:docPr id="735" name="图片 73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5" name="图片 73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0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，由题图丙可知，碰撞后</w:t>
      </w:r>
      <w:r>
        <w:rPr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>的速度大小为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752475" cy="228600"/>
            <wp:effectExtent l="0" t="0" r="9525" b="0"/>
            <wp:docPr id="736" name="图片 73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6" name="图片 73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1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</w:t>
      </w:r>
      <w:r>
        <w:rPr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和</w:t>
      </w:r>
      <w:r>
        <w:rPr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>碰撞过程动量守恒，则有</w:t>
      </w:r>
    </w:p>
    <w:p w14:paraId="61FD4A2A">
      <w:pPr>
        <w:widowControl w:val="0"/>
        <w:spacing w:before="0" w:after="0" w:line="360" w:lineRule="auto"/>
        <w:jc w:val="center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733550" cy="228600"/>
            <wp:effectExtent l="0" t="0" r="0" b="0"/>
            <wp:docPr id="737" name="图片 73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7" name="图片 73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013528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代入数据解得</w:t>
      </w:r>
    </w:p>
    <w:p w14:paraId="58852F97">
      <w:pPr>
        <w:widowControl w:val="0"/>
        <w:spacing w:before="0" w:after="0" w:line="360" w:lineRule="auto"/>
        <w:jc w:val="center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514350" cy="447675"/>
            <wp:effectExtent l="0" t="0" r="0" b="8255"/>
            <wp:docPr id="100505" name="图片 1005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05" name="图片 1005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D47AE4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所以质量为</w:t>
      </w:r>
      <w:r>
        <w:rPr>
          <w:sz w:val="21"/>
          <w:szCs w:val="21"/>
        </w:rPr>
        <w:t>200.0g</w:t>
      </w:r>
      <w:r>
        <w:rPr>
          <w:rFonts w:ascii="宋体" w:hAnsi="宋体" w:eastAsia="宋体" w:cs="宋体"/>
          <w:sz w:val="21"/>
          <w:szCs w:val="21"/>
        </w:rPr>
        <w:t>的滑块是</w:t>
      </w:r>
      <w:r>
        <w:rPr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>。</w:t>
      </w:r>
    </w:p>
    <w:p w14:paraId="78BDD071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14. </w:t>
      </w:r>
      <w:r>
        <w:rPr>
          <w:rFonts w:ascii="宋体" w:hAnsi="宋体" w:eastAsia="宋体" w:cs="宋体"/>
          <w:sz w:val="21"/>
          <w:szCs w:val="21"/>
        </w:rPr>
        <w:t>某学习小组对两种型号铅笔芯的电阻率进行测量。实验器材如下：</w:t>
      </w:r>
    </w:p>
    <w:p w14:paraId="35EB554D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学生电源（输出电压</w:t>
      </w:r>
      <w:r>
        <w:rPr>
          <w:sz w:val="21"/>
          <w:szCs w:val="21"/>
        </w:rPr>
        <w:t>0~16V</w:t>
      </w:r>
      <w:r>
        <w:rPr>
          <w:rFonts w:ascii="宋体" w:hAnsi="宋体" w:eastAsia="宋体" w:cs="宋体"/>
          <w:sz w:val="21"/>
          <w:szCs w:val="21"/>
        </w:rPr>
        <w:t>）</w:t>
      </w:r>
    </w:p>
    <w:p w14:paraId="16AC1973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滑动变阻器（最大阻值</w:t>
      </w:r>
      <w:r>
        <w:rPr>
          <w:sz w:val="21"/>
          <w:szCs w:val="21"/>
        </w:rPr>
        <w:t>10Ω</w:t>
      </w:r>
      <w:r>
        <w:rPr>
          <w:rFonts w:ascii="宋体" w:hAnsi="宋体" w:eastAsia="宋体" w:cs="宋体"/>
          <w:sz w:val="21"/>
          <w:szCs w:val="21"/>
        </w:rPr>
        <w:t>，额定电流</w:t>
      </w:r>
      <w:r>
        <w:rPr>
          <w:sz w:val="21"/>
          <w:szCs w:val="21"/>
        </w:rPr>
        <w:t>2A</w:t>
      </w:r>
      <w:r>
        <w:rPr>
          <w:rFonts w:ascii="宋体" w:hAnsi="宋体" w:eastAsia="宋体" w:cs="宋体"/>
          <w:sz w:val="21"/>
          <w:szCs w:val="21"/>
        </w:rPr>
        <w:t>）；</w:t>
      </w:r>
    </w:p>
    <w:p w14:paraId="78BC93EE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电压表</w:t>
      </w:r>
      <w:r>
        <w:rPr>
          <w:sz w:val="21"/>
          <w:szCs w:val="21"/>
        </w:rPr>
        <w:t>V</w:t>
      </w:r>
      <w:r>
        <w:rPr>
          <w:rFonts w:ascii="宋体" w:hAnsi="宋体" w:eastAsia="宋体" w:cs="宋体"/>
          <w:sz w:val="21"/>
          <w:szCs w:val="21"/>
        </w:rPr>
        <w:t>（量程</w:t>
      </w:r>
      <w:r>
        <w:rPr>
          <w:sz w:val="21"/>
          <w:szCs w:val="21"/>
        </w:rPr>
        <w:t>3V</w:t>
      </w:r>
      <w:r>
        <w:rPr>
          <w:rFonts w:ascii="宋体" w:hAnsi="宋体" w:eastAsia="宋体" w:cs="宋体"/>
          <w:sz w:val="21"/>
          <w:szCs w:val="21"/>
        </w:rPr>
        <w:t>，内阻未知）；</w:t>
      </w:r>
    </w:p>
    <w:p w14:paraId="4B38D03A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电流表</w:t>
      </w:r>
      <w:r>
        <w:rPr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（量程</w:t>
      </w:r>
      <w:r>
        <w:rPr>
          <w:sz w:val="21"/>
          <w:szCs w:val="21"/>
        </w:rPr>
        <w:t>3A</w:t>
      </w:r>
      <w:r>
        <w:rPr>
          <w:rFonts w:ascii="宋体" w:hAnsi="宋体" w:eastAsia="宋体" w:cs="宋体"/>
          <w:sz w:val="21"/>
          <w:szCs w:val="21"/>
        </w:rPr>
        <w:t>，内阻未知）；</w:t>
      </w:r>
    </w:p>
    <w:p w14:paraId="0B8A73F4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待测铅笔芯</w:t>
      </w:r>
      <w:r>
        <w:rPr>
          <w:i/>
          <w:iCs/>
          <w:sz w:val="21"/>
          <w:szCs w:val="21"/>
        </w:rPr>
        <w:t>R</w:t>
      </w: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X</w:t>
      </w:r>
      <w:r>
        <w:rPr>
          <w:rFonts w:ascii="宋体" w:hAnsi="宋体" w:eastAsia="宋体" w:cs="宋体"/>
          <w:sz w:val="21"/>
          <w:szCs w:val="21"/>
        </w:rPr>
        <w:t>型号、</w:t>
      </w:r>
      <w:r>
        <w:rPr>
          <w:sz w:val="21"/>
          <w:szCs w:val="21"/>
        </w:rPr>
        <w:t>Y</w:t>
      </w:r>
      <w:r>
        <w:rPr>
          <w:rFonts w:ascii="宋体" w:hAnsi="宋体" w:eastAsia="宋体" w:cs="宋体"/>
          <w:sz w:val="21"/>
          <w:szCs w:val="21"/>
        </w:rPr>
        <w:t>型号）；</w:t>
      </w:r>
    </w:p>
    <w:p w14:paraId="02355754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游标卡尺，螺旋测微器，开关</w:t>
      </w:r>
      <w:r>
        <w:rPr>
          <w:sz w:val="21"/>
          <w:szCs w:val="21"/>
        </w:rPr>
        <w:t>S</w:t>
      </w:r>
      <w:r>
        <w:rPr>
          <w:rFonts w:ascii="宋体" w:hAnsi="宋体" w:eastAsia="宋体" w:cs="宋体"/>
          <w:sz w:val="21"/>
          <w:szCs w:val="21"/>
        </w:rPr>
        <w:t>，单刀双掷开关</w:t>
      </w:r>
      <w:r>
        <w:rPr>
          <w:sz w:val="21"/>
          <w:szCs w:val="21"/>
        </w:rPr>
        <w:t>K</w:t>
      </w:r>
      <w:r>
        <w:rPr>
          <w:rFonts w:ascii="宋体" w:hAnsi="宋体" w:eastAsia="宋体" w:cs="宋体"/>
          <w:sz w:val="21"/>
          <w:szCs w:val="21"/>
        </w:rPr>
        <w:t>，导线若干。</w:t>
      </w:r>
    </w:p>
    <w:p w14:paraId="075F713F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657725" cy="2066925"/>
            <wp:effectExtent l="0" t="0" r="9525" b="9525"/>
            <wp:docPr id="100507" name="图片 1005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07" name="图片 1005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4"/>
                    <a:stretch>
                      <a:fillRect/>
                    </a:stretch>
                  </pic:blipFill>
                  <pic:spPr>
                    <a:xfrm>
                      <a:off x="0" y="0"/>
                      <a:ext cx="4657725" cy="2066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26A148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回答以下问题：</w:t>
      </w:r>
    </w:p>
    <w:p w14:paraId="545925A4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1</w:t>
      </w:r>
      <w:r>
        <w:rPr>
          <w:rFonts w:ascii="宋体" w:hAnsi="宋体" w:eastAsia="宋体" w:cs="宋体"/>
          <w:sz w:val="21"/>
          <w:szCs w:val="21"/>
        </w:rPr>
        <w:t>）使用螺旋测微器测量铅笔芯直径，某次测量结果如图甲所示，该读数为</w:t>
      </w:r>
      <w:r>
        <w:rPr>
          <w:sz w:val="21"/>
          <w:szCs w:val="21"/>
        </w:rPr>
        <w:t>_______mm</w:t>
      </w:r>
      <w:r>
        <w:rPr>
          <w:rFonts w:ascii="宋体" w:hAnsi="宋体" w:eastAsia="宋体" w:cs="宋体"/>
          <w:sz w:val="21"/>
          <w:szCs w:val="21"/>
        </w:rPr>
        <w:t>；</w:t>
      </w:r>
    </w:p>
    <w:p w14:paraId="4A05EC47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2</w:t>
      </w:r>
      <w:r>
        <w:rPr>
          <w:rFonts w:ascii="宋体" w:hAnsi="宋体" w:eastAsia="宋体" w:cs="宋体"/>
          <w:sz w:val="21"/>
          <w:szCs w:val="21"/>
        </w:rPr>
        <w:t>）把待测铅笔芯接入图乙所示电路，闭合开关</w:t>
      </w:r>
      <w:r>
        <w:rPr>
          <w:sz w:val="21"/>
          <w:szCs w:val="21"/>
        </w:rPr>
        <w:t>S</w:t>
      </w:r>
      <w:r>
        <w:rPr>
          <w:rFonts w:ascii="宋体" w:hAnsi="宋体" w:eastAsia="宋体" w:cs="宋体"/>
          <w:sz w:val="21"/>
          <w:szCs w:val="21"/>
        </w:rPr>
        <w:t>后，将滑动变阻器滑片由最右端向左调节到合适位置，将单刀双掷开关</w:t>
      </w:r>
      <w:r>
        <w:rPr>
          <w:sz w:val="21"/>
          <w:szCs w:val="21"/>
        </w:rPr>
        <w:t>K</w:t>
      </w:r>
      <w:r>
        <w:rPr>
          <w:rFonts w:ascii="宋体" w:hAnsi="宋体" w:eastAsia="宋体" w:cs="宋体"/>
          <w:sz w:val="21"/>
          <w:szCs w:val="21"/>
        </w:rPr>
        <w:t>分别掷到</w:t>
      </w:r>
      <w:r>
        <w:rPr>
          <w:sz w:val="21"/>
          <w:szCs w:val="21"/>
        </w:rPr>
        <w:t>1</w:t>
      </w:r>
      <w:r>
        <w:rPr>
          <w:rFonts w:ascii="宋体" w:hAnsi="宋体" w:eastAsia="宋体" w:cs="宋体"/>
          <w:sz w:val="21"/>
          <w:szCs w:val="21"/>
        </w:rPr>
        <w:t>、</w:t>
      </w:r>
      <w:r>
        <w:rPr>
          <w:sz w:val="21"/>
          <w:szCs w:val="21"/>
        </w:rPr>
        <w:t>2</w:t>
      </w:r>
      <w:r>
        <w:rPr>
          <w:rFonts w:ascii="宋体" w:hAnsi="宋体" w:eastAsia="宋体" w:cs="宋体"/>
          <w:sz w:val="21"/>
          <w:szCs w:val="21"/>
        </w:rPr>
        <w:t>端，观察到电压表示数变化比电流表示数变化更明显，则测量铅笔芯电阻时应将</w:t>
      </w:r>
      <w:r>
        <w:rPr>
          <w:sz w:val="21"/>
          <w:szCs w:val="21"/>
        </w:rPr>
        <w:t>K</w:t>
      </w:r>
      <w:r>
        <w:rPr>
          <w:rFonts w:ascii="宋体" w:hAnsi="宋体" w:eastAsia="宋体" w:cs="宋体"/>
          <w:sz w:val="21"/>
          <w:szCs w:val="21"/>
        </w:rPr>
        <w:t>掷到</w:t>
      </w:r>
      <w:r>
        <w:rPr>
          <w:sz w:val="21"/>
          <w:szCs w:val="21"/>
        </w:rPr>
        <w:t>________</w:t>
      </w:r>
      <w:r>
        <w:rPr>
          <w:rFonts w:ascii="宋体" w:hAnsi="宋体" w:eastAsia="宋体" w:cs="宋体"/>
          <w:sz w:val="21"/>
          <w:szCs w:val="21"/>
        </w:rPr>
        <w:t>（填“</w:t>
      </w:r>
      <w:r>
        <w:rPr>
          <w:sz w:val="21"/>
          <w:szCs w:val="21"/>
        </w:rPr>
        <w:t>1</w:t>
      </w:r>
      <w:r>
        <w:rPr>
          <w:rFonts w:ascii="宋体" w:hAnsi="宋体" w:eastAsia="宋体" w:cs="宋体"/>
          <w:sz w:val="21"/>
          <w:szCs w:val="21"/>
        </w:rPr>
        <w:t>”或“</w:t>
      </w:r>
      <w:r>
        <w:rPr>
          <w:sz w:val="21"/>
          <w:szCs w:val="21"/>
        </w:rPr>
        <w:t>2</w:t>
      </w:r>
      <w:r>
        <w:rPr>
          <w:rFonts w:ascii="宋体" w:hAnsi="宋体" w:eastAsia="宋体" w:cs="宋体"/>
          <w:sz w:val="21"/>
          <w:szCs w:val="21"/>
        </w:rPr>
        <w:t>”）端；</w:t>
      </w:r>
    </w:p>
    <w:p w14:paraId="1D806E84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3</w:t>
      </w:r>
      <w:r>
        <w:rPr>
          <w:rFonts w:ascii="宋体" w:hAnsi="宋体" w:eastAsia="宋体" w:cs="宋体"/>
          <w:sz w:val="21"/>
          <w:szCs w:val="21"/>
        </w:rPr>
        <w:t>）正确连接电路，得到</w:t>
      </w:r>
      <w:r>
        <w:rPr>
          <w:sz w:val="21"/>
          <w:szCs w:val="21"/>
        </w:rPr>
        <w:t>Y</w:t>
      </w:r>
      <w:r>
        <w:rPr>
          <w:rFonts w:ascii="宋体" w:hAnsi="宋体" w:eastAsia="宋体" w:cs="宋体"/>
          <w:sz w:val="21"/>
          <w:szCs w:val="21"/>
        </w:rPr>
        <w:t>型号铅笔芯</w:t>
      </w:r>
      <w:r>
        <w:rPr>
          <w:i/>
          <w:iCs/>
          <w:sz w:val="21"/>
          <w:szCs w:val="21"/>
        </w:rPr>
        <w:t>I-U</w:t>
      </w:r>
      <w:r>
        <w:rPr>
          <w:rFonts w:ascii="宋体" w:hAnsi="宋体" w:eastAsia="宋体" w:cs="宋体"/>
          <w:sz w:val="21"/>
          <w:szCs w:val="21"/>
        </w:rPr>
        <w:t>图像如图丙所示，求得电阻</w:t>
      </w:r>
      <w:r>
        <w:rPr>
          <w:i/>
          <w:iCs/>
          <w:sz w:val="21"/>
          <w:szCs w:val="21"/>
        </w:rPr>
        <w:t>R</w:t>
      </w:r>
      <w:r>
        <w:rPr>
          <w:sz w:val="14"/>
          <w:szCs w:val="14"/>
        </w:rPr>
        <w:t>Y</w:t>
      </w:r>
      <w:r>
        <w:rPr>
          <w:sz w:val="21"/>
          <w:szCs w:val="21"/>
        </w:rPr>
        <w:t>=______Ω</w:t>
      </w:r>
      <w:r>
        <w:rPr>
          <w:rFonts w:ascii="宋体" w:hAnsi="宋体" w:eastAsia="宋体" w:cs="宋体"/>
          <w:sz w:val="21"/>
          <w:szCs w:val="21"/>
        </w:rPr>
        <w:t>（保留</w:t>
      </w:r>
      <w:r>
        <w:rPr>
          <w:sz w:val="21"/>
          <w:szCs w:val="21"/>
        </w:rPr>
        <w:t>3</w:t>
      </w:r>
      <w:r>
        <w:rPr>
          <w:rFonts w:ascii="宋体" w:hAnsi="宋体" w:eastAsia="宋体" w:cs="宋体"/>
          <w:sz w:val="21"/>
          <w:szCs w:val="21"/>
        </w:rPr>
        <w:t>位有效数字）；采用同样方法得到</w:t>
      </w:r>
      <w:r>
        <w:rPr>
          <w:sz w:val="21"/>
          <w:szCs w:val="21"/>
        </w:rPr>
        <w:t>X</w:t>
      </w:r>
      <w:r>
        <w:rPr>
          <w:rFonts w:ascii="宋体" w:hAnsi="宋体" w:eastAsia="宋体" w:cs="宋体"/>
          <w:sz w:val="21"/>
          <w:szCs w:val="21"/>
        </w:rPr>
        <w:t>型号铅笔芯的电阻为</w:t>
      </w:r>
      <w:r>
        <w:rPr>
          <w:sz w:val="21"/>
          <w:szCs w:val="21"/>
        </w:rPr>
        <w:t>1.70Ω</w:t>
      </w:r>
      <w:r>
        <w:rPr>
          <w:rFonts w:ascii="宋体" w:hAnsi="宋体" w:eastAsia="宋体" w:cs="宋体"/>
          <w:sz w:val="21"/>
          <w:szCs w:val="21"/>
        </w:rPr>
        <w:t>；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8575" cy="28575"/>
            <wp:effectExtent l="0" t="0" r="0" b="0"/>
            <wp:docPr id="100509" name="图片 100509" descr="page number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09" name="图片 100509" descr="page number 12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B6684A">
      <w:pPr>
        <w:sectPr>
          <w:headerReference r:id="rId15" w:type="default"/>
          <w:type w:val="continuous"/>
          <w:pgSz w:w="11927" w:h="16875"/>
          <w:pgMar w:top="800" w:right="1120" w:bottom="540" w:left="1120" w:header="708" w:footer="708" w:gutter="0"/>
          <w:cols w:space="708" w:num="1"/>
          <w:docGrid w:linePitch="360" w:charSpace="0"/>
        </w:sectPr>
      </w:pPr>
    </w:p>
    <w:p w14:paraId="13538E5A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4</w:t>
      </w:r>
      <w:r>
        <w:rPr>
          <w:rFonts w:ascii="宋体" w:hAnsi="宋体" w:eastAsia="宋体" w:cs="宋体"/>
          <w:sz w:val="21"/>
          <w:szCs w:val="21"/>
        </w:rPr>
        <w:t>）使用游标卡尺测得</w:t>
      </w:r>
      <w:r>
        <w:rPr>
          <w:sz w:val="21"/>
          <w:szCs w:val="21"/>
        </w:rPr>
        <w:t>X</w:t>
      </w:r>
      <w:r>
        <w:rPr>
          <w:rFonts w:ascii="宋体" w:hAnsi="宋体" w:eastAsia="宋体" w:cs="宋体"/>
          <w:sz w:val="21"/>
          <w:szCs w:val="21"/>
        </w:rPr>
        <w:t>、</w:t>
      </w:r>
      <w:r>
        <w:rPr>
          <w:sz w:val="21"/>
          <w:szCs w:val="21"/>
        </w:rPr>
        <w:t>Y</w:t>
      </w:r>
      <w:r>
        <w:rPr>
          <w:rFonts w:ascii="宋体" w:hAnsi="宋体" w:eastAsia="宋体" w:cs="宋体"/>
          <w:sz w:val="21"/>
          <w:szCs w:val="21"/>
        </w:rPr>
        <w:t>型号铅笔芯的长度分别为</w:t>
      </w:r>
      <w:r>
        <w:rPr>
          <w:sz w:val="21"/>
          <w:szCs w:val="21"/>
        </w:rPr>
        <w:t>40.68mm</w:t>
      </w:r>
      <w:r>
        <w:rPr>
          <w:rFonts w:ascii="宋体" w:hAnsi="宋体" w:eastAsia="宋体" w:cs="宋体"/>
          <w:sz w:val="21"/>
          <w:szCs w:val="21"/>
        </w:rPr>
        <w:t>、</w:t>
      </w:r>
      <w:r>
        <w:rPr>
          <w:sz w:val="21"/>
          <w:szCs w:val="21"/>
        </w:rPr>
        <w:t>60.78mm</w:t>
      </w:r>
      <w:r>
        <w:rPr>
          <w:rFonts w:ascii="宋体" w:hAnsi="宋体" w:eastAsia="宋体" w:cs="宋体"/>
          <w:sz w:val="21"/>
          <w:szCs w:val="21"/>
        </w:rPr>
        <w:t>，使用螺旋测微器测得</w:t>
      </w:r>
      <w:r>
        <w:rPr>
          <w:sz w:val="21"/>
          <w:szCs w:val="21"/>
        </w:rPr>
        <w:t>X</w:t>
      </w:r>
      <w:r>
        <w:rPr>
          <w:rFonts w:ascii="宋体" w:hAnsi="宋体" w:eastAsia="宋体" w:cs="宋体"/>
          <w:sz w:val="21"/>
          <w:szCs w:val="21"/>
        </w:rPr>
        <w:t>、</w:t>
      </w:r>
      <w:r>
        <w:rPr>
          <w:sz w:val="21"/>
          <w:szCs w:val="21"/>
        </w:rPr>
        <w:t>Y</w:t>
      </w:r>
      <w:r>
        <w:rPr>
          <w:rFonts w:ascii="宋体" w:hAnsi="宋体" w:eastAsia="宋体" w:cs="宋体"/>
          <w:sz w:val="21"/>
          <w:szCs w:val="21"/>
        </w:rPr>
        <w:t>型号铅笔芯直径近似相等，则</w:t>
      </w:r>
      <w:r>
        <w:rPr>
          <w:sz w:val="21"/>
          <w:szCs w:val="21"/>
        </w:rPr>
        <w:t>X</w:t>
      </w:r>
      <w:r>
        <w:rPr>
          <w:rFonts w:ascii="宋体" w:hAnsi="宋体" w:eastAsia="宋体" w:cs="宋体"/>
          <w:sz w:val="21"/>
          <w:szCs w:val="21"/>
        </w:rPr>
        <w:t>型号铅笔芯的电阻率</w:t>
      </w:r>
      <w:r>
        <w:rPr>
          <w:sz w:val="21"/>
          <w:szCs w:val="21"/>
        </w:rPr>
        <w:t>______</w:t>
      </w:r>
      <w:r>
        <w:rPr>
          <w:rFonts w:ascii="宋体" w:hAnsi="宋体" w:eastAsia="宋体" w:cs="宋体"/>
          <w:sz w:val="21"/>
          <w:szCs w:val="21"/>
        </w:rPr>
        <w:t>（填“大于”或“小于”）</w:t>
      </w:r>
      <w:r>
        <w:rPr>
          <w:sz w:val="21"/>
          <w:szCs w:val="21"/>
        </w:rPr>
        <w:t>Y</w:t>
      </w:r>
      <w:r>
        <w:rPr>
          <w:rFonts w:ascii="宋体" w:hAnsi="宋体" w:eastAsia="宋体" w:cs="宋体"/>
          <w:sz w:val="21"/>
          <w:szCs w:val="21"/>
        </w:rPr>
        <w:t>型号铅笔芯的电阻率。</w:t>
      </w:r>
    </w:p>
    <w:p w14:paraId="115ED081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019425" cy="1790700"/>
            <wp:effectExtent l="0" t="0" r="9525" b="0"/>
            <wp:docPr id="100523" name="图片 10052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23" name="图片 10052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5"/>
                    <a:stretch>
                      <a:fillRect/>
                    </a:stretch>
                  </pic:blipFill>
                  <pic:spPr>
                    <a:xfrm>
                      <a:off x="0" y="0"/>
                      <a:ext cx="3019425" cy="179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B1826E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color w:val="2E75B6"/>
          <w:sz w:val="21"/>
          <w:szCs w:val="21"/>
        </w:rPr>
        <w:t>【答案】</w:t>
      </w: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1</w:t>
      </w:r>
      <w:r>
        <w:rPr>
          <w:rFonts w:ascii="宋体" w:hAnsi="宋体" w:eastAsia="宋体" w:cs="宋体"/>
          <w:sz w:val="21"/>
          <w:szCs w:val="21"/>
        </w:rPr>
        <w:t>）</w:t>
      </w:r>
      <w:r>
        <w:rPr>
          <w:sz w:val="21"/>
          <w:szCs w:val="21"/>
        </w:rPr>
        <w:t xml:space="preserve">2.450    </w:t>
      </w:r>
    </w:p>
    <w:p w14:paraId="6A039C07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2</w:t>
      </w:r>
      <w:r>
        <w:rPr>
          <w:rFonts w:ascii="宋体" w:hAnsi="宋体" w:eastAsia="宋体" w:cs="宋体"/>
          <w:sz w:val="21"/>
          <w:szCs w:val="21"/>
        </w:rPr>
        <w:t>）</w:t>
      </w:r>
      <w:r>
        <w:rPr>
          <w:sz w:val="21"/>
          <w:szCs w:val="21"/>
        </w:rPr>
        <w:t xml:space="preserve">1    </w:t>
      </w: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3</w:t>
      </w:r>
      <w:r>
        <w:rPr>
          <w:rFonts w:ascii="宋体" w:hAnsi="宋体" w:eastAsia="宋体" w:cs="宋体"/>
          <w:sz w:val="21"/>
          <w:szCs w:val="21"/>
        </w:rPr>
        <w:t>）</w:t>
      </w:r>
      <w:r>
        <w:rPr>
          <w:sz w:val="21"/>
          <w:szCs w:val="21"/>
        </w:rPr>
        <w:t xml:space="preserve">1.91    </w:t>
      </w:r>
    </w:p>
    <w:p w14:paraId="239F9AE3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4</w:t>
      </w:r>
      <w:r>
        <w:rPr>
          <w:rFonts w:ascii="宋体" w:hAnsi="宋体" w:eastAsia="宋体" w:cs="宋体"/>
          <w:sz w:val="21"/>
          <w:szCs w:val="21"/>
        </w:rPr>
        <w:t>）大于</w:t>
      </w:r>
    </w:p>
    <w:p w14:paraId="7EC1F454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color w:val="2E75B6"/>
          <w:sz w:val="21"/>
          <w:szCs w:val="21"/>
        </w:rPr>
        <w:t>【解析】</w:t>
      </w:r>
    </w:p>
    <w:p w14:paraId="5FE209F8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【小问</w:t>
      </w:r>
      <w:r>
        <w:rPr>
          <w:sz w:val="21"/>
          <w:szCs w:val="21"/>
        </w:rPr>
        <w:t>1</w:t>
      </w:r>
      <w:r>
        <w:rPr>
          <w:rFonts w:ascii="宋体" w:hAnsi="宋体" w:eastAsia="宋体" w:cs="宋体"/>
          <w:sz w:val="21"/>
          <w:szCs w:val="21"/>
        </w:rPr>
        <w:t>详解】</w:t>
      </w:r>
    </w:p>
    <w:p w14:paraId="74F3DDDA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根据螺旋测微器的读数规则可知，其读数为</w:t>
      </w:r>
    </w:p>
    <w:p w14:paraId="00D25670">
      <w:pPr>
        <w:widowControl w:val="0"/>
        <w:spacing w:before="0" w:after="0" w:line="360" w:lineRule="auto"/>
        <w:jc w:val="center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381250" cy="180975"/>
            <wp:effectExtent l="0" t="0" r="0" b="7620"/>
            <wp:docPr id="100525" name="图片 10052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25" name="图片 10052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6"/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DC664B">
      <w:pPr>
        <w:widowControl w:val="0"/>
        <w:spacing w:before="0" w:after="0" w:line="360" w:lineRule="auto"/>
        <w:jc w:val="center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【小问</w:t>
      </w:r>
      <w:r>
        <w:rPr>
          <w:sz w:val="21"/>
          <w:szCs w:val="21"/>
        </w:rPr>
        <w:t>2</w:t>
      </w:r>
      <w:r>
        <w:rPr>
          <w:rFonts w:ascii="宋体" w:hAnsi="宋体" w:eastAsia="宋体" w:cs="宋体"/>
          <w:sz w:val="21"/>
          <w:szCs w:val="21"/>
        </w:rPr>
        <w:t>详解】</w:t>
      </w:r>
    </w:p>
    <w:p w14:paraId="0C4BB324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由于电压表示数变化更明显，说明电流表分压较多，因此电流表应采用外接法，即测量铅笔芯电阻时应将</w:t>
      </w:r>
      <w:r>
        <w:rPr>
          <w:i/>
          <w:iCs/>
          <w:sz w:val="21"/>
          <w:szCs w:val="21"/>
        </w:rPr>
        <w:t>K</w:t>
      </w:r>
      <w:r>
        <w:rPr>
          <w:rFonts w:ascii="宋体" w:hAnsi="宋体" w:eastAsia="宋体" w:cs="宋体"/>
          <w:sz w:val="21"/>
          <w:szCs w:val="21"/>
        </w:rPr>
        <w:t>掷到</w:t>
      </w:r>
      <w:r>
        <w:rPr>
          <w:sz w:val="21"/>
          <w:szCs w:val="21"/>
        </w:rPr>
        <w:t>1</w:t>
      </w:r>
      <w:r>
        <w:rPr>
          <w:rFonts w:ascii="宋体" w:hAnsi="宋体" w:eastAsia="宋体" w:cs="宋体"/>
          <w:sz w:val="21"/>
          <w:szCs w:val="21"/>
        </w:rPr>
        <w:t>端；</w:t>
      </w:r>
    </w:p>
    <w:p w14:paraId="3970F6EB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【小问</w:t>
      </w:r>
      <w:r>
        <w:rPr>
          <w:sz w:val="21"/>
          <w:szCs w:val="21"/>
        </w:rPr>
        <w:t>3</w:t>
      </w:r>
      <w:r>
        <w:rPr>
          <w:rFonts w:ascii="宋体" w:hAnsi="宋体" w:eastAsia="宋体" w:cs="宋体"/>
          <w:sz w:val="21"/>
          <w:szCs w:val="21"/>
        </w:rPr>
        <w:t>详解】</w:t>
      </w:r>
    </w:p>
    <w:p w14:paraId="4EBFB6FB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根据图丙的</w:t>
      </w:r>
      <w:r>
        <w:rPr>
          <w:i/>
          <w:iCs/>
          <w:sz w:val="21"/>
          <w:szCs w:val="21"/>
        </w:rPr>
        <w:t>I-U</w:t>
      </w:r>
      <w:r>
        <w:rPr>
          <w:rFonts w:ascii="宋体" w:hAnsi="宋体" w:eastAsia="宋体" w:cs="宋体"/>
          <w:sz w:val="21"/>
          <w:szCs w:val="21"/>
        </w:rPr>
        <w:t>图像，结合欧姆定律有</w:t>
      </w:r>
    </w:p>
    <w:p w14:paraId="37B6EFF7">
      <w:pPr>
        <w:widowControl w:val="0"/>
        <w:spacing w:before="0" w:after="0" w:line="360" w:lineRule="auto"/>
        <w:jc w:val="center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295400" cy="390525"/>
            <wp:effectExtent l="0" t="0" r="0" b="8890"/>
            <wp:docPr id="100527" name="图片 10052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27" name="图片 10052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7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44C1A9">
      <w:pPr>
        <w:widowControl w:val="0"/>
        <w:spacing w:before="0" w:after="0" w:line="360" w:lineRule="auto"/>
        <w:jc w:val="center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【小问</w:t>
      </w:r>
      <w:r>
        <w:rPr>
          <w:sz w:val="21"/>
          <w:szCs w:val="21"/>
        </w:rPr>
        <w:t>4</w:t>
      </w:r>
      <w:r>
        <w:rPr>
          <w:rFonts w:ascii="宋体" w:hAnsi="宋体" w:eastAsia="宋体" w:cs="宋体"/>
          <w:sz w:val="21"/>
          <w:szCs w:val="21"/>
        </w:rPr>
        <w:t>详解】</w:t>
      </w:r>
    </w:p>
    <w:p w14:paraId="637210B4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根据电阻定律</w:t>
      </w:r>
    </w:p>
    <w:p w14:paraId="5D952640">
      <w:pPr>
        <w:widowControl w:val="0"/>
        <w:spacing w:before="0" w:after="0" w:line="360" w:lineRule="auto"/>
        <w:jc w:val="center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76250" cy="342900"/>
            <wp:effectExtent l="0" t="0" r="0" b="0"/>
            <wp:docPr id="100529" name="图片 10052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29" name="图片 10052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8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2DE9F2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可得</w:t>
      </w:r>
    </w:p>
    <w:p w14:paraId="7EBD64FA">
      <w:pPr>
        <w:widowControl w:val="0"/>
        <w:spacing w:before="0" w:after="0" w:line="360" w:lineRule="auto"/>
        <w:jc w:val="center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504825" cy="390525"/>
            <wp:effectExtent l="0" t="0" r="9525" b="8890"/>
            <wp:docPr id="100531" name="图片 10053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31" name="图片 10053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9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9DED4C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两种材料的横截面积近似相等，分别代入数据可知</w:t>
      </w:r>
    </w:p>
    <w:p w14:paraId="62C8BF8F">
      <w:pPr>
        <w:widowControl w:val="0"/>
        <w:spacing w:before="0" w:after="0" w:line="360" w:lineRule="auto"/>
        <w:jc w:val="center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552450" cy="228600"/>
            <wp:effectExtent l="0" t="0" r="0" b="0"/>
            <wp:docPr id="100533" name="图片 10053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33" name="图片 10053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0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8575" cy="28575"/>
            <wp:effectExtent l="0" t="0" r="0" b="0"/>
            <wp:docPr id="100535" name="图片 100535" descr="page number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35" name="图片 100535" descr="page number 13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179A0A">
      <w:pPr>
        <w:sectPr>
          <w:headerReference r:id="rId16" w:type="default"/>
          <w:type w:val="continuous"/>
          <w:pgSz w:w="11927" w:h="16875"/>
          <w:pgMar w:top="800" w:right="1120" w:bottom="540" w:left="1120" w:header="708" w:footer="708" w:gutter="0"/>
          <w:cols w:space="708" w:num="1"/>
          <w:docGrid w:linePitch="360" w:charSpace="0"/>
        </w:sectPr>
      </w:pPr>
    </w:p>
    <w:p w14:paraId="2082F82F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15. </w:t>
      </w:r>
      <w:r>
        <w:rPr>
          <w:rFonts w:ascii="宋体" w:hAnsi="宋体" w:eastAsia="宋体" w:cs="宋体"/>
          <w:sz w:val="21"/>
          <w:szCs w:val="21"/>
        </w:rPr>
        <w:t>某光学组件横截面如图所示，半圆形玻璃砖圆心为</w:t>
      </w:r>
      <w:r>
        <w:rPr>
          <w:i/>
          <w:iCs/>
          <w:sz w:val="21"/>
          <w:szCs w:val="21"/>
        </w:rPr>
        <w:t>O</w:t>
      </w:r>
      <w:r>
        <w:rPr>
          <w:rFonts w:ascii="宋体" w:hAnsi="宋体" w:eastAsia="宋体" w:cs="宋体"/>
          <w:sz w:val="21"/>
          <w:szCs w:val="21"/>
        </w:rPr>
        <w:t>点，半径为</w:t>
      </w:r>
      <w:r>
        <w:rPr>
          <w:i/>
          <w:iCs/>
          <w:sz w:val="21"/>
          <w:szCs w:val="21"/>
        </w:rPr>
        <w:t>R</w:t>
      </w:r>
      <w:r>
        <w:rPr>
          <w:rFonts w:ascii="宋体" w:hAnsi="宋体" w:eastAsia="宋体" w:cs="宋体"/>
          <w:sz w:val="21"/>
          <w:szCs w:val="21"/>
        </w:rPr>
        <w:t>；直角三棱镜</w:t>
      </w:r>
      <w:r>
        <w:rPr>
          <w:i/>
          <w:iCs/>
          <w:sz w:val="21"/>
          <w:szCs w:val="21"/>
        </w:rPr>
        <w:t>FG</w:t>
      </w:r>
      <w:r>
        <w:rPr>
          <w:rFonts w:ascii="宋体" w:hAnsi="宋体" w:eastAsia="宋体" w:cs="宋体"/>
          <w:sz w:val="21"/>
          <w:szCs w:val="21"/>
        </w:rPr>
        <w:t>边的延长线过</w:t>
      </w:r>
      <w:r>
        <w:rPr>
          <w:i/>
          <w:iCs/>
          <w:sz w:val="21"/>
          <w:szCs w:val="21"/>
        </w:rPr>
        <w:t>O</w:t>
      </w:r>
      <w:r>
        <w:rPr>
          <w:rFonts w:ascii="宋体" w:hAnsi="宋体" w:eastAsia="宋体" w:cs="宋体"/>
          <w:sz w:val="21"/>
          <w:szCs w:val="21"/>
        </w:rPr>
        <w:t>点，</w:t>
      </w:r>
      <w:r>
        <w:rPr>
          <w:i/>
          <w:iCs/>
          <w:sz w:val="21"/>
          <w:szCs w:val="21"/>
        </w:rPr>
        <w:t>EG</w:t>
      </w:r>
      <w:r>
        <w:rPr>
          <w:rFonts w:ascii="宋体" w:hAnsi="宋体" w:eastAsia="宋体" w:cs="宋体"/>
          <w:sz w:val="21"/>
          <w:szCs w:val="21"/>
        </w:rPr>
        <w:t>边平行于</w:t>
      </w:r>
      <w:r>
        <w:rPr>
          <w:i/>
          <w:iCs/>
          <w:sz w:val="21"/>
          <w:szCs w:val="21"/>
        </w:rPr>
        <w:t>AB</w:t>
      </w:r>
      <w:r>
        <w:rPr>
          <w:rFonts w:ascii="宋体" w:hAnsi="宋体" w:eastAsia="宋体" w:cs="宋体"/>
          <w:sz w:val="21"/>
          <w:szCs w:val="21"/>
        </w:rPr>
        <w:t>边且长度等于</w:t>
      </w:r>
      <w:r>
        <w:rPr>
          <w:i/>
          <w:iCs/>
          <w:sz w:val="21"/>
          <w:szCs w:val="21"/>
        </w:rPr>
        <w:t>R</w:t>
      </w:r>
      <w:r>
        <w:rPr>
          <w:rFonts w:ascii="宋体" w:hAnsi="宋体" w:eastAsia="宋体" w:cs="宋体"/>
          <w:sz w:val="21"/>
          <w:szCs w:val="21"/>
        </w:rPr>
        <w:t>，</w:t>
      </w:r>
      <w:r>
        <w:rPr>
          <w:rFonts w:ascii="宋体" w:hAnsi="宋体" w:eastAsia="宋体" w:cs="宋体"/>
          <w:i/>
          <w:iCs/>
          <w:sz w:val="21"/>
          <w:szCs w:val="21"/>
        </w:rPr>
        <w:t>∠</w:t>
      </w:r>
      <w:r>
        <w:rPr>
          <w:i/>
          <w:iCs/>
          <w:sz w:val="21"/>
          <w:szCs w:val="21"/>
        </w:rPr>
        <w:t>FEG=</w:t>
      </w:r>
      <w:r>
        <w:rPr>
          <w:sz w:val="21"/>
          <w:szCs w:val="21"/>
        </w:rPr>
        <w:t>30°</w:t>
      </w:r>
      <w:r>
        <w:rPr>
          <w:rFonts w:ascii="宋体" w:hAnsi="宋体" w:eastAsia="宋体" w:cs="宋体"/>
          <w:sz w:val="21"/>
          <w:szCs w:val="21"/>
        </w:rPr>
        <w:t>。横截面所在平面内，单色光线以</w:t>
      </w:r>
      <w:r>
        <w:rPr>
          <w:i/>
          <w:iCs/>
          <w:sz w:val="21"/>
          <w:szCs w:val="21"/>
        </w:rPr>
        <w:t>θ</w:t>
      </w:r>
      <w:r>
        <w:rPr>
          <w:rFonts w:ascii="宋体" w:hAnsi="宋体" w:eastAsia="宋体" w:cs="宋体"/>
          <w:sz w:val="21"/>
          <w:szCs w:val="21"/>
        </w:rPr>
        <w:t>角入射到</w:t>
      </w:r>
      <w:r>
        <w:rPr>
          <w:i/>
          <w:iCs/>
          <w:sz w:val="21"/>
          <w:szCs w:val="21"/>
        </w:rPr>
        <w:t>EF</w:t>
      </w:r>
      <w:r>
        <w:rPr>
          <w:rFonts w:ascii="宋体" w:hAnsi="宋体" w:eastAsia="宋体" w:cs="宋体"/>
          <w:sz w:val="21"/>
          <w:szCs w:val="21"/>
        </w:rPr>
        <w:t>边发生折射，折射光线垂直</w:t>
      </w:r>
      <w:r>
        <w:rPr>
          <w:i/>
          <w:iCs/>
          <w:sz w:val="21"/>
          <w:szCs w:val="21"/>
        </w:rPr>
        <w:t>EG</w:t>
      </w:r>
      <w:r>
        <w:rPr>
          <w:rFonts w:ascii="宋体" w:hAnsi="宋体" w:eastAsia="宋体" w:cs="宋体"/>
          <w:sz w:val="21"/>
          <w:szCs w:val="21"/>
        </w:rPr>
        <w:t>边射出。已知玻璃砖和三棱镜对该单色光的折射率均为</w:t>
      </w:r>
      <w:r>
        <w:rPr>
          <w:sz w:val="21"/>
          <w:szCs w:val="21"/>
        </w:rPr>
        <w:t>1.5</w:t>
      </w:r>
      <w:r>
        <w:rPr>
          <w:rFonts w:ascii="宋体" w:hAnsi="宋体" w:eastAsia="宋体" w:cs="宋体"/>
          <w:sz w:val="21"/>
          <w:szCs w:val="21"/>
        </w:rPr>
        <w:t>。</w:t>
      </w:r>
    </w:p>
    <w:p w14:paraId="14CDD091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1</w:t>
      </w:r>
      <w:r>
        <w:rPr>
          <w:rFonts w:ascii="宋体" w:hAnsi="宋体" w:eastAsia="宋体" w:cs="宋体"/>
          <w:sz w:val="21"/>
          <w:szCs w:val="21"/>
        </w:rPr>
        <w:t>）求</w:t>
      </w:r>
      <w:r>
        <w:rPr>
          <w:sz w:val="21"/>
          <w:szCs w:val="21"/>
        </w:rPr>
        <w:t>sin</w:t>
      </w:r>
      <w:r>
        <w:rPr>
          <w:i/>
          <w:iCs/>
          <w:sz w:val="21"/>
          <w:szCs w:val="21"/>
        </w:rPr>
        <w:t>θ</w:t>
      </w:r>
      <w:r>
        <w:rPr>
          <w:rFonts w:ascii="宋体" w:hAnsi="宋体" w:eastAsia="宋体" w:cs="宋体"/>
          <w:sz w:val="21"/>
          <w:szCs w:val="21"/>
        </w:rPr>
        <w:t>；</w:t>
      </w:r>
    </w:p>
    <w:p w14:paraId="30A08E35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2</w:t>
      </w:r>
      <w:r>
        <w:rPr>
          <w:rFonts w:ascii="宋体" w:hAnsi="宋体" w:eastAsia="宋体" w:cs="宋体"/>
          <w:sz w:val="21"/>
          <w:szCs w:val="21"/>
        </w:rPr>
        <w:t>）以</w:t>
      </w:r>
      <w:r>
        <w:rPr>
          <w:i/>
          <w:iCs/>
          <w:sz w:val="21"/>
          <w:szCs w:val="21"/>
        </w:rPr>
        <w:t>θ</w:t>
      </w:r>
      <w:r>
        <w:rPr>
          <w:rFonts w:ascii="宋体" w:hAnsi="宋体" w:eastAsia="宋体" w:cs="宋体"/>
          <w:sz w:val="21"/>
          <w:szCs w:val="21"/>
        </w:rPr>
        <w:t>角入射的单色光线，若第一次到达半圆弧</w:t>
      </w:r>
      <w:r>
        <w:rPr>
          <w:i/>
          <w:iCs/>
          <w:sz w:val="21"/>
          <w:szCs w:val="21"/>
        </w:rPr>
        <w:t>AMB</w:t>
      </w:r>
      <w:r>
        <w:rPr>
          <w:rFonts w:ascii="宋体" w:hAnsi="宋体" w:eastAsia="宋体" w:cs="宋体"/>
          <w:sz w:val="21"/>
          <w:szCs w:val="21"/>
        </w:rPr>
        <w:t>可以发生全反射，求光线在</w:t>
      </w:r>
      <w:r>
        <w:rPr>
          <w:i/>
          <w:iCs/>
          <w:sz w:val="21"/>
          <w:szCs w:val="21"/>
        </w:rPr>
        <w:t>EF</w:t>
      </w:r>
      <w:r>
        <w:rPr>
          <w:rFonts w:ascii="宋体" w:hAnsi="宋体" w:eastAsia="宋体" w:cs="宋体"/>
          <w:sz w:val="21"/>
          <w:szCs w:val="21"/>
        </w:rPr>
        <w:t>上入射点</w:t>
      </w:r>
      <w:r>
        <w:rPr>
          <w:i/>
          <w:iCs/>
          <w:sz w:val="21"/>
          <w:szCs w:val="21"/>
        </w:rPr>
        <w:t>D</w:t>
      </w:r>
      <w:r>
        <w:rPr>
          <w:rFonts w:ascii="宋体" w:hAnsi="宋体" w:eastAsia="宋体" w:cs="宋体"/>
          <w:sz w:val="21"/>
          <w:szCs w:val="21"/>
        </w:rPr>
        <w:t>（图中未标出）到</w:t>
      </w:r>
      <w:r>
        <w:rPr>
          <w:i/>
          <w:iCs/>
          <w:sz w:val="21"/>
          <w:szCs w:val="21"/>
        </w:rPr>
        <w:t>E</w:t>
      </w:r>
      <w:r>
        <w:rPr>
          <w:rFonts w:ascii="宋体" w:hAnsi="宋体" w:eastAsia="宋体" w:cs="宋体"/>
          <w:sz w:val="21"/>
          <w:szCs w:val="21"/>
        </w:rPr>
        <w:t>点距离的范围。</w:t>
      </w:r>
    </w:p>
    <w:p w14:paraId="253F2923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704975" cy="1628775"/>
            <wp:effectExtent l="0" t="0" r="9525" b="9525"/>
            <wp:docPr id="100549" name="图片 10054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49" name="图片 10054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1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AC3EEC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color w:val="2E75B6"/>
          <w:sz w:val="21"/>
          <w:szCs w:val="21"/>
        </w:rPr>
        <w:t>【答案】</w:t>
      </w: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1</w:t>
      </w:r>
      <w:r>
        <w:rPr>
          <w:rFonts w:ascii="宋体" w:hAnsi="宋体" w:eastAsia="宋体" w:cs="宋体"/>
          <w:sz w:val="21"/>
          <w:szCs w:val="21"/>
        </w:rPr>
        <w:t>）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742950" cy="171450"/>
            <wp:effectExtent l="0" t="0" r="0" b="0"/>
            <wp:docPr id="100551" name="图片 10055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51" name="图片 10055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2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；（</w:t>
      </w:r>
      <w:r>
        <w:rPr>
          <w:sz w:val="21"/>
          <w:szCs w:val="21"/>
        </w:rPr>
        <w:t>2</w:t>
      </w:r>
      <w:r>
        <w:rPr>
          <w:rFonts w:ascii="宋体" w:hAnsi="宋体" w:eastAsia="宋体" w:cs="宋体"/>
          <w:sz w:val="21"/>
          <w:szCs w:val="21"/>
        </w:rPr>
        <w:t>）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914400" cy="438150"/>
            <wp:effectExtent l="0" t="0" r="0" b="0"/>
            <wp:docPr id="100553" name="图片 10055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53" name="图片 10055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3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C3A1B9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color w:val="2E75B6"/>
          <w:sz w:val="21"/>
          <w:szCs w:val="21"/>
        </w:rPr>
        <w:t>【解析】</w:t>
      </w:r>
    </w:p>
    <w:p w14:paraId="69982446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【详解】（</w:t>
      </w:r>
      <w:r>
        <w:rPr>
          <w:sz w:val="21"/>
          <w:szCs w:val="21"/>
        </w:rPr>
        <w:t>1</w:t>
      </w:r>
      <w:r>
        <w:rPr>
          <w:rFonts w:ascii="宋体" w:hAnsi="宋体" w:eastAsia="宋体" w:cs="宋体"/>
          <w:sz w:val="21"/>
          <w:szCs w:val="21"/>
        </w:rPr>
        <w:t>）由题意设光在三棱镜中的折射角为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52400" cy="142875"/>
            <wp:effectExtent l="0" t="0" r="0" b="8255"/>
            <wp:docPr id="100555" name="图片 10055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55" name="图片 10055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，则根据折射定律有</w:t>
      </w:r>
    </w:p>
    <w:p w14:paraId="253D3AE0">
      <w:pPr>
        <w:widowControl w:val="0"/>
        <w:spacing w:before="0" w:after="0" w:line="360" w:lineRule="auto"/>
        <w:jc w:val="center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609600" cy="400050"/>
            <wp:effectExtent l="0" t="0" r="0" b="0"/>
            <wp:docPr id="100557" name="图片 10055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57" name="图片 10055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5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33CD70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由于折射光线垂直</w:t>
      </w:r>
      <w:r>
        <w:rPr>
          <w:i/>
          <w:iCs/>
          <w:sz w:val="21"/>
          <w:szCs w:val="21"/>
        </w:rPr>
        <w:t>EG</w:t>
      </w:r>
      <w:r>
        <w:rPr>
          <w:rFonts w:ascii="宋体" w:hAnsi="宋体" w:eastAsia="宋体" w:cs="宋体"/>
          <w:sz w:val="21"/>
          <w:szCs w:val="21"/>
        </w:rPr>
        <w:t>边射出，根据几何关系可知</w:t>
      </w:r>
    </w:p>
    <w:p w14:paraId="16A1303B">
      <w:pPr>
        <w:widowControl w:val="0"/>
        <w:spacing w:before="0" w:after="0" w:line="360" w:lineRule="auto"/>
        <w:jc w:val="center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057275" cy="200025"/>
            <wp:effectExtent l="0" t="0" r="9525" b="7620"/>
            <wp:docPr id="100559" name="图片 10055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59" name="图片 10055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6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261C48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代入数据解得</w:t>
      </w:r>
    </w:p>
    <w:p w14:paraId="28B2D45C">
      <w:pPr>
        <w:widowControl w:val="0"/>
        <w:spacing w:before="0" w:after="0" w:line="360" w:lineRule="auto"/>
        <w:jc w:val="center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742950" cy="171450"/>
            <wp:effectExtent l="0" t="0" r="0" b="0"/>
            <wp:docPr id="100561" name="图片 10056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61" name="图片 10056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2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02C0CB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2</w:t>
      </w:r>
      <w:r>
        <w:rPr>
          <w:rFonts w:ascii="宋体" w:hAnsi="宋体" w:eastAsia="宋体" w:cs="宋体"/>
          <w:sz w:val="21"/>
          <w:szCs w:val="21"/>
        </w:rPr>
        <w:t>）根据题意作出单色光第一次到达半圆弧</w:t>
      </w:r>
      <w:r>
        <w:rPr>
          <w:i/>
          <w:iCs/>
          <w:sz w:val="21"/>
          <w:szCs w:val="21"/>
        </w:rPr>
        <w:t>AMB</w:t>
      </w:r>
      <w:r>
        <w:rPr>
          <w:rFonts w:ascii="宋体" w:hAnsi="宋体" w:eastAsia="宋体" w:cs="宋体"/>
          <w:sz w:val="21"/>
          <w:szCs w:val="21"/>
        </w:rPr>
        <w:t>恰好发生全反射的光路图如图</w:t>
      </w:r>
    </w:p>
    <w:p w14:paraId="3F2087E2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638300" cy="1571625"/>
            <wp:effectExtent l="0" t="0" r="0" b="9525"/>
            <wp:docPr id="100563" name="图片 10056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63" name="图片 10056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7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30C08E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则根据几何关系可知</w:t>
      </w:r>
      <w:r>
        <w:rPr>
          <w:i/>
          <w:iCs/>
          <w:sz w:val="21"/>
          <w:szCs w:val="21"/>
        </w:rPr>
        <w:t>FE</w:t>
      </w:r>
      <w:r>
        <w:rPr>
          <w:rFonts w:ascii="宋体" w:hAnsi="宋体" w:eastAsia="宋体" w:cs="宋体"/>
          <w:sz w:val="21"/>
          <w:szCs w:val="21"/>
        </w:rPr>
        <w:t>上从</w:t>
      </w:r>
      <w:r>
        <w:rPr>
          <w:i/>
          <w:iCs/>
          <w:sz w:val="21"/>
          <w:szCs w:val="21"/>
        </w:rPr>
        <w:t>P</w:t>
      </w:r>
      <w:r>
        <w:rPr>
          <w:rFonts w:ascii="宋体" w:hAnsi="宋体" w:eastAsia="宋体" w:cs="宋体"/>
          <w:sz w:val="21"/>
          <w:szCs w:val="21"/>
        </w:rPr>
        <w:t>点到</w:t>
      </w:r>
      <w:r>
        <w:rPr>
          <w:i/>
          <w:iCs/>
          <w:sz w:val="21"/>
          <w:szCs w:val="21"/>
        </w:rPr>
        <w:t>E</w:t>
      </w:r>
      <w:r>
        <w:rPr>
          <w:rFonts w:ascii="宋体" w:hAnsi="宋体" w:eastAsia="宋体" w:cs="宋体"/>
          <w:sz w:val="21"/>
          <w:szCs w:val="21"/>
        </w:rPr>
        <w:t>点以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33350" cy="180975"/>
            <wp:effectExtent l="0" t="0" r="0" b="8890"/>
            <wp:docPr id="100565" name="图片 10056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65" name="图片 10056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8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角入射的单色光线第一次到达半圆弧</w:t>
      </w:r>
      <w:r>
        <w:rPr>
          <w:i/>
          <w:iCs/>
          <w:sz w:val="21"/>
          <w:szCs w:val="21"/>
        </w:rPr>
        <w:t>AMB</w:t>
      </w:r>
      <w:r>
        <w:rPr>
          <w:rFonts w:ascii="宋体" w:hAnsi="宋体" w:eastAsia="宋体" w:cs="宋体"/>
          <w:sz w:val="21"/>
          <w:szCs w:val="21"/>
        </w:rPr>
        <w:t>都可以发生全反射，根据全反射临界角公式有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8575" cy="28575"/>
            <wp:effectExtent l="0" t="0" r="0" b="0"/>
            <wp:docPr id="100567" name="图片 100567" descr="page number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67" name="图片 100567" descr="page number 14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DDB1CF">
      <w:pPr>
        <w:sectPr>
          <w:headerReference r:id="rId17" w:type="default"/>
          <w:type w:val="continuous"/>
          <w:pgSz w:w="11927" w:h="16875"/>
          <w:pgMar w:top="800" w:right="1120" w:bottom="540" w:left="1120" w:header="708" w:footer="708" w:gutter="0"/>
          <w:cols w:space="708" w:num="1"/>
          <w:docGrid w:linePitch="360" w:charSpace="0"/>
        </w:sectPr>
      </w:pPr>
    </w:p>
    <w:p w14:paraId="249D1D6B">
      <w:pPr>
        <w:widowControl w:val="0"/>
        <w:spacing w:before="0" w:after="0" w:line="360" w:lineRule="auto"/>
        <w:jc w:val="center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619125" cy="409575"/>
            <wp:effectExtent l="0" t="0" r="9525" b="8890"/>
            <wp:docPr id="100581" name="图片 10058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81" name="图片 10058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9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47AC8B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设</w:t>
      </w:r>
      <w:r>
        <w:rPr>
          <w:i/>
          <w:iCs/>
          <w:sz w:val="21"/>
          <w:szCs w:val="21"/>
        </w:rPr>
        <w:t>P</w:t>
      </w:r>
      <w:r>
        <w:rPr>
          <w:rFonts w:ascii="宋体" w:hAnsi="宋体" w:eastAsia="宋体" w:cs="宋体"/>
          <w:sz w:val="21"/>
          <w:szCs w:val="21"/>
        </w:rPr>
        <w:t>点到</w:t>
      </w:r>
      <w:r>
        <w:rPr>
          <w:i/>
          <w:iCs/>
          <w:sz w:val="21"/>
          <w:szCs w:val="21"/>
        </w:rPr>
        <w:t>FG</w:t>
      </w:r>
      <w:r>
        <w:rPr>
          <w:rFonts w:ascii="宋体" w:hAnsi="宋体" w:eastAsia="宋体" w:cs="宋体"/>
          <w:sz w:val="21"/>
          <w:szCs w:val="21"/>
        </w:rPr>
        <w:t>的距离为</w:t>
      </w:r>
      <w:r>
        <w:rPr>
          <w:i/>
          <w:iCs/>
          <w:sz w:val="21"/>
          <w:szCs w:val="21"/>
        </w:rPr>
        <w:t>l</w:t>
      </w:r>
      <w:r>
        <w:rPr>
          <w:rFonts w:ascii="宋体" w:hAnsi="宋体" w:eastAsia="宋体" w:cs="宋体"/>
          <w:sz w:val="21"/>
          <w:szCs w:val="21"/>
        </w:rPr>
        <w:t>，则根据几何关系有</w:t>
      </w:r>
    </w:p>
    <w:p w14:paraId="56452E75">
      <w:pPr>
        <w:widowControl w:val="0"/>
        <w:spacing w:before="0" w:after="0" w:line="360" w:lineRule="auto"/>
        <w:jc w:val="center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676275" cy="180975"/>
            <wp:effectExtent l="0" t="0" r="9525" b="8890"/>
            <wp:docPr id="100583" name="图片 10058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83" name="图片 10058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0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AB048C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又因为</w:t>
      </w:r>
    </w:p>
    <w:p w14:paraId="6EFA1C2F">
      <w:pPr>
        <w:widowControl w:val="0"/>
        <w:spacing w:before="0" w:after="0" w:line="360" w:lineRule="auto"/>
        <w:jc w:val="center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866775" cy="400050"/>
            <wp:effectExtent l="0" t="0" r="9525" b="0"/>
            <wp:docPr id="100585" name="图片 10058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85" name="图片 10058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1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1BC330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联立解得</w:t>
      </w:r>
    </w:p>
    <w:p w14:paraId="2A4CE18E">
      <w:pPr>
        <w:widowControl w:val="0"/>
        <w:spacing w:before="0" w:after="0" w:line="360" w:lineRule="auto"/>
        <w:jc w:val="center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828675" cy="428625"/>
            <wp:effectExtent l="0" t="0" r="0" b="8890"/>
            <wp:docPr id="100587" name="图片 10058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87" name="图片 10058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2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3EE5E1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所以光线在</w:t>
      </w:r>
      <w:r>
        <w:rPr>
          <w:i/>
          <w:iCs/>
          <w:sz w:val="21"/>
          <w:szCs w:val="21"/>
        </w:rPr>
        <w:t>EF</w:t>
      </w:r>
      <w:r>
        <w:rPr>
          <w:rFonts w:ascii="宋体" w:hAnsi="宋体" w:eastAsia="宋体" w:cs="宋体"/>
          <w:sz w:val="21"/>
          <w:szCs w:val="21"/>
        </w:rPr>
        <w:t>上的入射点</w:t>
      </w:r>
      <w:r>
        <w:rPr>
          <w:i/>
          <w:iCs/>
          <w:sz w:val="21"/>
          <w:szCs w:val="21"/>
        </w:rPr>
        <w:t>D</w:t>
      </w:r>
      <w:r>
        <w:rPr>
          <w:rFonts w:ascii="宋体" w:hAnsi="宋体" w:eastAsia="宋体" w:cs="宋体"/>
          <w:sz w:val="21"/>
          <w:szCs w:val="21"/>
        </w:rPr>
        <w:t>到</w:t>
      </w:r>
      <w:r>
        <w:rPr>
          <w:i/>
          <w:iCs/>
          <w:sz w:val="21"/>
          <w:szCs w:val="21"/>
        </w:rPr>
        <w:t>E</w:t>
      </w:r>
      <w:r>
        <w:rPr>
          <w:rFonts w:ascii="宋体" w:hAnsi="宋体" w:eastAsia="宋体" w:cs="宋体"/>
          <w:sz w:val="21"/>
          <w:szCs w:val="21"/>
        </w:rPr>
        <w:t>点的距离范围为</w:t>
      </w:r>
    </w:p>
    <w:p w14:paraId="2F6FD07C">
      <w:pPr>
        <w:widowControl w:val="0"/>
        <w:spacing w:before="0" w:after="0" w:line="360" w:lineRule="auto"/>
        <w:jc w:val="center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914400" cy="438150"/>
            <wp:effectExtent l="0" t="0" r="0" b="0"/>
            <wp:docPr id="100589" name="图片 10058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89" name="图片 10058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3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2C186F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16. </w:t>
      </w:r>
      <w:r>
        <w:rPr>
          <w:rFonts w:ascii="宋体" w:hAnsi="宋体" w:eastAsia="宋体" w:cs="宋体"/>
          <w:sz w:val="21"/>
          <w:szCs w:val="21"/>
        </w:rPr>
        <w:t>图甲为战国时期青铜汲酒器，根据其原理制作了由中空圆柱形长柄和储液罐组成的汲液器，如图乙所示。长柄顶部封闭，横截面积</w:t>
      </w:r>
      <w:r>
        <w:rPr>
          <w:i/>
          <w:iCs/>
          <w:sz w:val="21"/>
          <w:szCs w:val="21"/>
        </w:rPr>
        <w:t>S</w:t>
      </w:r>
      <w:r>
        <w:rPr>
          <w:sz w:val="14"/>
          <w:szCs w:val="14"/>
        </w:rPr>
        <w:t>1</w:t>
      </w:r>
      <w:r>
        <w:rPr>
          <w:sz w:val="21"/>
          <w:szCs w:val="21"/>
        </w:rPr>
        <w:t>=1.0cm</w:t>
      </w:r>
      <w:r>
        <w:rPr>
          <w:sz w:val="14"/>
          <w:szCs w:val="14"/>
        </w:rPr>
        <w:t>2</w:t>
      </w:r>
      <w:r>
        <w:rPr>
          <w:rFonts w:ascii="宋体" w:hAnsi="宋体" w:eastAsia="宋体" w:cs="宋体"/>
          <w:sz w:val="21"/>
          <w:szCs w:val="21"/>
        </w:rPr>
        <w:t>，长度</w:t>
      </w:r>
      <w:r>
        <w:rPr>
          <w:i/>
          <w:iCs/>
          <w:sz w:val="21"/>
          <w:szCs w:val="21"/>
        </w:rPr>
        <w:t>H</w:t>
      </w:r>
      <w:r>
        <w:rPr>
          <w:sz w:val="21"/>
          <w:szCs w:val="21"/>
        </w:rPr>
        <w:t>=100.0cm</w:t>
      </w:r>
      <w:r>
        <w:rPr>
          <w:rFonts w:ascii="宋体" w:hAnsi="宋体" w:eastAsia="宋体" w:cs="宋体"/>
          <w:sz w:val="21"/>
          <w:szCs w:val="21"/>
        </w:rPr>
        <w:t>，侧壁有一小孔</w:t>
      </w:r>
      <w:r>
        <w:rPr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。储液罐的横截面积</w:t>
      </w:r>
      <w:r>
        <w:rPr>
          <w:i/>
          <w:iCs/>
          <w:sz w:val="21"/>
          <w:szCs w:val="21"/>
        </w:rPr>
        <w:t>S</w:t>
      </w:r>
      <w:r>
        <w:rPr>
          <w:sz w:val="14"/>
          <w:szCs w:val="14"/>
        </w:rPr>
        <w:t>2</w:t>
      </w:r>
      <w:r>
        <w:rPr>
          <w:sz w:val="21"/>
          <w:szCs w:val="21"/>
        </w:rPr>
        <w:t>=90.0cm</w:t>
      </w:r>
      <w:r>
        <w:rPr>
          <w:sz w:val="14"/>
          <w:szCs w:val="14"/>
        </w:rPr>
        <w:t>2</w:t>
      </w:r>
      <w:r>
        <w:rPr>
          <w:rFonts w:ascii="宋体" w:hAnsi="宋体" w:eastAsia="宋体" w:cs="宋体"/>
          <w:sz w:val="21"/>
          <w:szCs w:val="21"/>
        </w:rPr>
        <w:t>，高度</w:t>
      </w:r>
      <w:r>
        <w:rPr>
          <w:i/>
          <w:iCs/>
          <w:sz w:val="21"/>
          <w:szCs w:val="21"/>
        </w:rPr>
        <w:t>h</w:t>
      </w:r>
      <w:r>
        <w:rPr>
          <w:sz w:val="21"/>
          <w:szCs w:val="21"/>
        </w:rPr>
        <w:t>=20.0cm</w:t>
      </w:r>
      <w:r>
        <w:rPr>
          <w:rFonts w:ascii="宋体" w:hAnsi="宋体" w:eastAsia="宋体" w:cs="宋体"/>
          <w:sz w:val="21"/>
          <w:szCs w:val="21"/>
        </w:rPr>
        <w:t>，罐底有一小孔</w:t>
      </w:r>
      <w:r>
        <w:rPr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>。汲液时，将汲液器竖直浸入液体，液体从孔</w:t>
      </w:r>
      <w:r>
        <w:rPr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>进入，空气由孔</w:t>
      </w:r>
      <w:r>
        <w:rPr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排出；当内外液面相平时，长柄浸入液面部分的长度为</w:t>
      </w:r>
      <w:r>
        <w:rPr>
          <w:i/>
          <w:iCs/>
          <w:sz w:val="21"/>
          <w:szCs w:val="21"/>
        </w:rPr>
        <w:t>x</w:t>
      </w:r>
      <w:r>
        <w:rPr>
          <w:rFonts w:ascii="宋体" w:hAnsi="宋体" w:eastAsia="宋体" w:cs="宋体"/>
          <w:sz w:val="21"/>
          <w:szCs w:val="21"/>
        </w:rPr>
        <w:t>；堵住孔</w:t>
      </w:r>
      <w:r>
        <w:rPr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，缓慢地将汲液器竖直提出液面，储液罐内刚好储满液体。已知液体密度</w:t>
      </w:r>
      <w:r>
        <w:rPr>
          <w:i/>
          <w:iCs/>
          <w:sz w:val="21"/>
          <w:szCs w:val="21"/>
        </w:rPr>
        <w:t>ρ</w:t>
      </w:r>
      <w:r>
        <w:rPr>
          <w:sz w:val="21"/>
          <w:szCs w:val="21"/>
        </w:rPr>
        <w:t>=1.0×10</w:t>
      </w:r>
      <w:r>
        <w:rPr>
          <w:sz w:val="14"/>
          <w:szCs w:val="14"/>
        </w:rPr>
        <w:t>3</w:t>
      </w:r>
      <w:r>
        <w:rPr>
          <w:sz w:val="21"/>
          <w:szCs w:val="21"/>
        </w:rPr>
        <w:t>kg/m</w:t>
      </w:r>
      <w:r>
        <w:rPr>
          <w:sz w:val="14"/>
          <w:szCs w:val="14"/>
        </w:rPr>
        <w:t>3</w:t>
      </w:r>
      <w:r>
        <w:rPr>
          <w:rFonts w:ascii="宋体" w:hAnsi="宋体" w:eastAsia="宋体" w:cs="宋体"/>
          <w:sz w:val="21"/>
          <w:szCs w:val="21"/>
        </w:rPr>
        <w:t>，重力加速度大小</w:t>
      </w:r>
      <w:r>
        <w:rPr>
          <w:i/>
          <w:iCs/>
          <w:sz w:val="21"/>
          <w:szCs w:val="21"/>
        </w:rPr>
        <w:t>g</w:t>
      </w:r>
      <w:r>
        <w:rPr>
          <w:sz w:val="21"/>
          <w:szCs w:val="21"/>
        </w:rPr>
        <w:t>=10m/s</w:t>
      </w:r>
      <w:r>
        <w:rPr>
          <w:sz w:val="14"/>
          <w:szCs w:val="14"/>
        </w:rPr>
        <w:t>2</w:t>
      </w:r>
      <w:r>
        <w:rPr>
          <w:rFonts w:ascii="宋体" w:hAnsi="宋体" w:eastAsia="宋体" w:cs="宋体"/>
          <w:sz w:val="21"/>
          <w:szCs w:val="21"/>
        </w:rPr>
        <w:t>，大气压</w:t>
      </w:r>
      <w:r>
        <w:rPr>
          <w:i/>
          <w:iCs/>
          <w:sz w:val="21"/>
          <w:szCs w:val="21"/>
        </w:rPr>
        <w:t>P</w:t>
      </w:r>
      <w:r>
        <w:rPr>
          <w:sz w:val="21"/>
          <w:szCs w:val="21"/>
        </w:rPr>
        <w:t>=1.0×10</w:t>
      </w:r>
      <w:r>
        <w:rPr>
          <w:sz w:val="14"/>
          <w:szCs w:val="14"/>
        </w:rPr>
        <w:t>5</w:t>
      </w:r>
      <w:r>
        <w:rPr>
          <w:sz w:val="21"/>
          <w:szCs w:val="21"/>
        </w:rPr>
        <w:t>Pa</w:t>
      </w:r>
      <w:r>
        <w:rPr>
          <w:rFonts w:ascii="宋体" w:hAnsi="宋体" w:eastAsia="宋体" w:cs="宋体"/>
          <w:sz w:val="21"/>
          <w:szCs w:val="21"/>
        </w:rPr>
        <w:t>。整个过程温度保持不变，空气可视为理想气体，忽略器壁厚度。</w:t>
      </w:r>
    </w:p>
    <w:p w14:paraId="4E55F4B7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1</w:t>
      </w:r>
      <w:r>
        <w:rPr>
          <w:rFonts w:ascii="宋体" w:hAnsi="宋体" w:eastAsia="宋体" w:cs="宋体"/>
          <w:sz w:val="21"/>
          <w:szCs w:val="21"/>
        </w:rPr>
        <w:t>）求</w:t>
      </w:r>
      <w:r>
        <w:rPr>
          <w:i/>
          <w:iCs/>
          <w:sz w:val="21"/>
          <w:szCs w:val="21"/>
        </w:rPr>
        <w:t>x</w:t>
      </w:r>
      <w:r>
        <w:rPr>
          <w:rFonts w:ascii="宋体" w:hAnsi="宋体" w:eastAsia="宋体" w:cs="宋体"/>
          <w:sz w:val="21"/>
          <w:szCs w:val="21"/>
        </w:rPr>
        <w:t>；</w:t>
      </w:r>
    </w:p>
    <w:p w14:paraId="746FD213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2</w:t>
      </w:r>
      <w:r>
        <w:rPr>
          <w:rFonts w:ascii="宋体" w:hAnsi="宋体" w:eastAsia="宋体" w:cs="宋体"/>
          <w:sz w:val="21"/>
          <w:szCs w:val="21"/>
        </w:rPr>
        <w:t>）松开孔</w:t>
      </w:r>
      <w:r>
        <w:rPr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，从外界进入压强为</w:t>
      </w:r>
      <w:r>
        <w:rPr>
          <w:i/>
          <w:iCs/>
          <w:sz w:val="21"/>
          <w:szCs w:val="21"/>
        </w:rPr>
        <w:t>p</w:t>
      </w:r>
      <w:r>
        <w:rPr>
          <w:sz w:val="14"/>
          <w:szCs w:val="14"/>
        </w:rPr>
        <w:t>0</w:t>
      </w:r>
      <w:r>
        <w:rPr>
          <w:rFonts w:ascii="宋体" w:hAnsi="宋体" w:eastAsia="宋体" w:cs="宋体"/>
          <w:sz w:val="21"/>
          <w:szCs w:val="21"/>
        </w:rPr>
        <w:t>、体积为</w:t>
      </w:r>
      <w:r>
        <w:rPr>
          <w:i/>
          <w:iCs/>
          <w:sz w:val="21"/>
          <w:szCs w:val="21"/>
        </w:rPr>
        <w:t>V</w:t>
      </w:r>
      <w:r>
        <w:rPr>
          <w:rFonts w:ascii="宋体" w:hAnsi="宋体" w:eastAsia="宋体" w:cs="宋体"/>
          <w:sz w:val="21"/>
          <w:szCs w:val="21"/>
        </w:rPr>
        <w:t>的空气，使满储液罐中液体缓缓流出，堵住孔</w:t>
      </w:r>
      <w:r>
        <w:rPr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，稳定后罐中恰好剩余一半的液体，求</w:t>
      </w:r>
      <w:r>
        <w:rPr>
          <w:i/>
          <w:iCs/>
          <w:sz w:val="21"/>
          <w:szCs w:val="21"/>
        </w:rPr>
        <w:t>V</w:t>
      </w:r>
      <w:r>
        <w:rPr>
          <w:rFonts w:ascii="宋体" w:hAnsi="宋体" w:eastAsia="宋体" w:cs="宋体"/>
          <w:sz w:val="21"/>
          <w:szCs w:val="21"/>
        </w:rPr>
        <w:t>。</w:t>
      </w:r>
    </w:p>
    <w:p w14:paraId="40A97101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685925" cy="1609725"/>
            <wp:effectExtent l="0" t="0" r="9525" b="9525"/>
            <wp:docPr id="100591" name="图片 10059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91" name="图片 10059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3"/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160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3CCE79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color w:val="2E75B6"/>
          <w:sz w:val="21"/>
          <w:szCs w:val="21"/>
        </w:rPr>
        <w:t>【答案】</w:t>
      </w: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1</w:t>
      </w:r>
      <w:r>
        <w:rPr>
          <w:rFonts w:ascii="宋体" w:hAnsi="宋体" w:eastAsia="宋体" w:cs="宋体"/>
          <w:sz w:val="21"/>
          <w:szCs w:val="21"/>
        </w:rPr>
        <w:t>）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542925" cy="180975"/>
            <wp:effectExtent l="0" t="0" r="9525" b="7620"/>
            <wp:docPr id="100593" name="图片 10059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93" name="图片 10059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4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；（</w:t>
      </w:r>
      <w:r>
        <w:rPr>
          <w:sz w:val="21"/>
          <w:szCs w:val="21"/>
        </w:rPr>
        <w:t>2</w:t>
      </w:r>
      <w:r>
        <w:rPr>
          <w:rFonts w:ascii="宋体" w:hAnsi="宋体" w:eastAsia="宋体" w:cs="宋体"/>
          <w:sz w:val="21"/>
          <w:szCs w:val="21"/>
        </w:rPr>
        <w:t>）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114425" cy="200025"/>
            <wp:effectExtent l="0" t="0" r="9525" b="7620"/>
            <wp:docPr id="100595" name="图片 10059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95" name="图片 10059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5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1B1384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color w:val="2E75B6"/>
          <w:sz w:val="21"/>
          <w:szCs w:val="21"/>
        </w:rPr>
        <w:t>【解析】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8575" cy="28575"/>
            <wp:effectExtent l="0" t="0" r="0" b="0"/>
            <wp:docPr id="100597" name="图片 100597" descr="page number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97" name="图片 100597" descr="page number 15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03E7D4">
      <w:pPr>
        <w:sectPr>
          <w:headerReference r:id="rId18" w:type="default"/>
          <w:type w:val="continuous"/>
          <w:pgSz w:w="11927" w:h="16875"/>
          <w:pgMar w:top="800" w:right="1120" w:bottom="540" w:left="1120" w:header="708" w:footer="708" w:gutter="0"/>
          <w:cols w:space="708" w:num="1"/>
          <w:docGrid w:linePitch="360" w:charSpace="0"/>
        </w:sectPr>
      </w:pPr>
    </w:p>
    <w:p w14:paraId="1574E901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【详解】（</w:t>
      </w:r>
      <w:r>
        <w:rPr>
          <w:sz w:val="21"/>
          <w:szCs w:val="21"/>
        </w:rPr>
        <w:t>1</w:t>
      </w:r>
      <w:r>
        <w:rPr>
          <w:rFonts w:ascii="宋体" w:hAnsi="宋体" w:eastAsia="宋体" w:cs="宋体"/>
          <w:sz w:val="21"/>
          <w:szCs w:val="21"/>
        </w:rPr>
        <w:t>）由题意可知缓慢地将汲液器竖直提出液面过程只能够，气体发生等温变化，所以有</w:t>
      </w:r>
    </w:p>
    <w:p w14:paraId="00FCBBBB">
      <w:pPr>
        <w:widowControl w:val="0"/>
        <w:spacing w:before="0" w:after="0" w:line="360" w:lineRule="auto"/>
        <w:jc w:val="center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295400" cy="228600"/>
            <wp:effectExtent l="0" t="0" r="0" b="0"/>
            <wp:docPr id="100611" name="图片 1006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11" name="图片 1006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6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CD6AF8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又因为</w:t>
      </w:r>
    </w:p>
    <w:p w14:paraId="384D8B49">
      <w:pPr>
        <w:widowControl w:val="0"/>
        <w:spacing w:before="0" w:after="0" w:line="360" w:lineRule="auto"/>
        <w:jc w:val="center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85775" cy="228600"/>
            <wp:effectExtent l="0" t="0" r="9525" b="0"/>
            <wp:docPr id="100613" name="图片 1006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13" name="图片 1006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7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B9A229">
      <w:pPr>
        <w:widowControl w:val="0"/>
        <w:spacing w:before="0" w:after="0" w:line="360" w:lineRule="auto"/>
        <w:jc w:val="center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885825" cy="228600"/>
            <wp:effectExtent l="0" t="0" r="9525" b="0"/>
            <wp:docPr id="100615" name="图片 1006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15" name="图片 1006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8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18D5FA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代入数据联立解得</w:t>
      </w:r>
    </w:p>
    <w:p w14:paraId="59BDED2F">
      <w:pPr>
        <w:widowControl w:val="0"/>
        <w:spacing w:before="0" w:after="0" w:line="360" w:lineRule="auto"/>
        <w:jc w:val="center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542925" cy="180975"/>
            <wp:effectExtent l="0" t="0" r="9525" b="7620"/>
            <wp:docPr id="100617" name="图片 1006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17" name="图片 1006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4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E15DEC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2</w:t>
      </w:r>
      <w:r>
        <w:rPr>
          <w:rFonts w:ascii="宋体" w:hAnsi="宋体" w:eastAsia="宋体" w:cs="宋体"/>
          <w:sz w:val="21"/>
          <w:szCs w:val="21"/>
        </w:rPr>
        <w:t>）当外界气体进入后，以所有气体为研究对象有</w:t>
      </w:r>
    </w:p>
    <w:p w14:paraId="1B798DE5">
      <w:pPr>
        <w:widowControl w:val="0"/>
        <w:spacing w:before="0" w:after="0" w:line="360" w:lineRule="auto"/>
        <w:jc w:val="center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924050" cy="428625"/>
            <wp:effectExtent l="0" t="0" r="0" b="8890"/>
            <wp:docPr id="100619" name="图片 1006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19" name="图片 1006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9"/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6F9EE5">
      <w:pPr>
        <w:widowControl w:val="0"/>
        <w:spacing w:before="0" w:after="0" w:line="360" w:lineRule="auto"/>
        <w:jc w:val="both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又因为</w:t>
      </w:r>
    </w:p>
    <w:p w14:paraId="033EDEDB">
      <w:pPr>
        <w:widowControl w:val="0"/>
        <w:spacing w:before="0" w:after="0" w:line="360" w:lineRule="auto"/>
        <w:jc w:val="center"/>
        <w:rPr>
          <w:sz w:val="21"/>
          <w:szCs w:val="21"/>
        </w:rPr>
      </w:pPr>
      <w:bookmarkStart w:id="0" w:name="_GoBack"/>
      <w:bookmarkEnd w:id="0"/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000125" cy="400050"/>
            <wp:effectExtent l="0" t="0" r="9525" b="0"/>
            <wp:docPr id="100621" name="图片 10062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21" name="图片 10062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0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A98220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代入数据联立解得</w:t>
      </w:r>
    </w:p>
    <w:p w14:paraId="521BEA1A">
      <w:pPr>
        <w:widowControl w:val="0"/>
        <w:spacing w:before="0" w:after="0" w:line="360" w:lineRule="auto"/>
        <w:jc w:val="center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114425" cy="200025"/>
            <wp:effectExtent l="0" t="0" r="9525" b="7620"/>
            <wp:docPr id="100623" name="图片 10062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23" name="图片 10062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5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F3F5A6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17. </w:t>
      </w:r>
      <w:r>
        <w:rPr>
          <w:rFonts w:ascii="宋体" w:hAnsi="宋体" w:eastAsia="宋体" w:cs="宋体"/>
          <w:sz w:val="21"/>
          <w:szCs w:val="21"/>
        </w:rPr>
        <w:t>如图甲所示，质量为</w:t>
      </w:r>
      <w:r>
        <w:rPr>
          <w:i/>
          <w:iCs/>
          <w:sz w:val="21"/>
          <w:szCs w:val="21"/>
        </w:rPr>
        <w:t>M</w:t>
      </w:r>
      <w:r>
        <w:rPr>
          <w:rFonts w:ascii="宋体" w:hAnsi="宋体" w:eastAsia="宋体" w:cs="宋体"/>
          <w:sz w:val="21"/>
          <w:szCs w:val="21"/>
        </w:rPr>
        <w:t>的轨道静止在光滑水平面上，轨道水平部分的上表面粗糙，竖直半圆形部分的表面光滑，两部分在</w:t>
      </w:r>
      <w:r>
        <w:rPr>
          <w:i/>
          <w:iCs/>
          <w:sz w:val="21"/>
          <w:szCs w:val="21"/>
        </w:rPr>
        <w:t>P</w:t>
      </w:r>
      <w:r>
        <w:rPr>
          <w:rFonts w:ascii="宋体" w:hAnsi="宋体" w:eastAsia="宋体" w:cs="宋体"/>
          <w:sz w:val="21"/>
          <w:szCs w:val="21"/>
        </w:rPr>
        <w:t>点平滑连接，</w:t>
      </w:r>
      <w:r>
        <w:rPr>
          <w:i/>
          <w:iCs/>
          <w:sz w:val="21"/>
          <w:szCs w:val="21"/>
        </w:rPr>
        <w:t>Q</w:t>
      </w:r>
      <w:r>
        <w:rPr>
          <w:rFonts w:ascii="宋体" w:hAnsi="宋体" w:eastAsia="宋体" w:cs="宋体"/>
          <w:sz w:val="21"/>
          <w:szCs w:val="21"/>
        </w:rPr>
        <w:t>为轨道的最高点。质量为</w:t>
      </w:r>
      <w:r>
        <w:rPr>
          <w:i/>
          <w:iCs/>
          <w:sz w:val="21"/>
          <w:szCs w:val="21"/>
        </w:rPr>
        <w:t>m</w:t>
      </w:r>
      <w:r>
        <w:rPr>
          <w:rFonts w:ascii="宋体" w:hAnsi="宋体" w:eastAsia="宋体" w:cs="宋体"/>
          <w:sz w:val="21"/>
          <w:szCs w:val="21"/>
        </w:rPr>
        <w:t>的小物块静置在轨道水平部分上，与水平轨道间的动摩擦因数为</w:t>
      </w:r>
      <w:r>
        <w:rPr>
          <w:i/>
          <w:iCs/>
          <w:sz w:val="21"/>
          <w:szCs w:val="21"/>
        </w:rPr>
        <w:t>μ</w:t>
      </w:r>
      <w:r>
        <w:rPr>
          <w:rFonts w:ascii="宋体" w:hAnsi="宋体" w:eastAsia="宋体" w:cs="宋体"/>
          <w:sz w:val="21"/>
          <w:szCs w:val="21"/>
        </w:rPr>
        <w:t>，最大静摩擦力等于滑动摩擦力。已知轨道半圆形部分的半径</w:t>
      </w:r>
      <w:r>
        <w:rPr>
          <w:i/>
          <w:iCs/>
          <w:sz w:val="21"/>
          <w:szCs w:val="21"/>
        </w:rPr>
        <w:t>R</w:t>
      </w:r>
      <w:r>
        <w:rPr>
          <w:sz w:val="21"/>
          <w:szCs w:val="21"/>
        </w:rPr>
        <w:t>=0.4m</w:t>
      </w:r>
      <w:r>
        <w:rPr>
          <w:rFonts w:ascii="宋体" w:hAnsi="宋体" w:eastAsia="宋体" w:cs="宋体"/>
          <w:sz w:val="21"/>
          <w:szCs w:val="21"/>
        </w:rPr>
        <w:t>，重力加速度大小</w:t>
      </w:r>
      <w:r>
        <w:rPr>
          <w:i/>
          <w:iCs/>
          <w:sz w:val="21"/>
          <w:szCs w:val="21"/>
        </w:rPr>
        <w:t>g</w:t>
      </w:r>
      <w:r>
        <w:rPr>
          <w:sz w:val="21"/>
          <w:szCs w:val="21"/>
        </w:rPr>
        <w:t>=10m/s</w:t>
      </w:r>
      <w:r>
        <w:rPr>
          <w:sz w:val="14"/>
          <w:szCs w:val="14"/>
        </w:rPr>
        <w:t>2.</w:t>
      </w:r>
    </w:p>
    <w:p w14:paraId="712BF78C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1</w:t>
      </w:r>
      <w:r>
        <w:rPr>
          <w:rFonts w:ascii="宋体" w:hAnsi="宋体" w:eastAsia="宋体" w:cs="宋体"/>
          <w:sz w:val="21"/>
          <w:szCs w:val="21"/>
        </w:rPr>
        <w:t>）若轨道固定，小物块以一定的初速度沿轨道运动到</w:t>
      </w:r>
      <w:r>
        <w:rPr>
          <w:i/>
          <w:iCs/>
          <w:sz w:val="21"/>
          <w:szCs w:val="21"/>
        </w:rPr>
        <w:t>Q</w:t>
      </w:r>
      <w:r>
        <w:rPr>
          <w:rFonts w:ascii="宋体" w:hAnsi="宋体" w:eastAsia="宋体" w:cs="宋体"/>
          <w:sz w:val="21"/>
          <w:szCs w:val="21"/>
        </w:rPr>
        <w:t>点时，受到轨道的弹力大小等于</w:t>
      </w:r>
      <w:r>
        <w:rPr>
          <w:sz w:val="21"/>
          <w:szCs w:val="21"/>
        </w:rPr>
        <w:t>3</w:t>
      </w:r>
      <w:r>
        <w:rPr>
          <w:i/>
          <w:iCs/>
          <w:sz w:val="21"/>
          <w:szCs w:val="21"/>
        </w:rPr>
        <w:t>mg</w:t>
      </w:r>
      <w:r>
        <w:rPr>
          <w:rFonts w:ascii="宋体" w:hAnsi="宋体" w:eastAsia="宋体" w:cs="宋体"/>
          <w:sz w:val="21"/>
          <w:szCs w:val="21"/>
        </w:rPr>
        <w:t>，求小物块在</w:t>
      </w:r>
      <w:r>
        <w:rPr>
          <w:i/>
          <w:iCs/>
          <w:sz w:val="21"/>
          <w:szCs w:val="21"/>
        </w:rPr>
        <w:t>Q</w:t>
      </w:r>
      <w:r>
        <w:rPr>
          <w:rFonts w:ascii="宋体" w:hAnsi="宋体" w:eastAsia="宋体" w:cs="宋体"/>
          <w:sz w:val="21"/>
          <w:szCs w:val="21"/>
        </w:rPr>
        <w:t>点的速度大小</w:t>
      </w:r>
      <w:r>
        <w:rPr>
          <w:i/>
          <w:iCs/>
          <w:sz w:val="21"/>
          <w:szCs w:val="21"/>
        </w:rPr>
        <w:t>v</w:t>
      </w:r>
      <w:r>
        <w:rPr>
          <w:rFonts w:ascii="宋体" w:hAnsi="宋体" w:eastAsia="宋体" w:cs="宋体"/>
          <w:sz w:val="21"/>
          <w:szCs w:val="21"/>
        </w:rPr>
        <w:t>；</w:t>
      </w:r>
    </w:p>
    <w:p w14:paraId="49F0E071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2</w:t>
      </w:r>
      <w:r>
        <w:rPr>
          <w:rFonts w:ascii="宋体" w:hAnsi="宋体" w:eastAsia="宋体" w:cs="宋体"/>
          <w:sz w:val="21"/>
          <w:szCs w:val="21"/>
        </w:rPr>
        <w:t>）若轨道不固定，给轨道施加水平向左的推力</w:t>
      </w:r>
      <w:r>
        <w:rPr>
          <w:i/>
          <w:iCs/>
          <w:sz w:val="21"/>
          <w:szCs w:val="21"/>
        </w:rPr>
        <w:t>F</w:t>
      </w:r>
      <w:r>
        <w:rPr>
          <w:rFonts w:ascii="宋体" w:hAnsi="宋体" w:eastAsia="宋体" w:cs="宋体"/>
          <w:sz w:val="21"/>
          <w:szCs w:val="21"/>
        </w:rPr>
        <w:t>，小物块处在轨道水平部分时，轨道加速度</w:t>
      </w:r>
      <w:r>
        <w:rPr>
          <w:i/>
          <w:iCs/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与</w:t>
      </w:r>
      <w:r>
        <w:rPr>
          <w:i/>
          <w:iCs/>
          <w:sz w:val="21"/>
          <w:szCs w:val="21"/>
        </w:rPr>
        <w:t>F</w:t>
      </w:r>
      <w:r>
        <w:rPr>
          <w:rFonts w:ascii="宋体" w:hAnsi="宋体" w:eastAsia="宋体" w:cs="宋体"/>
          <w:sz w:val="21"/>
          <w:szCs w:val="21"/>
        </w:rPr>
        <w:t>对应关系如图乙所示。</w:t>
      </w:r>
    </w:p>
    <w:p w14:paraId="5F6A8FC9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i</w:t>
      </w:r>
      <w:r>
        <w:rPr>
          <w:rFonts w:ascii="宋体" w:hAnsi="宋体" w:eastAsia="宋体" w:cs="宋体"/>
          <w:sz w:val="21"/>
          <w:szCs w:val="21"/>
        </w:rPr>
        <w:t>）求</w:t>
      </w:r>
      <w:r>
        <w:rPr>
          <w:i/>
          <w:iCs/>
          <w:sz w:val="21"/>
          <w:szCs w:val="21"/>
        </w:rPr>
        <w:t>μ</w:t>
      </w:r>
      <w:r>
        <w:rPr>
          <w:rFonts w:ascii="宋体" w:hAnsi="宋体" w:eastAsia="宋体" w:cs="宋体"/>
          <w:sz w:val="21"/>
          <w:szCs w:val="21"/>
        </w:rPr>
        <w:t>和</w:t>
      </w:r>
      <w:r>
        <w:rPr>
          <w:i/>
          <w:iCs/>
          <w:sz w:val="21"/>
          <w:szCs w:val="21"/>
        </w:rPr>
        <w:t>m</w:t>
      </w:r>
      <w:r>
        <w:rPr>
          <w:rFonts w:ascii="宋体" w:hAnsi="宋体" w:eastAsia="宋体" w:cs="宋体"/>
          <w:sz w:val="21"/>
          <w:szCs w:val="21"/>
        </w:rPr>
        <w:t>；</w:t>
      </w:r>
    </w:p>
    <w:p w14:paraId="5ED1EC24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ii</w:t>
      </w:r>
      <w:r>
        <w:rPr>
          <w:rFonts w:ascii="宋体" w:hAnsi="宋体" w:eastAsia="宋体" w:cs="宋体"/>
          <w:sz w:val="21"/>
          <w:szCs w:val="21"/>
        </w:rPr>
        <w:t>）初始时，小物块静置在轨道最左端，给轨道施加水平向左的推力</w:t>
      </w:r>
      <w:r>
        <w:rPr>
          <w:i/>
          <w:iCs/>
          <w:sz w:val="21"/>
          <w:szCs w:val="21"/>
        </w:rPr>
        <w:t>F</w:t>
      </w:r>
      <w:r>
        <w:rPr>
          <w:sz w:val="21"/>
          <w:szCs w:val="21"/>
        </w:rPr>
        <w:t>=8N</w:t>
      </w:r>
      <w:r>
        <w:rPr>
          <w:rFonts w:ascii="宋体" w:hAnsi="宋体" w:eastAsia="宋体" w:cs="宋体"/>
          <w:sz w:val="21"/>
          <w:szCs w:val="21"/>
        </w:rPr>
        <w:t>，当小物块到</w:t>
      </w:r>
      <w:r>
        <w:rPr>
          <w:i/>
          <w:iCs/>
          <w:sz w:val="21"/>
          <w:szCs w:val="21"/>
        </w:rPr>
        <w:t>P</w:t>
      </w:r>
      <w:r>
        <w:rPr>
          <w:rFonts w:ascii="宋体" w:hAnsi="宋体" w:eastAsia="宋体" w:cs="宋体"/>
          <w:sz w:val="21"/>
          <w:szCs w:val="21"/>
        </w:rPr>
        <w:t>点时撤去</w:t>
      </w:r>
      <w:r>
        <w:rPr>
          <w:i/>
          <w:iCs/>
          <w:sz w:val="21"/>
          <w:szCs w:val="21"/>
        </w:rPr>
        <w:t>F</w:t>
      </w:r>
      <w:r>
        <w:rPr>
          <w:rFonts w:ascii="宋体" w:hAnsi="宋体" w:eastAsia="宋体" w:cs="宋体"/>
          <w:sz w:val="21"/>
          <w:szCs w:val="21"/>
        </w:rPr>
        <w:t>，小物块从</w:t>
      </w:r>
      <w:r>
        <w:rPr>
          <w:i/>
          <w:iCs/>
          <w:sz w:val="21"/>
          <w:szCs w:val="21"/>
        </w:rPr>
        <w:t>Q</w:t>
      </w:r>
      <w:r>
        <w:rPr>
          <w:rFonts w:ascii="宋体" w:hAnsi="宋体" w:eastAsia="宋体" w:cs="宋体"/>
          <w:sz w:val="21"/>
          <w:szCs w:val="21"/>
        </w:rPr>
        <w:t>点离开轨道时相对地的速度大小为</w:t>
      </w:r>
      <w:r>
        <w:rPr>
          <w:sz w:val="21"/>
          <w:szCs w:val="21"/>
        </w:rPr>
        <w:t>7m/s</w:t>
      </w:r>
      <w:r>
        <w:rPr>
          <w:rFonts w:ascii="宋体" w:hAnsi="宋体" w:eastAsia="宋体" w:cs="宋体"/>
          <w:sz w:val="21"/>
          <w:szCs w:val="21"/>
        </w:rPr>
        <w:t>。求轨道水平部分的长度</w:t>
      </w:r>
      <w:r>
        <w:rPr>
          <w:i/>
          <w:iCs/>
          <w:sz w:val="21"/>
          <w:szCs w:val="21"/>
        </w:rPr>
        <w:t>L</w:t>
      </w:r>
      <w:r>
        <w:rPr>
          <w:rFonts w:ascii="宋体" w:hAnsi="宋体" w:eastAsia="宋体" w:cs="宋体"/>
          <w:sz w:val="21"/>
          <w:szCs w:val="21"/>
        </w:rPr>
        <w:t>。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8575" cy="28575"/>
            <wp:effectExtent l="0" t="0" r="0" b="0"/>
            <wp:docPr id="100625" name="图片 100625" descr="page number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25" name="图片 100625" descr="page number 16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F29098">
      <w:pPr>
        <w:sectPr>
          <w:headerReference r:id="rId19" w:type="default"/>
          <w:type w:val="continuous"/>
          <w:pgSz w:w="11927" w:h="16875"/>
          <w:pgMar w:top="800" w:right="1120" w:bottom="540" w:left="1120" w:header="708" w:footer="708" w:gutter="0"/>
          <w:cols w:space="708" w:num="1"/>
          <w:docGrid w:linePitch="360" w:charSpace="0"/>
        </w:sectPr>
      </w:pPr>
    </w:p>
    <w:p w14:paraId="5AD28674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476625" cy="1181100"/>
            <wp:effectExtent l="0" t="0" r="9525" b="0"/>
            <wp:docPr id="100639" name="图片 10063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39" name="图片 10063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1"/>
                    <a:stretch>
                      <a:fillRect/>
                    </a:stretch>
                  </pic:blipFill>
                  <pic:spPr>
                    <a:xfrm>
                      <a:off x="0" y="0"/>
                      <a:ext cx="3476625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8A1460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color w:val="2E75B6"/>
          <w:sz w:val="21"/>
          <w:szCs w:val="21"/>
        </w:rPr>
        <w:t>【答案】</w:t>
      </w: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1</w:t>
      </w:r>
      <w:r>
        <w:rPr>
          <w:rFonts w:ascii="宋体" w:hAnsi="宋体" w:eastAsia="宋体" w:cs="宋体"/>
          <w:sz w:val="21"/>
          <w:szCs w:val="21"/>
        </w:rPr>
        <w:t>）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571500" cy="180975"/>
            <wp:effectExtent l="0" t="0" r="0" b="7620"/>
            <wp:docPr id="100641" name="图片 10064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41" name="图片 10064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2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；（</w:t>
      </w:r>
      <w:r>
        <w:rPr>
          <w:sz w:val="21"/>
          <w:szCs w:val="21"/>
        </w:rPr>
        <w:t>2</w:t>
      </w:r>
      <w:r>
        <w:rPr>
          <w:rFonts w:ascii="宋体" w:hAnsi="宋体" w:eastAsia="宋体" w:cs="宋体"/>
          <w:sz w:val="21"/>
          <w:szCs w:val="21"/>
        </w:rPr>
        <w:t>）（</w:t>
      </w:r>
      <w:r>
        <w:rPr>
          <w:sz w:val="21"/>
          <w:szCs w:val="21"/>
        </w:rPr>
        <w:t>i</w:t>
      </w:r>
      <w:r>
        <w:rPr>
          <w:rFonts w:ascii="宋体" w:hAnsi="宋体" w:eastAsia="宋体" w:cs="宋体"/>
          <w:sz w:val="21"/>
          <w:szCs w:val="21"/>
        </w:rPr>
        <w:t>）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523875" cy="200025"/>
            <wp:effectExtent l="0" t="0" r="9525" b="8890"/>
            <wp:docPr id="100643" name="图片 10064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43" name="图片 10064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3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95300" cy="209550"/>
            <wp:effectExtent l="0" t="0" r="0" b="0"/>
            <wp:docPr id="100645" name="图片 10064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45" name="图片 10064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4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；（</w:t>
      </w:r>
      <w:r>
        <w:rPr>
          <w:sz w:val="21"/>
          <w:szCs w:val="21"/>
        </w:rPr>
        <w:t>3</w:t>
      </w:r>
      <w:r>
        <w:rPr>
          <w:rFonts w:ascii="宋体" w:hAnsi="宋体" w:eastAsia="宋体" w:cs="宋体"/>
          <w:sz w:val="21"/>
          <w:szCs w:val="21"/>
        </w:rPr>
        <w:t>）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609600" cy="180975"/>
            <wp:effectExtent l="0" t="0" r="0" b="7620"/>
            <wp:docPr id="100647" name="图片 10064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47" name="图片 10064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5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8376D1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color w:val="2E75B6"/>
          <w:sz w:val="21"/>
          <w:szCs w:val="21"/>
        </w:rPr>
        <w:t>【解析】</w:t>
      </w:r>
    </w:p>
    <w:p w14:paraId="706BCF9A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【详解】（</w:t>
      </w:r>
      <w:r>
        <w:rPr>
          <w:sz w:val="21"/>
          <w:szCs w:val="21"/>
        </w:rPr>
        <w:t>1</w:t>
      </w:r>
      <w:r>
        <w:rPr>
          <w:rFonts w:ascii="宋体" w:hAnsi="宋体" w:eastAsia="宋体" w:cs="宋体"/>
          <w:sz w:val="21"/>
          <w:szCs w:val="21"/>
        </w:rPr>
        <w:t>）根据题意可知小物块在</w:t>
      </w:r>
      <w:r>
        <w:rPr>
          <w:i/>
          <w:iCs/>
          <w:sz w:val="21"/>
          <w:szCs w:val="21"/>
        </w:rPr>
        <w:t>Q</w:t>
      </w:r>
      <w:r>
        <w:rPr>
          <w:rFonts w:ascii="宋体" w:hAnsi="宋体" w:eastAsia="宋体" w:cs="宋体"/>
          <w:sz w:val="21"/>
          <w:szCs w:val="21"/>
        </w:rPr>
        <w:t>点由合力提供向心力有</w:t>
      </w:r>
    </w:p>
    <w:p w14:paraId="5CA61EB9">
      <w:pPr>
        <w:widowControl w:val="0"/>
        <w:spacing w:before="0" w:after="0" w:line="360" w:lineRule="auto"/>
        <w:jc w:val="center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123950" cy="419100"/>
            <wp:effectExtent l="0" t="0" r="0" b="0"/>
            <wp:docPr id="100649" name="图片 10064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49" name="图片 10064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6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CA9958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代入数据解得</w:t>
      </w:r>
    </w:p>
    <w:p w14:paraId="74720FED">
      <w:pPr>
        <w:widowControl w:val="0"/>
        <w:spacing w:before="0" w:after="0" w:line="360" w:lineRule="auto"/>
        <w:jc w:val="center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571500" cy="180975"/>
            <wp:effectExtent l="0" t="0" r="0" b="7620"/>
            <wp:docPr id="100651" name="图片 10065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51" name="图片 10065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2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629A9F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2</w:t>
      </w:r>
      <w:r>
        <w:rPr>
          <w:rFonts w:ascii="宋体" w:hAnsi="宋体" w:eastAsia="宋体" w:cs="宋体"/>
          <w:sz w:val="21"/>
          <w:szCs w:val="21"/>
        </w:rPr>
        <w:t>）（</w:t>
      </w:r>
      <w:r>
        <w:rPr>
          <w:sz w:val="21"/>
          <w:szCs w:val="21"/>
        </w:rPr>
        <w:t>i</w:t>
      </w:r>
      <w:r>
        <w:rPr>
          <w:rFonts w:ascii="宋体" w:hAnsi="宋体" w:eastAsia="宋体" w:cs="宋体"/>
          <w:sz w:val="21"/>
          <w:szCs w:val="21"/>
        </w:rPr>
        <w:t>）根据题意可知当</w:t>
      </w:r>
      <w:r>
        <w:rPr>
          <w:i/>
          <w:iCs/>
          <w:sz w:val="21"/>
          <w:szCs w:val="21"/>
        </w:rPr>
        <w:t>F</w:t>
      </w:r>
      <w:r>
        <w:rPr>
          <w:sz w:val="21"/>
          <w:szCs w:val="21"/>
        </w:rPr>
        <w:t>≤4N</w:t>
      </w:r>
      <w:r>
        <w:rPr>
          <w:rFonts w:ascii="宋体" w:hAnsi="宋体" w:eastAsia="宋体" w:cs="宋体"/>
          <w:sz w:val="21"/>
          <w:szCs w:val="21"/>
        </w:rPr>
        <w:t>时，小物块与轨道是一起向左加速，根据牛顿第二定律可知</w:t>
      </w:r>
    </w:p>
    <w:p w14:paraId="085680CC">
      <w:pPr>
        <w:widowControl w:val="0"/>
        <w:spacing w:before="0" w:after="0" w:line="360" w:lineRule="auto"/>
        <w:jc w:val="center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771525" cy="161925"/>
            <wp:effectExtent l="0" t="0" r="9525" b="8255"/>
            <wp:docPr id="100653" name="图片 10065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53" name="图片 10065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7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B6303A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根据图乙有</w:t>
      </w:r>
    </w:p>
    <w:p w14:paraId="62AC0F21">
      <w:pPr>
        <w:widowControl w:val="0"/>
        <w:spacing w:before="0" w:after="0" w:line="360" w:lineRule="auto"/>
        <w:jc w:val="center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323975" cy="400050"/>
            <wp:effectExtent l="0" t="0" r="9525" b="0"/>
            <wp:docPr id="100655" name="图片 10065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55" name="图片 10065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8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DDF171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当外力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514350" cy="171450"/>
            <wp:effectExtent l="0" t="0" r="0" b="0"/>
            <wp:docPr id="100657" name="图片 10065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57" name="图片 10065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9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时，轨道与小物块有相对滑动，则对轨道有</w:t>
      </w:r>
    </w:p>
    <w:p w14:paraId="5820BDEC">
      <w:pPr>
        <w:widowControl w:val="0"/>
        <w:spacing w:before="0" w:after="0" w:line="360" w:lineRule="auto"/>
        <w:jc w:val="center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952500" cy="200025"/>
            <wp:effectExtent l="0" t="0" r="0" b="8890"/>
            <wp:docPr id="100659" name="图片 10065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59" name="图片 10065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0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68CC4F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结合题图乙有</w:t>
      </w:r>
    </w:p>
    <w:p w14:paraId="6FEDC42F">
      <w:pPr>
        <w:widowControl w:val="0"/>
        <w:spacing w:before="0" w:after="0" w:line="360" w:lineRule="auto"/>
        <w:jc w:val="center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038225" cy="390525"/>
            <wp:effectExtent l="0" t="0" r="9525" b="8890"/>
            <wp:docPr id="100661" name="图片 10066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61" name="图片 10066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1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7F209D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可知</w:t>
      </w:r>
    </w:p>
    <w:p w14:paraId="21768C76">
      <w:pPr>
        <w:widowControl w:val="0"/>
        <w:spacing w:before="0" w:after="0" w:line="360" w:lineRule="auto"/>
        <w:jc w:val="center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914400" cy="400050"/>
            <wp:effectExtent l="0" t="0" r="0" b="0"/>
            <wp:docPr id="100663" name="图片 10066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63" name="图片 10066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2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4D03EF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截距</w:t>
      </w:r>
    </w:p>
    <w:p w14:paraId="547D26AF">
      <w:pPr>
        <w:widowControl w:val="0"/>
        <w:spacing w:before="0" w:after="0" w:line="360" w:lineRule="auto"/>
        <w:jc w:val="center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371600" cy="400050"/>
            <wp:effectExtent l="0" t="0" r="0" b="0"/>
            <wp:docPr id="100665" name="图片 10066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65" name="图片 10066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3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992214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联立以上各式可得</w:t>
      </w:r>
    </w:p>
    <w:p w14:paraId="6DC52160">
      <w:pPr>
        <w:widowControl w:val="0"/>
        <w:spacing w:before="0" w:after="0" w:line="360" w:lineRule="auto"/>
        <w:jc w:val="center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561975" cy="200025"/>
            <wp:effectExtent l="0" t="0" r="9525" b="8890"/>
            <wp:docPr id="100667" name="图片 10066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67" name="图片 10066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4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523875" cy="200025"/>
            <wp:effectExtent l="0" t="0" r="9525" b="8890"/>
            <wp:docPr id="100669" name="图片 10066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69" name="图片 10066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3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95300" cy="209550"/>
            <wp:effectExtent l="0" t="0" r="0" b="0"/>
            <wp:docPr id="100671" name="图片 10067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71" name="图片 10067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4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F15953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ii</w:t>
      </w:r>
      <w:r>
        <w:rPr>
          <w:rFonts w:ascii="宋体" w:hAnsi="宋体" w:eastAsia="宋体" w:cs="宋体"/>
          <w:sz w:val="21"/>
          <w:szCs w:val="21"/>
        </w:rPr>
        <w:t>）由图乙可知，当</w:t>
      </w:r>
      <w:r>
        <w:rPr>
          <w:sz w:val="21"/>
          <w:szCs w:val="21"/>
        </w:rPr>
        <w:t>F=8N</w:t>
      </w:r>
      <w:r>
        <w:rPr>
          <w:rFonts w:ascii="宋体" w:hAnsi="宋体" w:eastAsia="宋体" w:cs="宋体"/>
          <w:sz w:val="21"/>
          <w:szCs w:val="21"/>
        </w:rPr>
        <w:t>时，轨道的加速度为</w:t>
      </w:r>
      <w:r>
        <w:rPr>
          <w:sz w:val="21"/>
          <w:szCs w:val="21"/>
        </w:rPr>
        <w:t>6m/s2</w:t>
      </w:r>
      <w:r>
        <w:rPr>
          <w:rFonts w:ascii="宋体" w:hAnsi="宋体" w:eastAsia="宋体" w:cs="宋体"/>
          <w:sz w:val="21"/>
          <w:szCs w:val="21"/>
        </w:rPr>
        <w:t>，小物块的加速度为</w:t>
      </w:r>
    </w:p>
    <w:p w14:paraId="464E362B">
      <w:pPr>
        <w:widowControl w:val="0"/>
        <w:spacing w:before="0" w:after="0" w:line="360" w:lineRule="auto"/>
        <w:jc w:val="center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038225" cy="238125"/>
            <wp:effectExtent l="0" t="0" r="9525" b="8255"/>
            <wp:docPr id="100673" name="图片 10067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73" name="图片 10067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5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8575" cy="28575"/>
            <wp:effectExtent l="0" t="0" r="0" b="0"/>
            <wp:docPr id="100675" name="图片 100675" descr="page number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75" name="图片 100675" descr="page number 17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A3E9A9">
      <w:pPr>
        <w:sectPr>
          <w:headerReference r:id="rId20" w:type="default"/>
          <w:type w:val="continuous"/>
          <w:pgSz w:w="11927" w:h="16875"/>
          <w:pgMar w:top="800" w:right="1120" w:bottom="540" w:left="1120" w:header="708" w:footer="708" w:gutter="0"/>
          <w:cols w:space="708" w:num="1"/>
          <w:docGrid w:linePitch="360" w:charSpace="0"/>
        </w:sectPr>
      </w:pPr>
    </w:p>
    <w:p w14:paraId="3922967A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当小物块运动到</w:t>
      </w:r>
      <w:r>
        <w:rPr>
          <w:i/>
          <w:iCs/>
          <w:sz w:val="21"/>
          <w:szCs w:val="21"/>
        </w:rPr>
        <w:t>P</w:t>
      </w:r>
      <w:r>
        <w:rPr>
          <w:rFonts w:ascii="宋体" w:hAnsi="宋体" w:eastAsia="宋体" w:cs="宋体"/>
          <w:sz w:val="21"/>
          <w:szCs w:val="21"/>
        </w:rPr>
        <w:t>点时，经过</w:t>
      </w:r>
      <w:r>
        <w:rPr>
          <w:i/>
          <w:iCs/>
          <w:sz w:val="21"/>
          <w:szCs w:val="21"/>
        </w:rPr>
        <w:t>t</w:t>
      </w:r>
      <w:r>
        <w:rPr>
          <w:sz w:val="14"/>
          <w:szCs w:val="14"/>
        </w:rPr>
        <w:t>0</w:t>
      </w:r>
      <w:r>
        <w:rPr>
          <w:rFonts w:ascii="宋体" w:hAnsi="宋体" w:eastAsia="宋体" w:cs="宋体"/>
          <w:sz w:val="21"/>
          <w:szCs w:val="21"/>
        </w:rPr>
        <w:t>时间，则轨道有</w:t>
      </w:r>
    </w:p>
    <w:p w14:paraId="19D9104B">
      <w:pPr>
        <w:widowControl w:val="0"/>
        <w:spacing w:before="0" w:after="0" w:line="360" w:lineRule="auto"/>
        <w:jc w:val="center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504825" cy="228600"/>
            <wp:effectExtent l="0" t="0" r="9525" b="0"/>
            <wp:docPr id="738" name="图片 73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8" name="图片 738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6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E22313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小物块有</w:t>
      </w:r>
    </w:p>
    <w:p w14:paraId="327631B4">
      <w:pPr>
        <w:widowControl w:val="0"/>
        <w:spacing w:before="0" w:after="0" w:line="360" w:lineRule="auto"/>
        <w:jc w:val="center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533400" cy="228600"/>
            <wp:effectExtent l="0" t="0" r="0" b="0"/>
            <wp:docPr id="100691" name="图片 10069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91" name="图片 10069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7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4767D0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在这个过程中系统机械能守恒有</w:t>
      </w:r>
    </w:p>
    <w:p w14:paraId="5C98BB41">
      <w:pPr>
        <w:widowControl w:val="0"/>
        <w:spacing w:before="0" w:after="0" w:line="360" w:lineRule="auto"/>
        <w:jc w:val="center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476500" cy="390525"/>
            <wp:effectExtent l="0" t="0" r="0" b="8890"/>
            <wp:docPr id="100693" name="图片 10069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93" name="图片 10069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8"/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3984BB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水平方向动量守恒，以水平向左的正方向，则有</w:t>
      </w:r>
    </w:p>
    <w:p w14:paraId="71DED1AB">
      <w:pPr>
        <w:widowControl w:val="0"/>
        <w:spacing w:before="0" w:after="0" w:line="360" w:lineRule="auto"/>
        <w:jc w:val="center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447800" cy="228600"/>
            <wp:effectExtent l="0" t="0" r="0" b="0"/>
            <wp:docPr id="100695" name="图片 10069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95" name="图片 10069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9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E87532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联立解得</w:t>
      </w:r>
    </w:p>
    <w:p w14:paraId="0D9F0BC7">
      <w:pPr>
        <w:widowControl w:val="0"/>
        <w:spacing w:before="0" w:after="0" w:line="360" w:lineRule="auto"/>
        <w:jc w:val="center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533400" cy="228600"/>
            <wp:effectExtent l="0" t="0" r="0" b="0"/>
            <wp:docPr id="100697" name="图片 10069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97" name="图片 10069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0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6F33BF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根据运动学公式有</w:t>
      </w:r>
    </w:p>
    <w:p w14:paraId="1B297CBB">
      <w:pPr>
        <w:widowControl w:val="0"/>
        <w:spacing w:before="0" w:after="0" w:line="360" w:lineRule="auto"/>
        <w:jc w:val="center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123950" cy="400050"/>
            <wp:effectExtent l="0" t="0" r="0" b="0"/>
            <wp:docPr id="100699" name="图片 10069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99" name="图片 10069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1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C07B93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代入数据解得</w:t>
      </w:r>
    </w:p>
    <w:p w14:paraId="2F5AAAC3">
      <w:pPr>
        <w:widowControl w:val="0"/>
        <w:spacing w:before="0" w:after="0" w:line="360" w:lineRule="auto"/>
        <w:jc w:val="center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609600" cy="180975"/>
            <wp:effectExtent l="0" t="0" r="0" b="7620"/>
            <wp:docPr id="100701" name="图片 10070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01" name="图片 10070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5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E5C91E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18. </w:t>
      </w:r>
      <w:r>
        <w:rPr>
          <w:rFonts w:ascii="宋体" w:hAnsi="宋体" w:eastAsia="宋体" w:cs="宋体"/>
          <w:sz w:val="21"/>
          <w:szCs w:val="21"/>
        </w:rPr>
        <w:t>如图所示，在</w:t>
      </w:r>
      <w:r>
        <w:rPr>
          <w:i/>
          <w:iCs/>
          <w:sz w:val="21"/>
          <w:szCs w:val="21"/>
        </w:rPr>
        <w:t>Oxy</w:t>
      </w:r>
      <w:r>
        <w:rPr>
          <w:rFonts w:ascii="宋体" w:hAnsi="宋体" w:eastAsia="宋体" w:cs="宋体"/>
          <w:sz w:val="21"/>
          <w:szCs w:val="21"/>
        </w:rPr>
        <w:t>坐标系</w:t>
      </w:r>
      <w:r>
        <w:rPr>
          <w:i/>
          <w:iCs/>
          <w:sz w:val="21"/>
          <w:szCs w:val="21"/>
        </w:rPr>
        <w:t>x</w:t>
      </w:r>
      <w:r>
        <w:rPr>
          <w:sz w:val="21"/>
          <w:szCs w:val="21"/>
        </w:rPr>
        <w:t>&gt;0</w:t>
      </w:r>
      <w:r>
        <w:rPr>
          <w:rFonts w:ascii="宋体" w:hAnsi="宋体" w:eastAsia="宋体" w:cs="宋体"/>
          <w:sz w:val="21"/>
          <w:szCs w:val="21"/>
        </w:rPr>
        <w:t>，</w:t>
      </w:r>
      <w:r>
        <w:rPr>
          <w:i/>
          <w:iCs/>
          <w:sz w:val="21"/>
          <w:szCs w:val="21"/>
        </w:rPr>
        <w:t>y</w:t>
      </w:r>
      <w:r>
        <w:rPr>
          <w:sz w:val="21"/>
          <w:szCs w:val="21"/>
        </w:rPr>
        <w:t>&gt;0</w:t>
      </w:r>
      <w:r>
        <w:rPr>
          <w:rFonts w:ascii="宋体" w:hAnsi="宋体" w:eastAsia="宋体" w:cs="宋体"/>
          <w:sz w:val="21"/>
          <w:szCs w:val="21"/>
        </w:rPr>
        <w:t>区域内充满垂直纸面向里，磁感应强度大小为</w:t>
      </w:r>
      <w:r>
        <w:rPr>
          <w:i/>
          <w:iCs/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>的匀强磁场。磁场中放置一长度为</w:t>
      </w:r>
      <w:r>
        <w:rPr>
          <w:i/>
          <w:iCs/>
          <w:sz w:val="21"/>
          <w:szCs w:val="21"/>
        </w:rPr>
        <w:t>L</w:t>
      </w:r>
      <w:r>
        <w:rPr>
          <w:rFonts w:ascii="宋体" w:hAnsi="宋体" w:eastAsia="宋体" w:cs="宋体"/>
          <w:sz w:val="21"/>
          <w:szCs w:val="21"/>
        </w:rPr>
        <w:t>的挡板，其两端分别位于</w:t>
      </w:r>
      <w:r>
        <w:rPr>
          <w:i/>
          <w:iCs/>
          <w:sz w:val="21"/>
          <w:szCs w:val="21"/>
        </w:rPr>
        <w:t>x</w:t>
      </w:r>
      <w:r>
        <w:rPr>
          <w:rFonts w:ascii="宋体" w:hAnsi="宋体" w:eastAsia="宋体" w:cs="宋体"/>
          <w:sz w:val="21"/>
          <w:szCs w:val="21"/>
        </w:rPr>
        <w:t>、</w:t>
      </w:r>
      <w:r>
        <w:rPr>
          <w:i/>
          <w:iCs/>
          <w:sz w:val="21"/>
          <w:szCs w:val="21"/>
        </w:rPr>
        <w:t>y</w:t>
      </w:r>
      <w:r>
        <w:rPr>
          <w:rFonts w:ascii="宋体" w:hAnsi="宋体" w:eastAsia="宋体" w:cs="宋体"/>
          <w:sz w:val="21"/>
          <w:szCs w:val="21"/>
        </w:rPr>
        <w:t>轴上</w:t>
      </w:r>
      <w:r>
        <w:rPr>
          <w:i/>
          <w:iCs/>
          <w:sz w:val="21"/>
          <w:szCs w:val="21"/>
        </w:rPr>
        <w:t>M</w:t>
      </w:r>
      <w:r>
        <w:rPr>
          <w:rFonts w:ascii="宋体" w:hAnsi="宋体" w:eastAsia="宋体" w:cs="宋体"/>
          <w:sz w:val="21"/>
          <w:szCs w:val="21"/>
        </w:rPr>
        <w:t>、</w:t>
      </w:r>
      <w:r>
        <w:rPr>
          <w:i/>
          <w:iCs/>
          <w:sz w:val="21"/>
          <w:szCs w:val="21"/>
        </w:rPr>
        <w:t>N</w:t>
      </w:r>
      <w:r>
        <w:rPr>
          <w:rFonts w:ascii="宋体" w:hAnsi="宋体" w:eastAsia="宋体" w:cs="宋体"/>
          <w:sz w:val="21"/>
          <w:szCs w:val="21"/>
        </w:rPr>
        <w:t>两点，∠</w:t>
      </w:r>
      <w:r>
        <w:rPr>
          <w:i/>
          <w:iCs/>
          <w:sz w:val="21"/>
          <w:szCs w:val="21"/>
        </w:rPr>
        <w:t>OMN</w:t>
      </w:r>
      <w:r>
        <w:rPr>
          <w:sz w:val="21"/>
          <w:szCs w:val="21"/>
        </w:rPr>
        <w:t>=60°</w:t>
      </w:r>
      <w:r>
        <w:rPr>
          <w:rFonts w:ascii="宋体" w:hAnsi="宋体" w:eastAsia="宋体" w:cs="宋体"/>
          <w:sz w:val="21"/>
          <w:szCs w:val="21"/>
        </w:rPr>
        <w:t>，挡板上有一小孔</w:t>
      </w:r>
      <w:r>
        <w:rPr>
          <w:i/>
          <w:iCs/>
          <w:sz w:val="21"/>
          <w:szCs w:val="21"/>
        </w:rPr>
        <w:t>K</w:t>
      </w:r>
      <w:r>
        <w:rPr>
          <w:rFonts w:ascii="宋体" w:hAnsi="宋体" w:eastAsia="宋体" w:cs="宋体"/>
          <w:sz w:val="21"/>
          <w:szCs w:val="21"/>
        </w:rPr>
        <w:t>位于</w:t>
      </w:r>
      <w:r>
        <w:rPr>
          <w:i/>
          <w:iCs/>
          <w:sz w:val="21"/>
          <w:szCs w:val="21"/>
        </w:rPr>
        <w:t>MN</w:t>
      </w:r>
      <w:r>
        <w:rPr>
          <w:rFonts w:ascii="宋体" w:hAnsi="宋体" w:eastAsia="宋体" w:cs="宋体"/>
          <w:sz w:val="21"/>
          <w:szCs w:val="21"/>
        </w:rPr>
        <w:t>中点。</w:t>
      </w:r>
      <w:r>
        <w:rPr>
          <w:rFonts w:ascii="Cambria Math" w:hAnsi="Cambria Math" w:eastAsia="Cambria Math" w:cs="Cambria Math"/>
          <w:sz w:val="21"/>
          <w:szCs w:val="21"/>
        </w:rPr>
        <w:t>△</w:t>
      </w:r>
      <w:r>
        <w:rPr>
          <w:i/>
          <w:iCs/>
          <w:sz w:val="21"/>
          <w:szCs w:val="21"/>
        </w:rPr>
        <w:t>OMN</w:t>
      </w:r>
      <w:r>
        <w:rPr>
          <w:rFonts w:ascii="宋体" w:hAnsi="宋体" w:eastAsia="宋体" w:cs="宋体"/>
          <w:sz w:val="21"/>
          <w:szCs w:val="21"/>
        </w:rPr>
        <w:t>之外的第一象限区域存在恒定匀强电场。位于</w:t>
      </w:r>
      <w:r>
        <w:rPr>
          <w:i/>
          <w:iCs/>
          <w:sz w:val="21"/>
          <w:szCs w:val="21"/>
        </w:rPr>
        <w:t>y</w:t>
      </w:r>
      <w:r>
        <w:rPr>
          <w:rFonts w:ascii="宋体" w:hAnsi="宋体" w:eastAsia="宋体" w:cs="宋体"/>
          <w:sz w:val="21"/>
          <w:szCs w:val="21"/>
        </w:rPr>
        <w:t>轴左侧的粒子发生器在</w:t>
      </w:r>
      <w:r>
        <w:rPr>
          <w:sz w:val="21"/>
          <w:szCs w:val="21"/>
        </w:rPr>
        <w:t>0</w:t>
      </w:r>
      <w:r>
        <w:rPr>
          <w:rFonts w:ascii="宋体" w:hAnsi="宋体" w:eastAsia="宋体" w:cs="宋体"/>
          <w:sz w:val="21"/>
          <w:szCs w:val="21"/>
        </w:rPr>
        <w:t>＜</w:t>
      </w:r>
      <w:r>
        <w:rPr>
          <w:i/>
          <w:iCs/>
          <w:sz w:val="21"/>
          <w:szCs w:val="21"/>
        </w:rPr>
        <w:t>y</w:t>
      </w:r>
      <w:r>
        <w:rPr>
          <w:rFonts w:ascii="宋体" w:hAnsi="宋体" w:eastAsia="宋体" w:cs="宋体"/>
          <w:sz w:val="21"/>
          <w:szCs w:val="21"/>
        </w:rPr>
        <w:t>＜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71475" cy="428625"/>
            <wp:effectExtent l="0" t="0" r="9525" b="8890"/>
            <wp:docPr id="100703" name="图片 1007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03" name="图片 1007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2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的范围内可以产生质量为</w:t>
      </w:r>
      <w:r>
        <w:rPr>
          <w:i/>
          <w:iCs/>
          <w:sz w:val="21"/>
          <w:szCs w:val="21"/>
        </w:rPr>
        <w:t>m</w:t>
      </w:r>
      <w:r>
        <w:rPr>
          <w:rFonts w:ascii="宋体" w:hAnsi="宋体" w:eastAsia="宋体" w:cs="宋体"/>
          <w:sz w:val="21"/>
          <w:szCs w:val="21"/>
        </w:rPr>
        <w:t>，电荷量为</w:t>
      </w:r>
      <w:r>
        <w:rPr>
          <w:sz w:val="21"/>
          <w:szCs w:val="21"/>
        </w:rPr>
        <w:t>+</w:t>
      </w:r>
      <w:r>
        <w:rPr>
          <w:i/>
          <w:iCs/>
          <w:sz w:val="21"/>
          <w:szCs w:val="21"/>
        </w:rPr>
        <w:t>q</w:t>
      </w:r>
      <w:r>
        <w:rPr>
          <w:rFonts w:ascii="宋体" w:hAnsi="宋体" w:eastAsia="宋体" w:cs="宋体"/>
          <w:sz w:val="21"/>
          <w:szCs w:val="21"/>
        </w:rPr>
        <w:t>的无初速度的粒子。粒子发生器与</w:t>
      </w:r>
      <w:r>
        <w:rPr>
          <w:i/>
          <w:iCs/>
          <w:sz w:val="21"/>
          <w:szCs w:val="21"/>
        </w:rPr>
        <w:t>y</w:t>
      </w:r>
      <w:r>
        <w:rPr>
          <w:rFonts w:ascii="宋体" w:hAnsi="宋体" w:eastAsia="宋体" w:cs="宋体"/>
          <w:sz w:val="21"/>
          <w:szCs w:val="21"/>
        </w:rPr>
        <w:t>轴之间存在水平向右的匀强加速电场，加速电压大小可调，粒子经此电场加速后进入磁场，挡板厚度不计，粒子可沿任意角度穿过小孔，碰撞挡板的粒子不予考虑，不计粒子重力及粒子间相互作用力。</w:t>
      </w:r>
    </w:p>
    <w:p w14:paraId="66B5EA42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1</w:t>
      </w:r>
      <w:r>
        <w:rPr>
          <w:rFonts w:ascii="宋体" w:hAnsi="宋体" w:eastAsia="宋体" w:cs="宋体"/>
          <w:sz w:val="21"/>
          <w:szCs w:val="21"/>
        </w:rPr>
        <w:t>）求使粒子垂直挡板射入小孔</w:t>
      </w:r>
      <w:r>
        <w:rPr>
          <w:sz w:val="21"/>
          <w:szCs w:val="21"/>
        </w:rPr>
        <w:t>K</w:t>
      </w:r>
      <w:r>
        <w:rPr>
          <w:rFonts w:ascii="宋体" w:hAnsi="宋体" w:eastAsia="宋体" w:cs="宋体"/>
          <w:sz w:val="21"/>
          <w:szCs w:val="21"/>
        </w:rPr>
        <w:t>的加速电压</w:t>
      </w:r>
      <w:r>
        <w:rPr>
          <w:i/>
          <w:iCs/>
          <w:sz w:val="21"/>
          <w:szCs w:val="21"/>
        </w:rPr>
        <w:t>U</w:t>
      </w:r>
      <w:r>
        <w:rPr>
          <w:sz w:val="14"/>
          <w:szCs w:val="14"/>
        </w:rPr>
        <w:t>0</w:t>
      </w:r>
      <w:r>
        <w:rPr>
          <w:rFonts w:ascii="宋体" w:hAnsi="宋体" w:eastAsia="宋体" w:cs="宋体"/>
          <w:sz w:val="21"/>
          <w:szCs w:val="21"/>
        </w:rPr>
        <w:t>；</w:t>
      </w:r>
    </w:p>
    <w:p w14:paraId="601BB670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2</w:t>
      </w:r>
      <w:r>
        <w:rPr>
          <w:rFonts w:ascii="宋体" w:hAnsi="宋体" w:eastAsia="宋体" w:cs="宋体"/>
          <w:sz w:val="21"/>
          <w:szCs w:val="21"/>
        </w:rPr>
        <w:t>）调整加速电压，当粒子以最小的速度从小孔</w:t>
      </w:r>
      <w:r>
        <w:rPr>
          <w:sz w:val="21"/>
          <w:szCs w:val="21"/>
        </w:rPr>
        <w:t>K</w:t>
      </w:r>
      <w:r>
        <w:rPr>
          <w:rFonts w:ascii="宋体" w:hAnsi="宋体" w:eastAsia="宋体" w:cs="宋体"/>
          <w:sz w:val="21"/>
          <w:szCs w:val="21"/>
        </w:rPr>
        <w:t>射出后恰好做匀速直线运动，求第一象限中电场强度的大小和方向；</w:t>
      </w:r>
    </w:p>
    <w:p w14:paraId="5DF10053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3</w:t>
      </w:r>
      <w:r>
        <w:rPr>
          <w:rFonts w:ascii="宋体" w:hAnsi="宋体" w:eastAsia="宋体" w:cs="宋体"/>
          <w:sz w:val="21"/>
          <w:szCs w:val="21"/>
        </w:rPr>
        <w:t>）当加速电压为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47675" cy="428625"/>
            <wp:effectExtent l="0" t="0" r="9525" b="8890"/>
            <wp:docPr id="100705" name="图片 1007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05" name="图片 1007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3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时，求粒子从小孔</w:t>
      </w:r>
      <w:r>
        <w:rPr>
          <w:sz w:val="21"/>
          <w:szCs w:val="21"/>
        </w:rPr>
        <w:t>K</w:t>
      </w:r>
      <w:r>
        <w:rPr>
          <w:rFonts w:ascii="宋体" w:hAnsi="宋体" w:eastAsia="宋体" w:cs="宋体"/>
          <w:sz w:val="21"/>
          <w:szCs w:val="21"/>
        </w:rPr>
        <w:t>射出后，运动过程中距离</w:t>
      </w:r>
      <w:r>
        <w:rPr>
          <w:i/>
          <w:iCs/>
          <w:sz w:val="21"/>
          <w:szCs w:val="21"/>
        </w:rPr>
        <w:t>y</w:t>
      </w:r>
      <w:r>
        <w:rPr>
          <w:rFonts w:ascii="宋体" w:hAnsi="宋体" w:eastAsia="宋体" w:cs="宋体"/>
          <w:sz w:val="21"/>
          <w:szCs w:val="21"/>
        </w:rPr>
        <w:t>轴最近位置的坐标。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8575" cy="28575"/>
            <wp:effectExtent l="0" t="0" r="0" b="0"/>
            <wp:docPr id="100707" name="图片 100707" descr="page number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07" name="图片 100707" descr="page number 18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BA22CA">
      <w:pPr>
        <w:sectPr>
          <w:headerReference r:id="rId21" w:type="default"/>
          <w:type w:val="continuous"/>
          <w:pgSz w:w="11927" w:h="16875"/>
          <w:pgMar w:top="800" w:right="1120" w:bottom="540" w:left="1120" w:header="708" w:footer="708" w:gutter="0"/>
          <w:cols w:space="708" w:num="1"/>
          <w:docGrid w:linePitch="360" w:charSpace="0"/>
        </w:sectPr>
      </w:pPr>
    </w:p>
    <w:p w14:paraId="46AEE9C0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600325" cy="1876425"/>
            <wp:effectExtent l="0" t="0" r="9525" b="9525"/>
            <wp:docPr id="100721" name="图片 10072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21" name="图片 10072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4"/>
                    <a:stretch>
                      <a:fillRect/>
                    </a:stretch>
                  </pic:blipFill>
                  <pic:spPr>
                    <a:xfrm>
                      <a:off x="0" y="0"/>
                      <a:ext cx="2600325" cy="1876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A84030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color w:val="2E75B6"/>
          <w:sz w:val="21"/>
          <w:szCs w:val="21"/>
        </w:rPr>
        <w:t>【答案】</w:t>
      </w: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1</w:t>
      </w:r>
      <w:r>
        <w:rPr>
          <w:rFonts w:ascii="宋体" w:hAnsi="宋体" w:eastAsia="宋体" w:cs="宋体"/>
          <w:sz w:val="21"/>
          <w:szCs w:val="21"/>
        </w:rPr>
        <w:t>）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762000" cy="428625"/>
            <wp:effectExtent l="0" t="0" r="0" b="8890"/>
            <wp:docPr id="100723" name="图片 10072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23" name="图片 10072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5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；（</w:t>
      </w:r>
      <w:r>
        <w:rPr>
          <w:sz w:val="21"/>
          <w:szCs w:val="21"/>
        </w:rPr>
        <w:t>2</w:t>
      </w:r>
      <w:r>
        <w:rPr>
          <w:rFonts w:ascii="宋体" w:hAnsi="宋体" w:eastAsia="宋体" w:cs="宋体"/>
          <w:sz w:val="21"/>
          <w:szCs w:val="21"/>
        </w:rPr>
        <w:t>）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666750" cy="428625"/>
            <wp:effectExtent l="0" t="0" r="0" b="8890"/>
            <wp:docPr id="741" name="图片 74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1" name="图片 74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6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，方向沿</w:t>
      </w:r>
      <w:r>
        <w:rPr>
          <w:i/>
          <w:iCs/>
          <w:sz w:val="21"/>
          <w:szCs w:val="21"/>
        </w:rPr>
        <w:t>x</w:t>
      </w:r>
      <w:r>
        <w:rPr>
          <w:rFonts w:ascii="宋体" w:hAnsi="宋体" w:eastAsia="宋体" w:cs="宋体"/>
          <w:sz w:val="21"/>
          <w:szCs w:val="21"/>
        </w:rPr>
        <w:t>轴正方向；（</w:t>
      </w:r>
      <w:r>
        <w:rPr>
          <w:sz w:val="21"/>
          <w:szCs w:val="21"/>
        </w:rPr>
        <w:t>3</w:t>
      </w:r>
      <w:r>
        <w:rPr>
          <w:rFonts w:ascii="宋体" w:hAnsi="宋体" w:eastAsia="宋体" w:cs="宋体"/>
          <w:sz w:val="21"/>
          <w:szCs w:val="21"/>
        </w:rPr>
        <w:t>）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981075" cy="438150"/>
            <wp:effectExtent l="0" t="0" r="9525" b="0"/>
            <wp:docPr id="742" name="图片 742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2" name="图片 742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7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B727E2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color w:val="2E75B6"/>
          <w:sz w:val="21"/>
          <w:szCs w:val="21"/>
        </w:rPr>
        <w:t>【解析】</w:t>
      </w:r>
    </w:p>
    <w:p w14:paraId="2A380BFD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【详解】（</w:t>
      </w:r>
      <w:r>
        <w:rPr>
          <w:sz w:val="21"/>
          <w:szCs w:val="21"/>
        </w:rPr>
        <w:t>1</w:t>
      </w:r>
      <w:r>
        <w:rPr>
          <w:rFonts w:ascii="宋体" w:hAnsi="宋体" w:eastAsia="宋体" w:cs="宋体"/>
          <w:sz w:val="21"/>
          <w:szCs w:val="21"/>
        </w:rPr>
        <w:t>）根据题意，作出粒子垂直挡板射入小孔</w:t>
      </w:r>
      <w:r>
        <w:rPr>
          <w:sz w:val="21"/>
          <w:szCs w:val="21"/>
        </w:rPr>
        <w:t>K</w:t>
      </w:r>
      <w:r>
        <w:rPr>
          <w:rFonts w:ascii="宋体" w:hAnsi="宋体" w:eastAsia="宋体" w:cs="宋体"/>
          <w:sz w:val="21"/>
          <w:szCs w:val="21"/>
        </w:rPr>
        <w:t>的运动轨迹如图所示</w:t>
      </w:r>
    </w:p>
    <w:p w14:paraId="5A86C4BC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438400" cy="1752600"/>
            <wp:effectExtent l="0" t="0" r="0" b="0"/>
            <wp:docPr id="743" name="图片 74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3" name="图片 74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8"/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175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310A1B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根据几何关系可知粒子在磁场中做圆周运动的轨迹半径为</w:t>
      </w:r>
    </w:p>
    <w:p w14:paraId="791F0A2A">
      <w:pPr>
        <w:widowControl w:val="0"/>
        <w:spacing w:before="0" w:after="0" w:line="360" w:lineRule="auto"/>
        <w:jc w:val="center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752475" cy="400050"/>
            <wp:effectExtent l="0" t="0" r="9525" b="0"/>
            <wp:docPr id="744" name="图片 74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4" name="图片 74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9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033E57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在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95300" cy="180975"/>
            <wp:effectExtent l="0" t="0" r="0" b="7620"/>
            <wp:docPr id="100733" name="图片 10073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33" name="图片 10073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0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区域根据洛伦兹力提供向心力有</w:t>
      </w:r>
    </w:p>
    <w:p w14:paraId="2F61089E">
      <w:pPr>
        <w:widowControl w:val="0"/>
        <w:spacing w:before="0" w:after="0" w:line="360" w:lineRule="auto"/>
        <w:jc w:val="center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723900" cy="419100"/>
            <wp:effectExtent l="0" t="0" r="0" b="0"/>
            <wp:docPr id="100735" name="图片 10073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35" name="图片 10073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1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E32310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在匀强加速电场中由动能定理有</w:t>
      </w:r>
    </w:p>
    <w:p w14:paraId="0738BC00">
      <w:pPr>
        <w:widowControl w:val="0"/>
        <w:spacing w:before="0" w:after="0" w:line="360" w:lineRule="auto"/>
        <w:jc w:val="center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790575" cy="390525"/>
            <wp:effectExtent l="0" t="0" r="9525" b="8890"/>
            <wp:docPr id="100737" name="图片 10073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37" name="图片 10073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2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A02638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联立解得</w:t>
      </w:r>
    </w:p>
    <w:p w14:paraId="1D19F758">
      <w:pPr>
        <w:widowControl w:val="0"/>
        <w:spacing w:before="0" w:after="0" w:line="360" w:lineRule="auto"/>
        <w:jc w:val="center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762000" cy="428625"/>
            <wp:effectExtent l="0" t="0" r="0" b="8890"/>
            <wp:docPr id="100739" name="图片 10073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39" name="图片 10073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5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8BDEAB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2</w:t>
      </w:r>
      <w:r>
        <w:rPr>
          <w:rFonts w:ascii="宋体" w:hAnsi="宋体" w:eastAsia="宋体" w:cs="宋体"/>
          <w:sz w:val="21"/>
          <w:szCs w:val="21"/>
        </w:rPr>
        <w:t>）根据题意，当轨迹半径最小时，粒子速度最小，则作出粒子以最小的速度从小孔</w:t>
      </w:r>
      <w:r>
        <w:rPr>
          <w:sz w:val="21"/>
          <w:szCs w:val="21"/>
        </w:rPr>
        <w:t>K</w:t>
      </w:r>
      <w:r>
        <w:rPr>
          <w:rFonts w:ascii="宋体" w:hAnsi="宋体" w:eastAsia="宋体" w:cs="宋体"/>
          <w:sz w:val="21"/>
          <w:szCs w:val="21"/>
        </w:rPr>
        <w:t>射出的运动轨迹如图所示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8575" cy="28575"/>
            <wp:effectExtent l="0" t="0" r="0" b="0"/>
            <wp:docPr id="100741" name="图片 100741" descr="page number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41" name="图片 100741" descr="page number 19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78FA16">
      <w:pPr>
        <w:sectPr>
          <w:headerReference r:id="rId22" w:type="default"/>
          <w:type w:val="continuous"/>
          <w:pgSz w:w="11927" w:h="16875"/>
          <w:pgMar w:top="800" w:right="1120" w:bottom="540" w:left="1120" w:header="708" w:footer="708" w:gutter="0"/>
          <w:cols w:space="708" w:num="1"/>
          <w:docGrid w:linePitch="360" w:charSpace="0"/>
        </w:sectPr>
      </w:pPr>
    </w:p>
    <w:p w14:paraId="5198CA0F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124075" cy="1524000"/>
            <wp:effectExtent l="0" t="0" r="9525" b="0"/>
            <wp:docPr id="100755" name="图片 10075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55" name="图片 10075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3"/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ECB049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根据几何关系可知粒子在磁场中做圆周运动的轨迹半径为</w:t>
      </w:r>
    </w:p>
    <w:p w14:paraId="2B1BE2E0">
      <w:pPr>
        <w:widowControl w:val="0"/>
        <w:spacing w:before="0" w:after="0" w:line="360" w:lineRule="auto"/>
        <w:jc w:val="center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247775" cy="400050"/>
            <wp:effectExtent l="0" t="0" r="9525" b="0"/>
            <wp:docPr id="100757" name="图片 10075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57" name="图片 10075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4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B60E5C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在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95300" cy="180975"/>
            <wp:effectExtent l="0" t="0" r="0" b="7620"/>
            <wp:docPr id="100759" name="图片 10075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59" name="图片 10075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0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区域根据洛伦兹力提供向心力有</w:t>
      </w:r>
    </w:p>
    <w:p w14:paraId="1DB8FA4F">
      <w:pPr>
        <w:widowControl w:val="0"/>
        <w:spacing w:before="0" w:after="0" w:line="360" w:lineRule="auto"/>
        <w:jc w:val="center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800100" cy="419100"/>
            <wp:effectExtent l="0" t="0" r="0" b="0"/>
            <wp:docPr id="100761" name="图片 10076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61" name="图片 10076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5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2A5AB3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粒子从小孔</w:t>
      </w:r>
      <w:r>
        <w:rPr>
          <w:sz w:val="21"/>
          <w:szCs w:val="21"/>
        </w:rPr>
        <w:t>K</w:t>
      </w:r>
      <w:r>
        <w:rPr>
          <w:rFonts w:ascii="宋体" w:hAnsi="宋体" w:eastAsia="宋体" w:cs="宋体"/>
          <w:sz w:val="21"/>
          <w:szCs w:val="21"/>
        </w:rPr>
        <w:t>射出后恰好做匀速直线运动，由左手定则可知粒子经过小孔</w:t>
      </w:r>
      <w:r>
        <w:rPr>
          <w:sz w:val="21"/>
          <w:szCs w:val="21"/>
        </w:rPr>
        <w:t>K</w:t>
      </w:r>
      <w:r>
        <w:rPr>
          <w:rFonts w:ascii="宋体" w:hAnsi="宋体" w:eastAsia="宋体" w:cs="宋体"/>
          <w:sz w:val="21"/>
          <w:szCs w:val="21"/>
        </w:rPr>
        <w:t>后受到的洛伦兹力沿</w:t>
      </w:r>
      <w:r>
        <w:rPr>
          <w:i/>
          <w:iCs/>
          <w:sz w:val="21"/>
          <w:szCs w:val="21"/>
        </w:rPr>
        <w:t>x</w:t>
      </w:r>
      <w:r>
        <w:rPr>
          <w:rFonts w:ascii="宋体" w:hAnsi="宋体" w:eastAsia="宋体" w:cs="宋体"/>
          <w:sz w:val="21"/>
          <w:szCs w:val="21"/>
        </w:rPr>
        <w:t>轴负方向，则粒子经过小孔</w:t>
      </w:r>
      <w:r>
        <w:rPr>
          <w:sz w:val="21"/>
          <w:szCs w:val="21"/>
        </w:rPr>
        <w:t>K</w:t>
      </w:r>
      <w:r>
        <w:rPr>
          <w:rFonts w:ascii="宋体" w:hAnsi="宋体" w:eastAsia="宋体" w:cs="宋体"/>
          <w:sz w:val="21"/>
          <w:szCs w:val="21"/>
        </w:rPr>
        <w:t>后受到的电场力沿</w:t>
      </w:r>
      <w:r>
        <w:rPr>
          <w:i/>
          <w:iCs/>
          <w:sz w:val="21"/>
          <w:szCs w:val="21"/>
        </w:rPr>
        <w:t>x</w:t>
      </w:r>
      <w:r>
        <w:rPr>
          <w:rFonts w:ascii="宋体" w:hAnsi="宋体" w:eastAsia="宋体" w:cs="宋体"/>
          <w:sz w:val="21"/>
          <w:szCs w:val="21"/>
        </w:rPr>
        <w:t>轴正方向，又粒子带正电，则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95300" cy="180975"/>
            <wp:effectExtent l="0" t="0" r="0" b="7620"/>
            <wp:docPr id="100763" name="图片 10076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63" name="图片 10076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0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之外第一象限区域电场强度的方向沿</w:t>
      </w:r>
      <w:r>
        <w:rPr>
          <w:i/>
          <w:iCs/>
          <w:sz w:val="21"/>
          <w:szCs w:val="21"/>
        </w:rPr>
        <w:t>x</w:t>
      </w:r>
      <w:r>
        <w:rPr>
          <w:rFonts w:ascii="宋体" w:hAnsi="宋体" w:eastAsia="宋体" w:cs="宋体"/>
          <w:sz w:val="21"/>
          <w:szCs w:val="21"/>
        </w:rPr>
        <w:t>轴正方向，大小满足</w:t>
      </w:r>
    </w:p>
    <w:p w14:paraId="3C788717">
      <w:pPr>
        <w:widowControl w:val="0"/>
        <w:spacing w:before="0" w:after="0" w:line="360" w:lineRule="auto"/>
        <w:jc w:val="center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666750" cy="209550"/>
            <wp:effectExtent l="0" t="0" r="0" b="0"/>
            <wp:docPr id="100765" name="图片 10076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65" name="图片 10076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6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4CF56D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联立可得</w:t>
      </w:r>
    </w:p>
    <w:p w14:paraId="7518DB76">
      <w:pPr>
        <w:widowControl w:val="0"/>
        <w:spacing w:before="0" w:after="0" w:line="360" w:lineRule="auto"/>
        <w:jc w:val="center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666750" cy="428625"/>
            <wp:effectExtent l="0" t="0" r="0" b="8890"/>
            <wp:docPr id="100767" name="图片 10076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67" name="图片 10076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6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7D416D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3</w:t>
      </w:r>
      <w:r>
        <w:rPr>
          <w:rFonts w:ascii="宋体" w:hAnsi="宋体" w:eastAsia="宋体" w:cs="宋体"/>
          <w:sz w:val="21"/>
          <w:szCs w:val="21"/>
        </w:rPr>
        <w:t>）在匀强加速电场中由动能定理有</w:t>
      </w:r>
    </w:p>
    <w:p w14:paraId="67CABFD8">
      <w:pPr>
        <w:widowControl w:val="0"/>
        <w:spacing w:before="0" w:after="0" w:line="360" w:lineRule="auto"/>
        <w:jc w:val="center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790575" cy="400050"/>
            <wp:effectExtent l="0" t="0" r="0" b="0"/>
            <wp:docPr id="100769" name="图片 10076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69" name="图片 10076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7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2B2188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可得</w:t>
      </w:r>
    </w:p>
    <w:p w14:paraId="5547AC32">
      <w:pPr>
        <w:widowControl w:val="0"/>
        <w:spacing w:before="0" w:after="0" w:line="360" w:lineRule="auto"/>
        <w:jc w:val="center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790575" cy="438150"/>
            <wp:effectExtent l="0" t="0" r="0" b="0"/>
            <wp:docPr id="100771" name="图片 10077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71" name="图片 10077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8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A341D4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在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95300" cy="180975"/>
            <wp:effectExtent l="0" t="0" r="0" b="7620"/>
            <wp:docPr id="745" name="图片 74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5" name="图片 74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0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区域根据洛伦兹力提供向心力有</w:t>
      </w:r>
    </w:p>
    <w:p w14:paraId="46C0810F">
      <w:pPr>
        <w:widowControl w:val="0"/>
        <w:spacing w:before="0" w:after="0" w:line="360" w:lineRule="auto"/>
        <w:jc w:val="center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838200" cy="428625"/>
            <wp:effectExtent l="0" t="0" r="0" b="8890"/>
            <wp:docPr id="746" name="图片 74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6" name="图片 74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9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3424AC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可得粒子在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95300" cy="180975"/>
            <wp:effectExtent l="0" t="0" r="0" b="7620"/>
            <wp:docPr id="747" name="图片 74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7" name="图片 74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0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区域运动的轨迹半径</w:t>
      </w:r>
    </w:p>
    <w:p w14:paraId="6C8E3739">
      <w:pPr>
        <w:widowControl w:val="0"/>
        <w:spacing w:before="0" w:after="0" w:line="360" w:lineRule="auto"/>
        <w:jc w:val="center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638175" cy="438150"/>
            <wp:effectExtent l="0" t="0" r="9525" b="0"/>
            <wp:docPr id="748" name="图片 74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8" name="图片 748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0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7EEAD1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作出从小孔</w:t>
      </w:r>
      <w:r>
        <w:rPr>
          <w:sz w:val="21"/>
          <w:szCs w:val="21"/>
        </w:rPr>
        <w:t>K</w:t>
      </w:r>
      <w:r>
        <w:rPr>
          <w:rFonts w:ascii="宋体" w:hAnsi="宋体" w:eastAsia="宋体" w:cs="宋体"/>
          <w:sz w:val="21"/>
          <w:szCs w:val="21"/>
        </w:rPr>
        <w:t>射出的粒子的运动轨迹如图所示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8575" cy="28575"/>
            <wp:effectExtent l="0" t="0" r="0" b="0"/>
            <wp:docPr id="749" name="图片 749" descr="page number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9" name="图片 749" descr="page number 20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0C60EE">
      <w:pPr>
        <w:sectPr>
          <w:headerReference r:id="rId23" w:type="default"/>
          <w:type w:val="continuous"/>
          <w:pgSz w:w="11927" w:h="16875"/>
          <w:pgMar w:top="800" w:right="1120" w:bottom="540" w:left="1120" w:header="708" w:footer="708" w:gutter="0"/>
          <w:cols w:space="708" w:num="1"/>
          <w:docGrid w:linePitch="360" w:charSpace="0"/>
        </w:sectPr>
      </w:pPr>
    </w:p>
    <w:p w14:paraId="26FA82C9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276475" cy="1638300"/>
            <wp:effectExtent l="0" t="0" r="9525" b="0"/>
            <wp:docPr id="100795" name="图片 10079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95" name="图片 10079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1"/>
                    <a:stretch>
                      <a:fillRect/>
                    </a:stretch>
                  </pic:blipFill>
                  <pic:spPr>
                    <a:xfrm>
                      <a:off x="0" y="0"/>
                      <a:ext cx="2276475" cy="163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2C415F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粒子出</w:t>
      </w:r>
      <w:r>
        <w:rPr>
          <w:sz w:val="21"/>
          <w:szCs w:val="21"/>
        </w:rPr>
        <w:t>K</w:t>
      </w:r>
      <w:r>
        <w:rPr>
          <w:rFonts w:ascii="宋体" w:hAnsi="宋体" w:eastAsia="宋体" w:cs="宋体"/>
          <w:sz w:val="21"/>
          <w:szCs w:val="21"/>
        </w:rPr>
        <w:t>时，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52400" cy="171450"/>
            <wp:effectExtent l="0" t="0" r="0" b="0"/>
            <wp:docPr id="100797" name="图片 10079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97" name="图片 10079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2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越偏向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23825" cy="152400"/>
            <wp:effectExtent l="0" t="0" r="9525" b="0"/>
            <wp:docPr id="100799" name="图片 10079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99" name="图片 10079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轴，离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23825" cy="152400"/>
            <wp:effectExtent l="0" t="0" r="9525" b="0"/>
            <wp:docPr id="100801" name="图片 10080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01" name="图片 10080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轴越近，由几何关系有</w:t>
      </w:r>
    </w:p>
    <w:p w14:paraId="13D0D573">
      <w:pPr>
        <w:widowControl w:val="0"/>
        <w:spacing w:before="0" w:after="0" w:line="360" w:lineRule="auto"/>
        <w:jc w:val="center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990600" cy="571500"/>
            <wp:effectExtent l="0" t="0" r="0" b="0"/>
            <wp:docPr id="100803" name="图片 1008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03" name="图片 1008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4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20257C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则有</w:t>
      </w:r>
    </w:p>
    <w:p w14:paraId="5BF8B78E">
      <w:pPr>
        <w:widowControl w:val="0"/>
        <w:spacing w:before="0" w:after="0" w:line="360" w:lineRule="auto"/>
        <w:jc w:val="center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504825" cy="180975"/>
            <wp:effectExtent l="0" t="0" r="9525" b="8890"/>
            <wp:docPr id="100805" name="图片 1008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05" name="图片 1008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2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3B19E9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由配速法将运动分解为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23825" cy="152400"/>
            <wp:effectExtent l="0" t="0" r="9525" b="0"/>
            <wp:docPr id="100807" name="图片 1008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07" name="图片 1008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轴方向的匀速直线运动和沿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14300" cy="123825"/>
            <wp:effectExtent l="0" t="0" r="0" b="8255"/>
            <wp:docPr id="100809" name="图片 1008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09" name="图片 1008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5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方向的匀速圆周运动，其中</w:t>
      </w:r>
    </w:p>
    <w:p w14:paraId="7908A0D9">
      <w:pPr>
        <w:widowControl w:val="0"/>
        <w:spacing w:before="0" w:after="0" w:line="360" w:lineRule="auto"/>
        <w:jc w:val="center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200150" cy="400050"/>
            <wp:effectExtent l="0" t="0" r="0" b="0"/>
            <wp:docPr id="100811" name="图片 1008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11" name="图片 1008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6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518722">
      <w:pPr>
        <w:widowControl w:val="0"/>
        <w:spacing w:before="0" w:after="0" w:line="360" w:lineRule="auto"/>
        <w:jc w:val="center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314450" cy="419100"/>
            <wp:effectExtent l="0" t="0" r="0" b="0"/>
            <wp:docPr id="100813" name="图片 1008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13" name="图片 1008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7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1D21B1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匀速圆周运动的半径为</w:t>
      </w:r>
    </w:p>
    <w:p w14:paraId="5BAE1B54">
      <w:pPr>
        <w:widowControl w:val="0"/>
        <w:spacing w:before="0" w:after="0" w:line="360" w:lineRule="auto"/>
        <w:jc w:val="center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047750" cy="466725"/>
            <wp:effectExtent l="0" t="0" r="0" b="8890"/>
            <wp:docPr id="100815" name="图片 1008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15" name="图片 1008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8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6DC6B1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故最小距离为</w:t>
      </w:r>
    </w:p>
    <w:p w14:paraId="3422F0D1">
      <w:pPr>
        <w:widowControl w:val="0"/>
        <w:spacing w:before="0" w:after="0" w:line="360" w:lineRule="auto"/>
        <w:jc w:val="center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485900" cy="438150"/>
            <wp:effectExtent l="0" t="0" r="0" b="0"/>
            <wp:docPr id="100817" name="图片 1008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17" name="图片 1008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9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8575" cy="28575"/>
            <wp:effectExtent l="0" t="0" r="0" b="0"/>
            <wp:docPr id="100819" name="图片 100819" descr="page number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19" name="图片 100819" descr="page number 21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C0ACC4"/>
    <w:p w14:paraId="1134D9C7"/>
    <w:p w14:paraId="134BA75F"/>
    <w:sectPr>
      <w:headerReference r:id="rId24" w:type="default"/>
      <w:type w:val="continuous"/>
      <w:pgSz w:w="11927" w:h="16875"/>
      <w:pgMar w:top="800" w:right="1120" w:bottom="540" w:left="112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4045B9">
    <w:pPr>
      <w:pBdr>
        <w:bottom w:val="none" w:color="auto" w:sz="0" w:space="1"/>
      </w:pBdr>
      <w:spacing w:before="0" w:after="0"/>
      <w:rPr>
        <w:sz w:val="2"/>
        <w:szCs w:val="2"/>
      </w:rPr>
    </w:pPr>
    <w:r>
      <w:rPr>
        <w:strike w:val="0"/>
        <w:sz w:val="2"/>
        <w:szCs w:val="2"/>
        <w:u w:val="none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00005" name="图片 10000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05" name="图片 100005" descr="学科网 zxxk.com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trike w:val="0"/>
        <w:sz w:val="2"/>
        <w:szCs w:val="2"/>
        <w:u w:val="none"/>
      </w:rPr>
      <w:drawing>
        <wp:inline distT="0" distB="0" distL="114300" distR="114300">
          <wp:extent cx="19050" cy="19050"/>
          <wp:effectExtent l="0" t="0" r="0" b="0"/>
          <wp:docPr id="100007" name="图片 100007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07" name="图片 100007" descr="学科网 zxxk.com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9050" cy="19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7F1D99">
    <w:pPr>
      <w:pBdr>
        <w:bottom w:val="none" w:color="auto" w:sz="0" w:space="1"/>
      </w:pBdr>
      <w:spacing w:before="0" w:after="0"/>
      <w:rPr>
        <w:sz w:val="2"/>
        <w:szCs w:val="2"/>
      </w:rPr>
    </w:pPr>
    <w:r>
      <w:rPr>
        <w:strike w:val="0"/>
        <w:sz w:val="2"/>
        <w:szCs w:val="2"/>
        <w:u w:val="none"/>
      </w:rPr>
      <w:drawing>
        <wp:anchor distT="0" distB="0" distL="114300" distR="114300" simplePos="0" relativeHeight="251666432" behindDoc="1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728" name="图片 728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28" name="图片 728" descr="学科网 zxxk.com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trike w:val="0"/>
        <w:sz w:val="2"/>
        <w:szCs w:val="2"/>
        <w:u w:val="none"/>
      </w:rPr>
      <w:drawing>
        <wp:inline distT="0" distB="0" distL="114300" distR="114300">
          <wp:extent cx="19050" cy="19050"/>
          <wp:effectExtent l="0" t="0" r="0" b="0"/>
          <wp:docPr id="729" name="图片 729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29" name="图片 729" descr="学科网 zxxk.com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9050" cy="19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FDCF93">
    <w:pPr>
      <w:pBdr>
        <w:bottom w:val="none" w:color="auto" w:sz="0" w:space="1"/>
      </w:pBdr>
      <w:spacing w:before="0" w:after="0"/>
      <w:rPr>
        <w:sz w:val="2"/>
        <w:szCs w:val="2"/>
      </w:rPr>
    </w:pPr>
    <w:r>
      <w:rPr>
        <w:strike w:val="0"/>
        <w:sz w:val="2"/>
        <w:szCs w:val="2"/>
        <w:u w:val="none"/>
      </w:rPr>
      <w:drawing>
        <wp:anchor distT="0" distB="0" distL="114300" distR="114300" simplePos="0" relativeHeight="251667456" behindDoc="1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00409" name="图片 100409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409" name="图片 100409" descr="学科网 zxxk.com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trike w:val="0"/>
        <w:sz w:val="2"/>
        <w:szCs w:val="2"/>
        <w:u w:val="none"/>
      </w:rPr>
      <w:drawing>
        <wp:inline distT="0" distB="0" distL="114300" distR="114300">
          <wp:extent cx="19050" cy="19050"/>
          <wp:effectExtent l="0" t="0" r="0" b="0"/>
          <wp:docPr id="100411" name="图片 100411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411" name="图片 100411" descr="学科网 zxxk.com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9050" cy="19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4B698A">
    <w:pPr>
      <w:pBdr>
        <w:bottom w:val="none" w:color="auto" w:sz="0" w:space="1"/>
      </w:pBdr>
      <w:spacing w:before="0" w:after="0"/>
      <w:rPr>
        <w:sz w:val="2"/>
        <w:szCs w:val="2"/>
      </w:rPr>
    </w:pPr>
    <w:r>
      <w:rPr>
        <w:strike w:val="0"/>
        <w:sz w:val="2"/>
        <w:szCs w:val="2"/>
        <w:u w:val="none"/>
      </w:rPr>
      <w:drawing>
        <wp:anchor distT="0" distB="0" distL="114300" distR="114300" simplePos="0" relativeHeight="251668480" behindDoc="1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00469" name="图片 100469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469" name="图片 100469" descr="学科网 zxxk.com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trike w:val="0"/>
        <w:sz w:val="2"/>
        <w:szCs w:val="2"/>
        <w:u w:val="none"/>
      </w:rPr>
      <w:drawing>
        <wp:inline distT="0" distB="0" distL="114300" distR="114300">
          <wp:extent cx="19050" cy="19050"/>
          <wp:effectExtent l="0" t="0" r="0" b="0"/>
          <wp:docPr id="100471" name="图片 100471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471" name="图片 100471" descr="学科网 zxxk.com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9050" cy="19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D2D096">
    <w:pPr>
      <w:pBdr>
        <w:bottom w:val="none" w:color="auto" w:sz="0" w:space="1"/>
      </w:pBdr>
      <w:spacing w:before="0" w:after="0"/>
      <w:rPr>
        <w:sz w:val="2"/>
        <w:szCs w:val="2"/>
      </w:rPr>
    </w:pPr>
    <w:r>
      <w:rPr>
        <w:strike w:val="0"/>
        <w:sz w:val="2"/>
        <w:szCs w:val="2"/>
        <w:u w:val="none"/>
      </w:rPr>
      <w:drawing>
        <wp:anchor distT="0" distB="0" distL="114300" distR="114300" simplePos="0" relativeHeight="251669504" behindDoc="1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00493" name="图片 100493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493" name="图片 100493" descr="学科网 zxxk.com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trike w:val="0"/>
        <w:sz w:val="2"/>
        <w:szCs w:val="2"/>
        <w:u w:val="none"/>
      </w:rPr>
      <w:drawing>
        <wp:inline distT="0" distB="0" distL="114300" distR="114300">
          <wp:extent cx="19050" cy="19050"/>
          <wp:effectExtent l="0" t="0" r="0" b="0"/>
          <wp:docPr id="100495" name="图片 10049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495" name="图片 100495" descr="学科网 zxxk.com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9050" cy="19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1F234F">
    <w:pPr>
      <w:pBdr>
        <w:bottom w:val="none" w:color="auto" w:sz="0" w:space="1"/>
      </w:pBdr>
      <w:spacing w:before="0" w:after="0"/>
      <w:rPr>
        <w:sz w:val="2"/>
        <w:szCs w:val="2"/>
      </w:rPr>
    </w:pPr>
    <w:r>
      <w:rPr>
        <w:strike w:val="0"/>
        <w:sz w:val="2"/>
        <w:szCs w:val="2"/>
        <w:u w:val="none"/>
      </w:rPr>
      <w:drawing>
        <wp:anchor distT="0" distB="0" distL="114300" distR="114300" simplePos="0" relativeHeight="251670528" behindDoc="1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00519" name="图片 100519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519" name="图片 100519" descr="学科网 zxxk.com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trike w:val="0"/>
        <w:sz w:val="2"/>
        <w:szCs w:val="2"/>
        <w:u w:val="none"/>
      </w:rPr>
      <w:drawing>
        <wp:inline distT="0" distB="0" distL="114300" distR="114300">
          <wp:extent cx="19050" cy="19050"/>
          <wp:effectExtent l="0" t="0" r="0" b="0"/>
          <wp:docPr id="100521" name="图片 100521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521" name="图片 100521" descr="学科网 zxxk.com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9050" cy="19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0FA68B"/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112CF7">
    <w:pPr>
      <w:pBdr>
        <w:bottom w:val="none" w:color="auto" w:sz="0" w:space="1"/>
      </w:pBdr>
      <w:spacing w:before="0" w:after="0"/>
      <w:rPr>
        <w:sz w:val="2"/>
        <w:szCs w:val="2"/>
      </w:rPr>
    </w:pPr>
    <w:r>
      <w:rPr>
        <w:strike w:val="0"/>
        <w:sz w:val="2"/>
        <w:szCs w:val="2"/>
        <w:u w:val="none"/>
      </w:rPr>
      <w:drawing>
        <wp:anchor distT="0" distB="0" distL="114300" distR="114300" simplePos="0" relativeHeight="251671552" behindDoc="1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00577" name="图片 100577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577" name="图片 100577" descr="学科网 zxxk.com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trike w:val="0"/>
        <w:sz w:val="2"/>
        <w:szCs w:val="2"/>
        <w:u w:val="none"/>
      </w:rPr>
      <w:drawing>
        <wp:inline distT="0" distB="0" distL="114300" distR="114300">
          <wp:extent cx="19050" cy="19050"/>
          <wp:effectExtent l="0" t="0" r="0" b="0"/>
          <wp:docPr id="100579" name="图片 100579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579" name="图片 100579" descr="学科网 zxxk.com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9050" cy="19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FE4BA2">
    <w:pPr>
      <w:pStyle w:val="3"/>
    </w:pP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5EE36F">
    <w:pPr>
      <w:pBdr>
        <w:bottom w:val="none" w:color="auto" w:sz="0" w:space="1"/>
      </w:pBdr>
      <w:spacing w:before="0" w:after="0"/>
      <w:rPr>
        <w:sz w:val="2"/>
        <w:szCs w:val="2"/>
      </w:rPr>
    </w:pPr>
    <w:r>
      <w:rPr>
        <w:strike w:val="0"/>
        <w:sz w:val="2"/>
        <w:szCs w:val="2"/>
        <w:u w:val="none"/>
      </w:rPr>
      <w:drawing>
        <wp:anchor distT="0" distB="0" distL="114300" distR="114300" simplePos="0" relativeHeight="251672576" behindDoc="1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00635" name="图片 10063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635" name="图片 100635" descr="学科网 zxxk.com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trike w:val="0"/>
        <w:sz w:val="2"/>
        <w:szCs w:val="2"/>
        <w:u w:val="none"/>
      </w:rPr>
      <w:drawing>
        <wp:inline distT="0" distB="0" distL="114300" distR="114300">
          <wp:extent cx="19050" cy="19050"/>
          <wp:effectExtent l="0" t="0" r="0" b="0"/>
          <wp:docPr id="100637" name="图片 100637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637" name="图片 100637" descr="学科网 zxxk.com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9050" cy="19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9CD622">
    <w:pPr>
      <w:pBdr>
        <w:bottom w:val="none" w:color="auto" w:sz="0" w:space="1"/>
      </w:pBdr>
      <w:spacing w:before="0" w:after="0"/>
      <w:rPr>
        <w:sz w:val="2"/>
        <w:szCs w:val="2"/>
      </w:rPr>
    </w:pPr>
    <w:r>
      <w:rPr>
        <w:strike w:val="0"/>
        <w:sz w:val="2"/>
        <w:szCs w:val="2"/>
        <w:u w:val="none"/>
      </w:rPr>
      <w:drawing>
        <wp:anchor distT="0" distB="0" distL="114300" distR="114300" simplePos="0" relativeHeight="251673600" behindDoc="1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739" name="图片 739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9" name="图片 739" descr="学科网 zxxk.com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trike w:val="0"/>
        <w:sz w:val="2"/>
        <w:szCs w:val="2"/>
        <w:u w:val="none"/>
      </w:rPr>
      <w:drawing>
        <wp:inline distT="0" distB="0" distL="114300" distR="114300">
          <wp:extent cx="19050" cy="19050"/>
          <wp:effectExtent l="0" t="0" r="0" b="0"/>
          <wp:docPr id="740" name="图片 740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0" name="图片 740" descr="学科网 zxxk.com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9050" cy="19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136DA1">
    <w:pPr>
      <w:pBdr>
        <w:bottom w:val="none" w:color="auto" w:sz="0" w:space="1"/>
      </w:pBdr>
      <w:spacing w:before="0" w:after="0"/>
      <w:rPr>
        <w:sz w:val="2"/>
        <w:szCs w:val="2"/>
      </w:rPr>
    </w:pPr>
    <w:r>
      <w:rPr>
        <w:strike w:val="0"/>
        <w:sz w:val="2"/>
        <w:szCs w:val="2"/>
        <w:u w:val="none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695" name="图片 69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5" name="图片 695" descr="学科网 zxxk.com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trike w:val="0"/>
        <w:sz w:val="2"/>
        <w:szCs w:val="2"/>
        <w:u w:val="none"/>
      </w:rPr>
      <w:drawing>
        <wp:inline distT="0" distB="0" distL="114300" distR="114300">
          <wp:extent cx="19050" cy="19050"/>
          <wp:effectExtent l="0" t="0" r="0" b="0"/>
          <wp:docPr id="696" name="图片 696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6" name="图片 696" descr="学科网 zxxk.com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9050" cy="19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036786">
    <w:pPr>
      <w:pBdr>
        <w:bottom w:val="none" w:color="auto" w:sz="0" w:space="1"/>
      </w:pBdr>
      <w:spacing w:before="0" w:after="0"/>
      <w:rPr>
        <w:sz w:val="2"/>
        <w:szCs w:val="2"/>
      </w:rPr>
    </w:pPr>
    <w:r>
      <w:rPr>
        <w:strike w:val="0"/>
        <w:sz w:val="2"/>
        <w:szCs w:val="2"/>
        <w:u w:val="none"/>
      </w:rPr>
      <w:drawing>
        <wp:anchor distT="0" distB="0" distL="114300" distR="114300" simplePos="0" relativeHeight="251674624" behindDoc="1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00717" name="图片 100717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717" name="图片 100717" descr="学科网 zxxk.com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trike w:val="0"/>
        <w:sz w:val="2"/>
        <w:szCs w:val="2"/>
        <w:u w:val="none"/>
      </w:rPr>
      <w:drawing>
        <wp:inline distT="0" distB="0" distL="114300" distR="114300">
          <wp:extent cx="19050" cy="19050"/>
          <wp:effectExtent l="0" t="0" r="0" b="0"/>
          <wp:docPr id="100719" name="图片 100719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719" name="图片 100719" descr="学科网 zxxk.com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9050" cy="19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1EA91C">
    <w:pPr>
      <w:pBdr>
        <w:bottom w:val="none" w:color="auto" w:sz="0" w:space="1"/>
      </w:pBdr>
      <w:spacing w:before="0" w:after="0"/>
      <w:rPr>
        <w:sz w:val="2"/>
        <w:szCs w:val="2"/>
      </w:rPr>
    </w:pPr>
    <w:r>
      <w:rPr>
        <w:strike w:val="0"/>
        <w:sz w:val="2"/>
        <w:szCs w:val="2"/>
        <w:u w:val="none"/>
      </w:rPr>
      <w:drawing>
        <wp:anchor distT="0" distB="0" distL="114300" distR="114300" simplePos="0" relativeHeight="251675648" behindDoc="1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00751" name="图片 100751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751" name="图片 100751" descr="学科网 zxxk.com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trike w:val="0"/>
        <w:sz w:val="2"/>
        <w:szCs w:val="2"/>
        <w:u w:val="none"/>
      </w:rPr>
      <w:drawing>
        <wp:inline distT="0" distB="0" distL="114300" distR="114300">
          <wp:extent cx="19050" cy="19050"/>
          <wp:effectExtent l="0" t="0" r="0" b="0"/>
          <wp:docPr id="100753" name="图片 100753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753" name="图片 100753" descr="学科网 zxxk.com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9050" cy="19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0A7989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F20103">
    <w:pPr>
      <w:pBdr>
        <w:bottom w:val="none" w:color="auto" w:sz="0" w:space="1"/>
      </w:pBdr>
      <w:spacing w:before="0" w:after="0"/>
      <w:rPr>
        <w:sz w:val="2"/>
        <w:szCs w:val="2"/>
      </w:rPr>
    </w:pPr>
    <w:r>
      <w:rPr>
        <w:strike w:val="0"/>
        <w:sz w:val="2"/>
        <w:szCs w:val="2"/>
        <w:u w:val="none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702" name="图片 702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2" name="图片 702" descr="学科网 zxxk.com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trike w:val="0"/>
        <w:sz w:val="2"/>
        <w:szCs w:val="2"/>
        <w:u w:val="none"/>
      </w:rPr>
      <w:drawing>
        <wp:inline distT="0" distB="0" distL="114300" distR="114300">
          <wp:extent cx="19050" cy="19050"/>
          <wp:effectExtent l="0" t="0" r="0" b="0"/>
          <wp:docPr id="703" name="图片 703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3" name="图片 703" descr="学科网 zxxk.com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9050" cy="19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3D1D1E">
    <w:pPr>
      <w:pBdr>
        <w:bottom w:val="none" w:color="auto" w:sz="0" w:space="1"/>
      </w:pBdr>
      <w:spacing w:before="0" w:after="0"/>
      <w:rPr>
        <w:sz w:val="2"/>
        <w:szCs w:val="2"/>
      </w:rPr>
    </w:pPr>
    <w:r>
      <w:rPr>
        <w:strike w:val="0"/>
        <w:sz w:val="2"/>
        <w:szCs w:val="2"/>
        <w:u w:val="none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709" name="图片 709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9" name="图片 709" descr="学科网 zxxk.com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trike w:val="0"/>
        <w:sz w:val="2"/>
        <w:szCs w:val="2"/>
        <w:u w:val="none"/>
      </w:rPr>
      <w:drawing>
        <wp:inline distT="0" distB="0" distL="114300" distR="114300">
          <wp:extent cx="19050" cy="19050"/>
          <wp:effectExtent l="0" t="0" r="0" b="0"/>
          <wp:docPr id="100155" name="图片 10015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155" name="图片 100155" descr="学科网 zxxk.com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9050" cy="19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1E0D3C"/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15A3F9">
    <w:pPr>
      <w:pBdr>
        <w:bottom w:val="none" w:color="auto" w:sz="0" w:space="1"/>
      </w:pBdr>
      <w:spacing w:before="0" w:after="0"/>
      <w:rPr>
        <w:sz w:val="2"/>
        <w:szCs w:val="2"/>
      </w:rPr>
    </w:pPr>
    <w:r>
      <w:rPr>
        <w:strike w:val="0"/>
        <w:sz w:val="2"/>
        <w:szCs w:val="2"/>
        <w:u w:val="none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00249" name="图片 100249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249" name="图片 100249" descr="学科网 zxxk.com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trike w:val="0"/>
        <w:sz w:val="2"/>
        <w:szCs w:val="2"/>
        <w:u w:val="none"/>
      </w:rPr>
      <w:drawing>
        <wp:inline distT="0" distB="0" distL="114300" distR="114300">
          <wp:extent cx="19050" cy="19050"/>
          <wp:effectExtent l="0" t="0" r="0" b="0"/>
          <wp:docPr id="100251" name="图片 100251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251" name="图片 100251" descr="学科网 zxxk.com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9050" cy="19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FCEA3F">
    <w:pPr>
      <w:pBdr>
        <w:bottom w:val="none" w:color="auto" w:sz="0" w:space="1"/>
      </w:pBdr>
      <w:spacing w:before="0" w:after="0"/>
      <w:rPr>
        <w:sz w:val="2"/>
        <w:szCs w:val="2"/>
      </w:rPr>
    </w:pPr>
    <w:r>
      <w:rPr>
        <w:strike w:val="0"/>
        <w:sz w:val="2"/>
        <w:szCs w:val="2"/>
        <w:u w:val="none"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00283" name="图片 100283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283" name="图片 100283" descr="学科网 zxxk.com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trike w:val="0"/>
        <w:sz w:val="2"/>
        <w:szCs w:val="2"/>
        <w:u w:val="none"/>
      </w:rPr>
      <w:drawing>
        <wp:inline distT="0" distB="0" distL="114300" distR="114300">
          <wp:extent cx="19050" cy="19050"/>
          <wp:effectExtent l="0" t="0" r="0" b="0"/>
          <wp:docPr id="100285" name="图片 10028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285" name="图片 100285" descr="学科网 zxxk.com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9050" cy="19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A11B4A">
    <w:pPr>
      <w:pStyle w:val="3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69DDFD">
    <w:pPr>
      <w:pBdr>
        <w:bottom w:val="none" w:color="auto" w:sz="0" w:space="1"/>
      </w:pBdr>
      <w:spacing w:before="0" w:after="0"/>
      <w:rPr>
        <w:sz w:val="2"/>
        <w:szCs w:val="2"/>
      </w:rPr>
    </w:pPr>
    <w:r>
      <w:rPr>
        <w:strike w:val="0"/>
        <w:sz w:val="2"/>
        <w:szCs w:val="2"/>
        <w:u w:val="none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00365" name="图片 10036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5" name="图片 100365" descr="学科网 zxxk.com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trike w:val="0"/>
        <w:sz w:val="2"/>
        <w:szCs w:val="2"/>
        <w:u w:val="none"/>
      </w:rPr>
      <w:drawing>
        <wp:inline distT="0" distB="0" distL="114300" distR="114300">
          <wp:extent cx="19050" cy="19050"/>
          <wp:effectExtent l="0" t="0" r="0" b="0"/>
          <wp:docPr id="100367" name="图片 100367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7" name="图片 100367" descr="学科网 zxxk.com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9050" cy="19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noPunctuationKerning w:val="1"/>
  <w:characterSpacingControl w:val="doNotCompress"/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N2JlZGVlOTE3YTVjZWIyNzg2ZWFhNTZjMDQ1NWE4NmMifQ=="/>
  </w:docVars>
  <w:rsids>
    <w:rsidRoot w:val="00A77B3E"/>
    <w:rsid w:val="00A77B3E"/>
    <w:rsid w:val="00CA2A55"/>
    <w:rsid w:val="20736E79"/>
    <w:rsid w:val="69FE535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76.png"/><Relationship Id="rId98" Type="http://schemas.openxmlformats.org/officeDocument/2006/relationships/image" Target="media/image75.png"/><Relationship Id="rId97" Type="http://schemas.openxmlformats.org/officeDocument/2006/relationships/image" Target="media/image74.png"/><Relationship Id="rId96" Type="http://schemas.openxmlformats.org/officeDocument/2006/relationships/image" Target="media/image73.png"/><Relationship Id="rId95" Type="http://schemas.openxmlformats.org/officeDocument/2006/relationships/image" Target="media/image72.png"/><Relationship Id="rId94" Type="http://schemas.openxmlformats.org/officeDocument/2006/relationships/image" Target="media/image71.png"/><Relationship Id="rId93" Type="http://schemas.openxmlformats.org/officeDocument/2006/relationships/image" Target="media/image70.png"/><Relationship Id="rId92" Type="http://schemas.openxmlformats.org/officeDocument/2006/relationships/image" Target="media/image69.png"/><Relationship Id="rId91" Type="http://schemas.openxmlformats.org/officeDocument/2006/relationships/image" Target="media/image68.png"/><Relationship Id="rId90" Type="http://schemas.openxmlformats.org/officeDocument/2006/relationships/image" Target="media/image67.png"/><Relationship Id="rId9" Type="http://schemas.openxmlformats.org/officeDocument/2006/relationships/header" Target="header7.xml"/><Relationship Id="rId89" Type="http://schemas.openxmlformats.org/officeDocument/2006/relationships/image" Target="media/image66.png"/><Relationship Id="rId88" Type="http://schemas.openxmlformats.org/officeDocument/2006/relationships/image" Target="media/image65.png"/><Relationship Id="rId87" Type="http://schemas.openxmlformats.org/officeDocument/2006/relationships/image" Target="media/image64.png"/><Relationship Id="rId86" Type="http://schemas.openxmlformats.org/officeDocument/2006/relationships/image" Target="media/image63.png"/><Relationship Id="rId85" Type="http://schemas.openxmlformats.org/officeDocument/2006/relationships/image" Target="media/image62.png"/><Relationship Id="rId84" Type="http://schemas.openxmlformats.org/officeDocument/2006/relationships/image" Target="media/image61.png"/><Relationship Id="rId83" Type="http://schemas.openxmlformats.org/officeDocument/2006/relationships/image" Target="media/image60.png"/><Relationship Id="rId82" Type="http://schemas.openxmlformats.org/officeDocument/2006/relationships/image" Target="media/image59.png"/><Relationship Id="rId81" Type="http://schemas.openxmlformats.org/officeDocument/2006/relationships/image" Target="media/image58.png"/><Relationship Id="rId80" Type="http://schemas.openxmlformats.org/officeDocument/2006/relationships/image" Target="media/image57.png"/><Relationship Id="rId8" Type="http://schemas.openxmlformats.org/officeDocument/2006/relationships/header" Target="header6.xml"/><Relationship Id="rId79" Type="http://schemas.openxmlformats.org/officeDocument/2006/relationships/image" Target="media/image56.png"/><Relationship Id="rId78" Type="http://schemas.openxmlformats.org/officeDocument/2006/relationships/image" Target="media/image55.png"/><Relationship Id="rId77" Type="http://schemas.openxmlformats.org/officeDocument/2006/relationships/image" Target="media/image54.png"/><Relationship Id="rId76" Type="http://schemas.openxmlformats.org/officeDocument/2006/relationships/image" Target="media/image53.png"/><Relationship Id="rId75" Type="http://schemas.openxmlformats.org/officeDocument/2006/relationships/image" Target="media/image52.png"/><Relationship Id="rId74" Type="http://schemas.openxmlformats.org/officeDocument/2006/relationships/image" Target="media/image51.png"/><Relationship Id="rId73" Type="http://schemas.openxmlformats.org/officeDocument/2006/relationships/image" Target="media/image50.png"/><Relationship Id="rId72" Type="http://schemas.openxmlformats.org/officeDocument/2006/relationships/image" Target="media/image49.png"/><Relationship Id="rId71" Type="http://schemas.openxmlformats.org/officeDocument/2006/relationships/image" Target="media/image48.png"/><Relationship Id="rId70" Type="http://schemas.openxmlformats.org/officeDocument/2006/relationships/image" Target="media/image47.png"/><Relationship Id="rId7" Type="http://schemas.openxmlformats.org/officeDocument/2006/relationships/header" Target="header5.xml"/><Relationship Id="rId69" Type="http://schemas.openxmlformats.org/officeDocument/2006/relationships/image" Target="media/image46.png"/><Relationship Id="rId68" Type="http://schemas.openxmlformats.org/officeDocument/2006/relationships/image" Target="media/image45.png"/><Relationship Id="rId67" Type="http://schemas.openxmlformats.org/officeDocument/2006/relationships/image" Target="media/image44.png"/><Relationship Id="rId66" Type="http://schemas.openxmlformats.org/officeDocument/2006/relationships/image" Target="media/image43.png"/><Relationship Id="rId65" Type="http://schemas.openxmlformats.org/officeDocument/2006/relationships/image" Target="media/image42.png"/><Relationship Id="rId64" Type="http://schemas.openxmlformats.org/officeDocument/2006/relationships/image" Target="media/image41.png"/><Relationship Id="rId63" Type="http://schemas.openxmlformats.org/officeDocument/2006/relationships/image" Target="media/image40.png"/><Relationship Id="rId62" Type="http://schemas.openxmlformats.org/officeDocument/2006/relationships/image" Target="media/image39.png"/><Relationship Id="rId61" Type="http://schemas.openxmlformats.org/officeDocument/2006/relationships/image" Target="media/image38.png"/><Relationship Id="rId60" Type="http://schemas.openxmlformats.org/officeDocument/2006/relationships/image" Target="media/image37.png"/><Relationship Id="rId6" Type="http://schemas.openxmlformats.org/officeDocument/2006/relationships/header" Target="header4.xml"/><Relationship Id="rId59" Type="http://schemas.openxmlformats.org/officeDocument/2006/relationships/image" Target="media/image36.png"/><Relationship Id="rId58" Type="http://schemas.openxmlformats.org/officeDocument/2006/relationships/image" Target="media/image35.png"/><Relationship Id="rId57" Type="http://schemas.openxmlformats.org/officeDocument/2006/relationships/image" Target="media/image34.png"/><Relationship Id="rId56" Type="http://schemas.openxmlformats.org/officeDocument/2006/relationships/image" Target="media/image33.png"/><Relationship Id="rId55" Type="http://schemas.openxmlformats.org/officeDocument/2006/relationships/image" Target="media/image32.png"/><Relationship Id="rId54" Type="http://schemas.openxmlformats.org/officeDocument/2006/relationships/image" Target="media/image31.png"/><Relationship Id="rId53" Type="http://schemas.openxmlformats.org/officeDocument/2006/relationships/image" Target="media/image30.png"/><Relationship Id="rId52" Type="http://schemas.openxmlformats.org/officeDocument/2006/relationships/image" Target="media/image29.png"/><Relationship Id="rId51" Type="http://schemas.openxmlformats.org/officeDocument/2006/relationships/image" Target="media/image28.png"/><Relationship Id="rId50" Type="http://schemas.openxmlformats.org/officeDocument/2006/relationships/image" Target="media/image27.png"/><Relationship Id="rId5" Type="http://schemas.openxmlformats.org/officeDocument/2006/relationships/header" Target="header3.xml"/><Relationship Id="rId49" Type="http://schemas.openxmlformats.org/officeDocument/2006/relationships/image" Target="media/image26.png"/><Relationship Id="rId48" Type="http://schemas.openxmlformats.org/officeDocument/2006/relationships/image" Target="media/image25.png"/><Relationship Id="rId47" Type="http://schemas.openxmlformats.org/officeDocument/2006/relationships/image" Target="media/image24.png"/><Relationship Id="rId46" Type="http://schemas.openxmlformats.org/officeDocument/2006/relationships/image" Target="media/image23.png"/><Relationship Id="rId45" Type="http://schemas.openxmlformats.org/officeDocument/2006/relationships/image" Target="media/image22.png"/><Relationship Id="rId44" Type="http://schemas.openxmlformats.org/officeDocument/2006/relationships/image" Target="media/image21.png"/><Relationship Id="rId43" Type="http://schemas.openxmlformats.org/officeDocument/2006/relationships/image" Target="media/image20.png"/><Relationship Id="rId42" Type="http://schemas.openxmlformats.org/officeDocument/2006/relationships/image" Target="media/image19.png"/><Relationship Id="rId41" Type="http://schemas.openxmlformats.org/officeDocument/2006/relationships/image" Target="media/image18.png"/><Relationship Id="rId40" Type="http://schemas.openxmlformats.org/officeDocument/2006/relationships/image" Target="media/image17.png"/><Relationship Id="rId4" Type="http://schemas.openxmlformats.org/officeDocument/2006/relationships/header" Target="header2.xml"/><Relationship Id="rId39" Type="http://schemas.openxmlformats.org/officeDocument/2006/relationships/image" Target="media/image16.png"/><Relationship Id="rId38" Type="http://schemas.openxmlformats.org/officeDocument/2006/relationships/image" Target="media/image15.png"/><Relationship Id="rId37" Type="http://schemas.openxmlformats.org/officeDocument/2006/relationships/image" Target="media/image14.png"/><Relationship Id="rId36" Type="http://schemas.openxmlformats.org/officeDocument/2006/relationships/image" Target="media/image13.png"/><Relationship Id="rId35" Type="http://schemas.openxmlformats.org/officeDocument/2006/relationships/image" Target="media/image12.png"/><Relationship Id="rId34" Type="http://schemas.openxmlformats.org/officeDocument/2006/relationships/image" Target="media/image11.png"/><Relationship Id="rId33" Type="http://schemas.openxmlformats.org/officeDocument/2006/relationships/image" Target="media/image10.png"/><Relationship Id="rId32" Type="http://schemas.openxmlformats.org/officeDocument/2006/relationships/image" Target="media/image9.png"/><Relationship Id="rId31" Type="http://schemas.openxmlformats.org/officeDocument/2006/relationships/image" Target="media/image8.png"/><Relationship Id="rId30" Type="http://schemas.openxmlformats.org/officeDocument/2006/relationships/image" Target="media/image7.png"/><Relationship Id="rId3" Type="http://schemas.openxmlformats.org/officeDocument/2006/relationships/header" Target="header1.xml"/><Relationship Id="rId29" Type="http://schemas.openxmlformats.org/officeDocument/2006/relationships/image" Target="media/image6.png"/><Relationship Id="rId28" Type="http://schemas.openxmlformats.org/officeDocument/2006/relationships/image" Target="media/image5.png"/><Relationship Id="rId27" Type="http://schemas.openxmlformats.org/officeDocument/2006/relationships/image" Target="media/image4.png"/><Relationship Id="rId26" Type="http://schemas.openxmlformats.org/officeDocument/2006/relationships/image" Target="media/image3.png"/><Relationship Id="rId25" Type="http://schemas.openxmlformats.org/officeDocument/2006/relationships/theme" Target="theme/theme1.xml"/><Relationship Id="rId24" Type="http://schemas.openxmlformats.org/officeDocument/2006/relationships/header" Target="header22.xml"/><Relationship Id="rId230" Type="http://schemas.openxmlformats.org/officeDocument/2006/relationships/fontTable" Target="fontTable.xml"/><Relationship Id="rId23" Type="http://schemas.openxmlformats.org/officeDocument/2006/relationships/header" Target="header21.xml"/><Relationship Id="rId229" Type="http://schemas.openxmlformats.org/officeDocument/2006/relationships/image" Target="media/image206.png"/><Relationship Id="rId228" Type="http://schemas.openxmlformats.org/officeDocument/2006/relationships/image" Target="media/image205.png"/><Relationship Id="rId227" Type="http://schemas.openxmlformats.org/officeDocument/2006/relationships/image" Target="media/image204.png"/><Relationship Id="rId226" Type="http://schemas.openxmlformats.org/officeDocument/2006/relationships/image" Target="media/image203.png"/><Relationship Id="rId225" Type="http://schemas.openxmlformats.org/officeDocument/2006/relationships/image" Target="media/image202.png"/><Relationship Id="rId224" Type="http://schemas.openxmlformats.org/officeDocument/2006/relationships/image" Target="media/image201.png"/><Relationship Id="rId223" Type="http://schemas.openxmlformats.org/officeDocument/2006/relationships/image" Target="media/image200.png"/><Relationship Id="rId222" Type="http://schemas.openxmlformats.org/officeDocument/2006/relationships/image" Target="media/image199.png"/><Relationship Id="rId221" Type="http://schemas.openxmlformats.org/officeDocument/2006/relationships/image" Target="media/image198.png"/><Relationship Id="rId220" Type="http://schemas.openxmlformats.org/officeDocument/2006/relationships/image" Target="media/image197.png"/><Relationship Id="rId22" Type="http://schemas.openxmlformats.org/officeDocument/2006/relationships/header" Target="header20.xml"/><Relationship Id="rId219" Type="http://schemas.openxmlformats.org/officeDocument/2006/relationships/image" Target="media/image196.png"/><Relationship Id="rId218" Type="http://schemas.openxmlformats.org/officeDocument/2006/relationships/image" Target="media/image195.png"/><Relationship Id="rId217" Type="http://schemas.openxmlformats.org/officeDocument/2006/relationships/image" Target="media/image194.png"/><Relationship Id="rId216" Type="http://schemas.openxmlformats.org/officeDocument/2006/relationships/image" Target="media/image193.png"/><Relationship Id="rId215" Type="http://schemas.openxmlformats.org/officeDocument/2006/relationships/image" Target="media/image192.png"/><Relationship Id="rId214" Type="http://schemas.openxmlformats.org/officeDocument/2006/relationships/image" Target="media/image191.png"/><Relationship Id="rId213" Type="http://schemas.openxmlformats.org/officeDocument/2006/relationships/image" Target="media/image190.png"/><Relationship Id="rId212" Type="http://schemas.openxmlformats.org/officeDocument/2006/relationships/image" Target="media/image189.png"/><Relationship Id="rId211" Type="http://schemas.openxmlformats.org/officeDocument/2006/relationships/image" Target="media/image188.png"/><Relationship Id="rId210" Type="http://schemas.openxmlformats.org/officeDocument/2006/relationships/image" Target="media/image187.png"/><Relationship Id="rId21" Type="http://schemas.openxmlformats.org/officeDocument/2006/relationships/header" Target="header19.xml"/><Relationship Id="rId209" Type="http://schemas.openxmlformats.org/officeDocument/2006/relationships/image" Target="media/image186.png"/><Relationship Id="rId208" Type="http://schemas.openxmlformats.org/officeDocument/2006/relationships/image" Target="media/image185.png"/><Relationship Id="rId207" Type="http://schemas.openxmlformats.org/officeDocument/2006/relationships/image" Target="media/image184.png"/><Relationship Id="rId206" Type="http://schemas.openxmlformats.org/officeDocument/2006/relationships/image" Target="media/image183.png"/><Relationship Id="rId205" Type="http://schemas.openxmlformats.org/officeDocument/2006/relationships/image" Target="media/image182.png"/><Relationship Id="rId204" Type="http://schemas.openxmlformats.org/officeDocument/2006/relationships/image" Target="media/image181.png"/><Relationship Id="rId203" Type="http://schemas.openxmlformats.org/officeDocument/2006/relationships/image" Target="media/image180.png"/><Relationship Id="rId202" Type="http://schemas.openxmlformats.org/officeDocument/2006/relationships/image" Target="media/image179.png"/><Relationship Id="rId201" Type="http://schemas.openxmlformats.org/officeDocument/2006/relationships/image" Target="media/image178.png"/><Relationship Id="rId200" Type="http://schemas.openxmlformats.org/officeDocument/2006/relationships/image" Target="media/image177.png"/><Relationship Id="rId20" Type="http://schemas.openxmlformats.org/officeDocument/2006/relationships/header" Target="header18.xml"/><Relationship Id="rId2" Type="http://schemas.openxmlformats.org/officeDocument/2006/relationships/settings" Target="settings.xml"/><Relationship Id="rId199" Type="http://schemas.openxmlformats.org/officeDocument/2006/relationships/image" Target="media/image176.png"/><Relationship Id="rId198" Type="http://schemas.openxmlformats.org/officeDocument/2006/relationships/image" Target="media/image175.png"/><Relationship Id="rId197" Type="http://schemas.openxmlformats.org/officeDocument/2006/relationships/image" Target="media/image174.png"/><Relationship Id="rId196" Type="http://schemas.openxmlformats.org/officeDocument/2006/relationships/image" Target="media/image173.png"/><Relationship Id="rId195" Type="http://schemas.openxmlformats.org/officeDocument/2006/relationships/image" Target="media/image172.png"/><Relationship Id="rId194" Type="http://schemas.openxmlformats.org/officeDocument/2006/relationships/image" Target="media/image171.png"/><Relationship Id="rId193" Type="http://schemas.openxmlformats.org/officeDocument/2006/relationships/image" Target="media/image170.png"/><Relationship Id="rId192" Type="http://schemas.openxmlformats.org/officeDocument/2006/relationships/image" Target="media/image169.png"/><Relationship Id="rId191" Type="http://schemas.openxmlformats.org/officeDocument/2006/relationships/image" Target="media/image168.png"/><Relationship Id="rId190" Type="http://schemas.openxmlformats.org/officeDocument/2006/relationships/image" Target="media/image167.png"/><Relationship Id="rId19" Type="http://schemas.openxmlformats.org/officeDocument/2006/relationships/header" Target="header17.xml"/><Relationship Id="rId189" Type="http://schemas.openxmlformats.org/officeDocument/2006/relationships/image" Target="media/image166.png"/><Relationship Id="rId188" Type="http://schemas.openxmlformats.org/officeDocument/2006/relationships/image" Target="media/image165.png"/><Relationship Id="rId187" Type="http://schemas.openxmlformats.org/officeDocument/2006/relationships/image" Target="media/image164.png"/><Relationship Id="rId186" Type="http://schemas.openxmlformats.org/officeDocument/2006/relationships/image" Target="media/image163.png"/><Relationship Id="rId185" Type="http://schemas.openxmlformats.org/officeDocument/2006/relationships/image" Target="media/image162.png"/><Relationship Id="rId184" Type="http://schemas.openxmlformats.org/officeDocument/2006/relationships/image" Target="media/image161.png"/><Relationship Id="rId183" Type="http://schemas.openxmlformats.org/officeDocument/2006/relationships/image" Target="media/image160.png"/><Relationship Id="rId182" Type="http://schemas.openxmlformats.org/officeDocument/2006/relationships/image" Target="media/image159.png"/><Relationship Id="rId181" Type="http://schemas.openxmlformats.org/officeDocument/2006/relationships/image" Target="media/image158.png"/><Relationship Id="rId180" Type="http://schemas.openxmlformats.org/officeDocument/2006/relationships/image" Target="media/image157.png"/><Relationship Id="rId18" Type="http://schemas.openxmlformats.org/officeDocument/2006/relationships/header" Target="header16.xml"/><Relationship Id="rId179" Type="http://schemas.openxmlformats.org/officeDocument/2006/relationships/image" Target="media/image156.png"/><Relationship Id="rId178" Type="http://schemas.openxmlformats.org/officeDocument/2006/relationships/image" Target="media/image155.png"/><Relationship Id="rId177" Type="http://schemas.openxmlformats.org/officeDocument/2006/relationships/image" Target="media/image154.png"/><Relationship Id="rId176" Type="http://schemas.openxmlformats.org/officeDocument/2006/relationships/image" Target="media/image153.png"/><Relationship Id="rId175" Type="http://schemas.openxmlformats.org/officeDocument/2006/relationships/image" Target="media/image152.png"/><Relationship Id="rId174" Type="http://schemas.openxmlformats.org/officeDocument/2006/relationships/image" Target="media/image151.png"/><Relationship Id="rId173" Type="http://schemas.openxmlformats.org/officeDocument/2006/relationships/image" Target="media/image150.png"/><Relationship Id="rId172" Type="http://schemas.openxmlformats.org/officeDocument/2006/relationships/image" Target="media/image149.png"/><Relationship Id="rId171" Type="http://schemas.openxmlformats.org/officeDocument/2006/relationships/image" Target="media/image148.png"/><Relationship Id="rId170" Type="http://schemas.openxmlformats.org/officeDocument/2006/relationships/image" Target="media/image147.png"/><Relationship Id="rId17" Type="http://schemas.openxmlformats.org/officeDocument/2006/relationships/header" Target="header15.xml"/><Relationship Id="rId169" Type="http://schemas.openxmlformats.org/officeDocument/2006/relationships/image" Target="media/image146.png"/><Relationship Id="rId168" Type="http://schemas.openxmlformats.org/officeDocument/2006/relationships/image" Target="media/image145.png"/><Relationship Id="rId167" Type="http://schemas.openxmlformats.org/officeDocument/2006/relationships/image" Target="media/image144.png"/><Relationship Id="rId166" Type="http://schemas.openxmlformats.org/officeDocument/2006/relationships/image" Target="media/image143.png"/><Relationship Id="rId165" Type="http://schemas.openxmlformats.org/officeDocument/2006/relationships/image" Target="media/image142.png"/><Relationship Id="rId164" Type="http://schemas.openxmlformats.org/officeDocument/2006/relationships/image" Target="media/image141.png"/><Relationship Id="rId163" Type="http://schemas.openxmlformats.org/officeDocument/2006/relationships/image" Target="media/image140.png"/><Relationship Id="rId162" Type="http://schemas.openxmlformats.org/officeDocument/2006/relationships/image" Target="media/image139.png"/><Relationship Id="rId161" Type="http://schemas.openxmlformats.org/officeDocument/2006/relationships/image" Target="media/image138.png"/><Relationship Id="rId160" Type="http://schemas.openxmlformats.org/officeDocument/2006/relationships/image" Target="media/image137.png"/><Relationship Id="rId16" Type="http://schemas.openxmlformats.org/officeDocument/2006/relationships/header" Target="header14.xml"/><Relationship Id="rId159" Type="http://schemas.openxmlformats.org/officeDocument/2006/relationships/image" Target="media/image136.png"/><Relationship Id="rId158" Type="http://schemas.openxmlformats.org/officeDocument/2006/relationships/image" Target="media/image135.png"/><Relationship Id="rId157" Type="http://schemas.openxmlformats.org/officeDocument/2006/relationships/image" Target="media/image134.png"/><Relationship Id="rId156" Type="http://schemas.openxmlformats.org/officeDocument/2006/relationships/image" Target="media/image133.png"/><Relationship Id="rId155" Type="http://schemas.openxmlformats.org/officeDocument/2006/relationships/image" Target="media/image132.png"/><Relationship Id="rId154" Type="http://schemas.openxmlformats.org/officeDocument/2006/relationships/image" Target="media/image131.png"/><Relationship Id="rId153" Type="http://schemas.openxmlformats.org/officeDocument/2006/relationships/image" Target="media/image130.png"/><Relationship Id="rId152" Type="http://schemas.openxmlformats.org/officeDocument/2006/relationships/image" Target="media/image129.png"/><Relationship Id="rId151" Type="http://schemas.openxmlformats.org/officeDocument/2006/relationships/image" Target="media/image128.png"/><Relationship Id="rId150" Type="http://schemas.openxmlformats.org/officeDocument/2006/relationships/image" Target="media/image127.png"/><Relationship Id="rId15" Type="http://schemas.openxmlformats.org/officeDocument/2006/relationships/header" Target="header13.xml"/><Relationship Id="rId149" Type="http://schemas.openxmlformats.org/officeDocument/2006/relationships/image" Target="media/image126.png"/><Relationship Id="rId148" Type="http://schemas.openxmlformats.org/officeDocument/2006/relationships/image" Target="media/image125.png"/><Relationship Id="rId147" Type="http://schemas.openxmlformats.org/officeDocument/2006/relationships/image" Target="media/image124.png"/><Relationship Id="rId146" Type="http://schemas.openxmlformats.org/officeDocument/2006/relationships/image" Target="media/image123.png"/><Relationship Id="rId145" Type="http://schemas.openxmlformats.org/officeDocument/2006/relationships/image" Target="media/image122.png"/><Relationship Id="rId144" Type="http://schemas.openxmlformats.org/officeDocument/2006/relationships/image" Target="media/image121.png"/><Relationship Id="rId143" Type="http://schemas.openxmlformats.org/officeDocument/2006/relationships/image" Target="media/image120.png"/><Relationship Id="rId142" Type="http://schemas.openxmlformats.org/officeDocument/2006/relationships/image" Target="media/image119.png"/><Relationship Id="rId141" Type="http://schemas.openxmlformats.org/officeDocument/2006/relationships/image" Target="media/image118.png"/><Relationship Id="rId140" Type="http://schemas.openxmlformats.org/officeDocument/2006/relationships/image" Target="media/image117.png"/><Relationship Id="rId14" Type="http://schemas.openxmlformats.org/officeDocument/2006/relationships/header" Target="header12.xml"/><Relationship Id="rId139" Type="http://schemas.openxmlformats.org/officeDocument/2006/relationships/image" Target="media/image116.png"/><Relationship Id="rId138" Type="http://schemas.openxmlformats.org/officeDocument/2006/relationships/image" Target="media/image115.png"/><Relationship Id="rId137" Type="http://schemas.openxmlformats.org/officeDocument/2006/relationships/image" Target="media/image114.png"/><Relationship Id="rId136" Type="http://schemas.openxmlformats.org/officeDocument/2006/relationships/image" Target="media/image113.png"/><Relationship Id="rId135" Type="http://schemas.openxmlformats.org/officeDocument/2006/relationships/image" Target="media/image112.png"/><Relationship Id="rId134" Type="http://schemas.openxmlformats.org/officeDocument/2006/relationships/image" Target="media/image111.png"/><Relationship Id="rId133" Type="http://schemas.openxmlformats.org/officeDocument/2006/relationships/image" Target="media/image110.png"/><Relationship Id="rId132" Type="http://schemas.openxmlformats.org/officeDocument/2006/relationships/image" Target="media/image109.png"/><Relationship Id="rId131" Type="http://schemas.openxmlformats.org/officeDocument/2006/relationships/image" Target="media/image108.png"/><Relationship Id="rId130" Type="http://schemas.openxmlformats.org/officeDocument/2006/relationships/image" Target="media/image107.png"/><Relationship Id="rId13" Type="http://schemas.openxmlformats.org/officeDocument/2006/relationships/header" Target="header11.xml"/><Relationship Id="rId129" Type="http://schemas.openxmlformats.org/officeDocument/2006/relationships/image" Target="media/image106.png"/><Relationship Id="rId128" Type="http://schemas.openxmlformats.org/officeDocument/2006/relationships/image" Target="media/image105.png"/><Relationship Id="rId127" Type="http://schemas.openxmlformats.org/officeDocument/2006/relationships/image" Target="media/image104.png"/><Relationship Id="rId126" Type="http://schemas.openxmlformats.org/officeDocument/2006/relationships/image" Target="media/image103.png"/><Relationship Id="rId125" Type="http://schemas.openxmlformats.org/officeDocument/2006/relationships/image" Target="media/image102.png"/><Relationship Id="rId124" Type="http://schemas.openxmlformats.org/officeDocument/2006/relationships/image" Target="media/image101.png"/><Relationship Id="rId123" Type="http://schemas.openxmlformats.org/officeDocument/2006/relationships/image" Target="media/image100.png"/><Relationship Id="rId122" Type="http://schemas.openxmlformats.org/officeDocument/2006/relationships/image" Target="media/image99.png"/><Relationship Id="rId121" Type="http://schemas.openxmlformats.org/officeDocument/2006/relationships/image" Target="media/image98.png"/><Relationship Id="rId120" Type="http://schemas.openxmlformats.org/officeDocument/2006/relationships/image" Target="media/image97.png"/><Relationship Id="rId12" Type="http://schemas.openxmlformats.org/officeDocument/2006/relationships/header" Target="header10.xml"/><Relationship Id="rId119" Type="http://schemas.openxmlformats.org/officeDocument/2006/relationships/image" Target="media/image96.png"/><Relationship Id="rId118" Type="http://schemas.openxmlformats.org/officeDocument/2006/relationships/image" Target="media/image95.png"/><Relationship Id="rId117" Type="http://schemas.openxmlformats.org/officeDocument/2006/relationships/image" Target="media/image94.png"/><Relationship Id="rId116" Type="http://schemas.openxmlformats.org/officeDocument/2006/relationships/image" Target="media/image93.png"/><Relationship Id="rId115" Type="http://schemas.openxmlformats.org/officeDocument/2006/relationships/image" Target="media/image92.png"/><Relationship Id="rId114" Type="http://schemas.openxmlformats.org/officeDocument/2006/relationships/image" Target="media/image91.png"/><Relationship Id="rId113" Type="http://schemas.openxmlformats.org/officeDocument/2006/relationships/image" Target="media/image90.png"/><Relationship Id="rId112" Type="http://schemas.openxmlformats.org/officeDocument/2006/relationships/image" Target="media/image89.png"/><Relationship Id="rId111" Type="http://schemas.openxmlformats.org/officeDocument/2006/relationships/image" Target="media/image88.png"/><Relationship Id="rId110" Type="http://schemas.openxmlformats.org/officeDocument/2006/relationships/image" Target="media/image87.png"/><Relationship Id="rId11" Type="http://schemas.openxmlformats.org/officeDocument/2006/relationships/header" Target="header9.xml"/><Relationship Id="rId109" Type="http://schemas.openxmlformats.org/officeDocument/2006/relationships/image" Target="media/image86.png"/><Relationship Id="rId108" Type="http://schemas.openxmlformats.org/officeDocument/2006/relationships/image" Target="media/image85.png"/><Relationship Id="rId107" Type="http://schemas.openxmlformats.org/officeDocument/2006/relationships/image" Target="media/image84.png"/><Relationship Id="rId106" Type="http://schemas.openxmlformats.org/officeDocument/2006/relationships/image" Target="media/image83.png"/><Relationship Id="rId105" Type="http://schemas.openxmlformats.org/officeDocument/2006/relationships/image" Target="media/image82.png"/><Relationship Id="rId104" Type="http://schemas.openxmlformats.org/officeDocument/2006/relationships/image" Target="media/image81.png"/><Relationship Id="rId103" Type="http://schemas.openxmlformats.org/officeDocument/2006/relationships/image" Target="media/image80.png"/><Relationship Id="rId102" Type="http://schemas.openxmlformats.org/officeDocument/2006/relationships/image" Target="media/image79.png"/><Relationship Id="rId101" Type="http://schemas.openxmlformats.org/officeDocument/2006/relationships/image" Target="media/image78.png"/><Relationship Id="rId100" Type="http://schemas.openxmlformats.org/officeDocument/2006/relationships/image" Target="media/image77.png"/><Relationship Id="rId10" Type="http://schemas.openxmlformats.org/officeDocument/2006/relationships/header" Target="header8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0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6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8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9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0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7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9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Pages>19</Pages>
  <Words>7435</Words>
  <Characters>7969</Characters>
  <Lines>1</Lines>
  <Paragraphs>1</Paragraphs>
  <TotalTime>1</TotalTime>
  <ScaleCrop>false</ScaleCrop>
  <LinksUpToDate>false</LinksUpToDate>
  <CharactersWithSpaces>8095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2024-06-18T02:56:00Z</dcterms:created>
  <dc:creator>Administrator</dc:creator>
  <cp:lastModifiedBy>Administrator</cp:lastModifiedBy>
  <dcterms:modified xsi:type="dcterms:W3CDTF">2024-06-21T02:51:22Z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91F019C423B84B4C948683FFF0E9D4D1_12</vt:lpwstr>
  </property>
</Properties>
</file>