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hint="eastAsia" w:ascii="Times New Roman" w:hAnsi="Times New Roman"/>
          <w:b/>
          <w:bCs/>
          <w:sz w:val="32"/>
          <w:szCs w:val="32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12153900</wp:posOffset>
            </wp:positionH>
            <wp:positionV relativeFrom="topMargin">
              <wp:posOffset>10845800</wp:posOffset>
            </wp:positionV>
            <wp:extent cx="355600" cy="482600"/>
            <wp:effectExtent l="0" t="0" r="10160" b="5080"/>
            <wp:wrapNone/>
            <wp:docPr id="100236" name="图片 1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6" name="图片 1002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bCs/>
          <w:sz w:val="32"/>
          <w:szCs w:val="32"/>
        </w:rPr>
        <w:t>2024年高考预测密卷一卷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hint="eastAsia" w:ascii="Times New Roman" w:hAnsi="Times New Roman"/>
          <w:b/>
          <w:bCs/>
          <w:sz w:val="32"/>
          <w:szCs w:val="32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物理（河北地区专用）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注意事项：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1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．</w:t>
      </w:r>
      <w:r>
        <w:rPr>
          <w:rFonts w:hint="eastAsia" w:ascii="Times New Roman" w:hAnsi="Times New Roman"/>
          <w:b/>
          <w:bCs/>
          <w:sz w:val="24"/>
          <w:szCs w:val="24"/>
        </w:rPr>
        <w:t>答卷前，考生务必将自己的姓名、准考证号填写在答题卡上。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2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．</w:t>
      </w:r>
      <w:r>
        <w:rPr>
          <w:rFonts w:hint="eastAsia" w:ascii="Times New Roman" w:hAnsi="Times New Roman"/>
          <w:b/>
          <w:bCs/>
          <w:sz w:val="24"/>
          <w:szCs w:val="24"/>
        </w:rPr>
        <w:t>答选择题时，选出每小题答案后，用铅笔把答题卡对应题目的答案标号涂黑。如需改动，用橡皮擦干净后，再选涂其他答案标号。答非选择题时，将答案写在答题卡上。写在本试卷上无效。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3</w:t>
      </w:r>
      <w:r>
        <w:rPr>
          <w:rFonts w:hint="eastAsia" w:ascii="Times New Roman" w:hAnsi="Times New Roman"/>
          <w:b/>
          <w:bCs/>
          <w:sz w:val="24"/>
          <w:szCs w:val="24"/>
          <w:lang w:eastAsia="zh-CN"/>
        </w:rPr>
        <w:t>．</w:t>
      </w:r>
      <w:r>
        <w:rPr>
          <w:rFonts w:hint="eastAsia" w:ascii="Times New Roman" w:hAnsi="Times New Roman"/>
          <w:b/>
          <w:bCs/>
          <w:sz w:val="24"/>
          <w:szCs w:val="24"/>
        </w:rPr>
        <w:t>考试结束后，将本试卷和答题卡一并交回。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一、单项选择题（本题共7小题，每小题4分，共28分。）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default" w:ascii="Times New Roman" w:hAnsi="Times New Roman" w:eastAsia="宋体"/>
          <w:lang w:val="en-US" w:eastAsia="zh-CN"/>
        </w:rPr>
      </w:pPr>
      <w:r>
        <w:rPr>
          <w:rFonts w:hint="eastAsia" w:ascii="Times New Roman" w:hAnsi="Times New Roman"/>
        </w:rPr>
        <w:t>1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已知</w:t>
      </w:r>
      <w:r>
        <w:rPr>
          <w:rFonts w:hint="eastAsia" w:ascii="Times New Roman" w:hAnsi="Times New Roman"/>
          <w:position w:val="-12"/>
        </w:rPr>
        <w:object>
          <v:shape id="_x0000_i1025" o:spt="75" type="#_x0000_t75" style="height:19pt;width:29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f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hint="eastAsia" w:ascii="Times New Roman" w:hAnsi="Times New Roman"/>
        </w:rPr>
        <w:t>的质量</w:t>
      </w:r>
      <w:r>
        <w:rPr>
          <w:rFonts w:hint="eastAsia" w:ascii="Times New Roman" w:hAnsi="Times New Roman"/>
          <w:position w:val="-12"/>
        </w:rPr>
        <w:object>
          <v:shape id="_x0000_i1026" o:spt="75" type="#_x0000_t75" style="height:18pt;width:20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f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 w:ascii="Times New Roman" w:hAnsi="Times New Roman"/>
        </w:rPr>
        <w:t>为239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0521u，中子的质量</w:t>
      </w:r>
      <w:r>
        <w:rPr>
          <w:rFonts w:hint="eastAsia" w:ascii="Times New Roman" w:hAnsi="Times New Roman"/>
          <w:position w:val="-12"/>
        </w:rPr>
        <w:object>
          <v:shape id="_x0000_i1027" o:spt="75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f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 w:ascii="Times New Roman" w:hAnsi="Times New Roman"/>
        </w:rPr>
        <w:t>为1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0087u，质子的质量</w:t>
      </w:r>
      <w:r>
        <w:rPr>
          <w:rFonts w:hint="eastAsia" w:ascii="Times New Roman" w:hAnsi="Times New Roman"/>
          <w:position w:val="-14"/>
        </w:rPr>
        <w:object>
          <v:shape id="_x0000_i1028" o:spt="75" type="#_x0000_t75" style="height:19pt;width:16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f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hint="eastAsia" w:ascii="Times New Roman" w:hAnsi="Times New Roman"/>
        </w:rPr>
        <w:t>为1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0078u，1u相当于931MeV的能量，Pu核的比结合能约为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1MeV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3MeV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8MeV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12MeV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一物体做匀加速直线运动，运动图像如图所示，纵截距为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，斜率为</w:t>
      </w:r>
      <w:r>
        <w:rPr>
          <w:rFonts w:hint="eastAsia" w:ascii="Times New Roman" w:hAnsi="Times New Roman"/>
          <w:i/>
          <w:iCs/>
        </w:rPr>
        <w:t>k</w:t>
      </w:r>
      <w:r>
        <w:rPr>
          <w:rFonts w:hint="eastAsia" w:ascii="Times New Roman" w:hAnsi="Times New Roman"/>
        </w:rPr>
        <w:t>。在图像所示的运动过程中，下列说法正确的是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</w:pPr>
      <w:r>
        <w:drawing>
          <wp:inline distT="0" distB="0" distL="114300" distR="114300">
            <wp:extent cx="1238250" cy="1136015"/>
            <wp:effectExtent l="0" t="0" r="0" b="698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若该图像为</w:t>
      </w:r>
      <w:r>
        <w:rPr>
          <w:rFonts w:hint="eastAsia" w:ascii="Times New Roman" w:hAnsi="Times New Roman"/>
          <w:position w:val="-24"/>
        </w:rPr>
        <w:object>
          <v:shape id="_x0000_i1029" o:spt="75" type="#_x0000_t75" style="height:31pt;width:26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f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rFonts w:hint="eastAsia" w:ascii="Times New Roman" w:hAnsi="Times New Roman"/>
        </w:rPr>
        <w:t>图像，则初速度为2m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若该图像为</w:t>
      </w:r>
      <w:r>
        <w:rPr>
          <w:rFonts w:hint="eastAsia" w:ascii="Times New Roman" w:hAnsi="Times New Roman"/>
          <w:position w:val="-24"/>
        </w:rPr>
        <w:object>
          <v:shape id="_x0000_i1030" o:spt="75" type="#_x0000_t75" style="height:31pt;width:26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f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hint="eastAsia" w:ascii="Times New Roman" w:hAnsi="Times New Roman"/>
        </w:rPr>
        <w:t>图像，则加速度为</w:t>
      </w:r>
      <w:r>
        <w:rPr>
          <w:rFonts w:hint="eastAsia" w:ascii="Times New Roman" w:hAnsi="Times New Roman"/>
          <w:i/>
          <w:iCs/>
        </w:rPr>
        <w:t>k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若该图像为</w:t>
      </w:r>
      <w:r>
        <w:rPr>
          <w:rFonts w:hint="eastAsia" w:ascii="Times New Roman" w:hAnsi="Times New Roman"/>
          <w:position w:val="-24"/>
        </w:rPr>
        <w:object>
          <v:shape id="_x0000_i1031" o:spt="75" type="#_x0000_t75" style="height:31pt;width:31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f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hint="eastAsia" w:ascii="Times New Roman" w:hAnsi="Times New Roman"/>
        </w:rPr>
        <w:t>图像，则初速度为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若该图像为</w:t>
      </w:r>
      <w:r>
        <w:rPr>
          <w:rFonts w:hint="eastAsia" w:ascii="Times New Roman" w:hAnsi="Times New Roman"/>
          <w:position w:val="-24"/>
        </w:rPr>
        <w:object>
          <v:shape id="_x0000_i1032" o:spt="75" type="#_x0000_t75" style="height:31pt;width:31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f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hint="eastAsia" w:ascii="Times New Roman" w:hAnsi="Times New Roman"/>
        </w:rPr>
        <w:t>图像，则加速度为2</w:t>
      </w:r>
      <w:r>
        <w:rPr>
          <w:rFonts w:hint="eastAsia" w:ascii="Times New Roman" w:hAnsi="Times New Roman"/>
          <w:i/>
          <w:iCs/>
        </w:rPr>
        <w:t>m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</w:rPr>
        <w:t>3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中国古代将火星称之为“荧惑”。已知火星距太阳约1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5天文单位，为地球到太阳距离的1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5倍。火星质量为</w:t>
      </w:r>
      <w:r>
        <w:rPr>
          <w:rFonts w:hint="eastAsia" w:ascii="Times New Roman" w:hAnsi="Times New Roman"/>
          <w:position w:val="-10"/>
        </w:rPr>
        <w:object>
          <v:shape id="_x0000_i1033" o:spt="75" type="#_x0000_t75" style="height:18pt;width:6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f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Fonts w:hint="eastAsia" w:ascii="Times New Roman" w:hAnsi="Times New Roman"/>
        </w:rPr>
        <w:t>，约为地球质量的10%。太阳质量</w:t>
      </w:r>
      <w:r>
        <w:rPr>
          <w:rFonts w:hint="eastAsia" w:ascii="Times New Roman" w:hAnsi="Times New Roman"/>
          <w:position w:val="-10"/>
        </w:rPr>
        <w:object>
          <v:shape id="_x0000_i1034" o:spt="75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f"/>
            <w10:wrap type="none"/>
            <w10:anchorlock/>
          </v:shape>
          <o:OLEObject Type="Embed" ProgID="Equation.DSMT4" ShapeID="_x0000_i1034" DrawAspect="Content" ObjectID="_1468075734" r:id="rId22">
            <o:LockedField>false</o:LockedField>
          </o:OLEObject>
        </w:object>
      </w:r>
      <w:r>
        <w:rPr>
          <w:rFonts w:hint="eastAsia" w:ascii="Times New Roman" w:hAnsi="Times New Roman"/>
        </w:rPr>
        <w:t>。火星自转周期为24小时37分，与地球自转相似。地球公转周期约为365天。则火星公转周期是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  <w:position w:val="-6"/>
        </w:rPr>
        <w:object>
          <v:shape id="_x0000_i1035" o:spt="75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f"/>
            <w10:wrap type="none"/>
            <w10:anchorlock/>
          </v:shape>
          <o:OLEObject Type="Embed" ProgID="Equation.DSMT4" ShapeID="_x0000_i1035" DrawAspect="Content" ObjectID="_1468075735" r:id="rId24">
            <o:LockedField>false</o:LockedField>
          </o:OLEObject>
        </w:object>
      </w:r>
      <w:r>
        <w:rPr>
          <w:rFonts w:hint="eastAsia" w:ascii="Times New Roman" w:hAnsi="Times New Roman"/>
        </w:rPr>
        <w:t>s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  <w:position w:val="-6"/>
        </w:rPr>
        <w:object>
          <v:shape id="_x0000_i1036" o:spt="75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f"/>
            <w10:wrap type="none"/>
            <w10:anchorlock/>
          </v:shape>
          <o:OLEObject Type="Embed" ProgID="Equation.DSMT4" ShapeID="_x0000_i1036" DrawAspect="Content" ObjectID="_1468075736" r:id="rId26">
            <o:LockedField>false</o:LockedField>
          </o:OLEObject>
        </w:object>
      </w:r>
      <w:r>
        <w:rPr>
          <w:rFonts w:hint="eastAsia" w:ascii="Times New Roman" w:hAnsi="Times New Roman"/>
        </w:rPr>
        <w:t>s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671d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970d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default" w:ascii="Times New Roman" w:hAnsi="Times New Roman" w:eastAsia="宋体"/>
          <w:lang w:val="en-US" w:eastAsia="zh-CN"/>
        </w:rPr>
      </w:pPr>
      <w:r>
        <w:rPr>
          <w:rFonts w:hint="eastAsia" w:ascii="Times New Roman" w:hAnsi="Times New Roman"/>
        </w:rPr>
        <w:t>4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曲辕犁，是唐代中国劳动人民发明的耕犁。曲辕犁和以前的耕犁相比，将直辕、长辕改为曲辕、短辕，节省人力和畜力。牛通过耕索分别拉质量相同的两种犁，牛的拉力均为</w:t>
      </w:r>
      <w:r>
        <w:rPr>
          <w:rFonts w:hint="eastAsia" w:ascii="Times New Roman" w:hAnsi="Times New Roman"/>
          <w:i/>
          <w:iCs/>
        </w:rPr>
        <w:t>F</w:t>
      </w:r>
      <w:r>
        <w:rPr>
          <w:rFonts w:hint="eastAsia" w:ascii="Times New Roman" w:hAnsi="Times New Roman"/>
        </w:rPr>
        <w:t>。曲辕犁的拉力与竖直方向的夹角为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α</w:t>
      </w:r>
      <w:r>
        <w:rPr>
          <w:rFonts w:hint="eastAsia" w:ascii="Times New Roman" w:hAnsi="Times New Roman"/>
        </w:rPr>
        <w:t>，曲辕犁向前做匀加速直线运动；直辕犁与竖直方向的夹角为</w:t>
      </w:r>
      <w:r>
        <w:rPr>
          <w:rFonts w:hint="default" w:ascii="Times New Roman" w:hAnsi="Times New Roman" w:cs="Times New Roman"/>
          <w:i/>
          <w:iCs/>
        </w:rPr>
        <w:t>β</w:t>
      </w:r>
      <w:r>
        <w:rPr>
          <w:rFonts w:hint="eastAsia" w:ascii="Times New Roman" w:hAnsi="Times New Roman"/>
        </w:rPr>
        <w:t>（</w:t>
      </w:r>
      <w:r>
        <w:rPr>
          <w:rFonts w:hint="eastAsia" w:ascii="Times New Roman" w:hAnsi="Times New Roman"/>
          <w:position w:val="-10"/>
        </w:rPr>
        <w:object>
          <v:shape id="_x0000_i1037" o:spt="75" type="#_x0000_t75" style="height:16pt;width:31.9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f"/>
            <w10:wrap type="none"/>
            <w10:anchorlock/>
          </v:shape>
          <o:OLEObject Type="Embed" ProgID="Equation.DSMT4" ShapeID="_x0000_i1037" DrawAspect="Content" ObjectID="_1468075737" r:id="rId28">
            <o:LockedField>false</o:LockedField>
          </o:OLEObject>
        </w:object>
      </w:r>
      <w:r>
        <w:rPr>
          <w:rFonts w:hint="eastAsia" w:ascii="Times New Roman" w:hAnsi="Times New Roman"/>
        </w:rPr>
        <w:t>），直辕犁向前做匀速直线运动。下列说法正确的是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曲辕犁对牛的拉力比直辕犁的大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曲辕犁所受竖直方向的支持力比直辕犁的小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曲辕犁与直辕犁所受摩擦力相等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曲辕犁与直辕犁所受合外力相等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</w:rPr>
        <w:t>5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如图所示，人体的细胞膜由磷脂双分子层组成，双分子层之间存在电压（医学上称为膜电位），使得只有带特定电荷的粒子才能通过细胞膜进入细胞内。初速度为</w:t>
      </w:r>
      <w:r>
        <w:rPr>
          <w:rFonts w:hint="eastAsia" w:ascii="Times New Roman" w:hAnsi="Times New Roman"/>
          <w:position w:val="-12"/>
        </w:rPr>
        <w:object>
          <v:shape id="_x0000_i1038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f"/>
            <w10:wrap type="none"/>
            <w10:anchorlock/>
          </v:shape>
          <o:OLEObject Type="Embed" ProgID="Equation.DSMT4" ShapeID="_x0000_i1038" DrawAspect="Content" ObjectID="_1468075738" r:id="rId30">
            <o:LockedField>false</o:LockedField>
          </o:OLEObject>
        </w:object>
      </w:r>
      <w:r>
        <w:rPr>
          <w:rFonts w:hint="eastAsia" w:ascii="Times New Roman" w:hAnsi="Times New Roman"/>
        </w:rPr>
        <w:t>的正一价钠离子仅在电场力的作用下，从细胞膜外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点刚好运动到细胞膜内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点。将膜内的电场看作匀强电场，已知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点电势为</w:t>
      </w:r>
      <w:r>
        <w:rPr>
          <w:rFonts w:hint="eastAsia" w:ascii="Times New Roman" w:hAnsi="Times New Roman"/>
          <w:position w:val="-12"/>
        </w:rPr>
        <w:object>
          <v:shape id="_x0000_i1039" o:spt="75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f"/>
            <w10:wrap type="none"/>
            <w10:anchorlock/>
          </v:shape>
          <o:OLEObject Type="Embed" ProgID="Equation.DSMT4" ShapeID="_x0000_i1039" DrawAspect="Content" ObjectID="_1468075739" r:id="rId32">
            <o:LockedField>false</o:LockedField>
          </o:OLEObject>
        </w:object>
      </w:r>
      <w:r>
        <w:rPr>
          <w:rFonts w:hint="eastAsia" w:ascii="Times New Roman" w:hAnsi="Times New Roman"/>
        </w:rPr>
        <w:t>，正一价钠离子质量为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，电子电荷量为</w:t>
      </w:r>
      <w:r>
        <w:rPr>
          <w:rFonts w:hint="eastAsia" w:ascii="Times New Roman" w:hAnsi="Times New Roman"/>
          <w:i/>
          <w:iCs/>
        </w:rPr>
        <w:t>e</w:t>
      </w:r>
      <w:r>
        <w:rPr>
          <w:rFonts w:hint="eastAsia" w:ascii="Times New Roman" w:hAnsi="Times New Roman"/>
        </w:rPr>
        <w:t>，细胞膜的厚度为</w:t>
      </w:r>
      <w:r>
        <w:rPr>
          <w:rFonts w:hint="eastAsia" w:ascii="Times New Roman" w:hAnsi="Times New Roman"/>
          <w:i/>
          <w:iCs/>
        </w:rPr>
        <w:t>d</w:t>
      </w:r>
      <w:r>
        <w:rPr>
          <w:rFonts w:hint="eastAsia" w:ascii="Times New Roman" w:hAnsi="Times New Roman"/>
        </w:rPr>
        <w:t>。下列说法正确的是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default" w:ascii="Times New Roman" w:hAnsi="Times New Roman"/>
          <w:lang w:val="en-US" w:eastAsia="zh-CN"/>
        </w:rPr>
      </w:pPr>
      <w:r>
        <w:drawing>
          <wp:inline distT="0" distB="0" distL="114300" distR="114300">
            <wp:extent cx="2660015" cy="1093470"/>
            <wp:effectExtent l="0" t="0" r="6985" b="11430"/>
            <wp:docPr id="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钠离子匀减速直线运动的加速度大小</w:t>
      </w:r>
      <w:r>
        <w:rPr>
          <w:rFonts w:hint="eastAsia" w:ascii="Times New Roman" w:hAnsi="Times New Roman"/>
          <w:position w:val="-24"/>
        </w:rPr>
        <w:object>
          <v:shape id="_x0000_i1040" o:spt="75" type="#_x0000_t75" style="height:33pt;width:3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f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position w:val="-24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膜内匀强电场的场强</w:t>
      </w:r>
      <w:r>
        <w:rPr>
          <w:rFonts w:hint="eastAsia" w:ascii="Times New Roman" w:hAnsi="Times New Roman"/>
          <w:position w:val="-24"/>
        </w:rPr>
        <w:object>
          <v:shape id="_x0000_i1041" o:spt="75" type="#_x0000_t75" style="height:31pt;width:4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f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点电势</w:t>
      </w:r>
      <w:r>
        <w:rPr>
          <w:rFonts w:hint="eastAsia" w:ascii="Times New Roman" w:hAnsi="Times New Roman"/>
          <w:position w:val="-24"/>
        </w:rPr>
        <w:object>
          <v:shape id="_x0000_i1042" o:spt="75" type="#_x0000_t75" style="height:33pt;width:71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f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钠离子在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点的电势能为</w:t>
      </w:r>
      <w:r>
        <w:rPr>
          <w:rFonts w:hint="eastAsia" w:ascii="Times New Roman" w:hAnsi="Times New Roman"/>
          <w:position w:val="-24"/>
        </w:rPr>
        <w:object>
          <v:shape id="_x0000_i1043" o:spt="75" type="#_x0000_t75" style="height:31pt;width:56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f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</w:rPr>
        <w:t>6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一定质量理想气体从状态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开始，经历状态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d</w:t>
      </w:r>
      <w:r>
        <w:rPr>
          <w:rFonts w:hint="eastAsia" w:ascii="Times New Roman" w:hAnsi="Times New Roman"/>
        </w:rPr>
        <w:t>又回到状态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，该过程气体的</w:t>
      </w:r>
      <w:r>
        <w:rPr>
          <w:rFonts w:hint="eastAsia" w:ascii="Times New Roman" w:hAnsi="Times New Roman"/>
          <w:i/>
          <w:iCs/>
        </w:rPr>
        <w:t>V-T</w:t>
      </w:r>
      <w:r>
        <w:rPr>
          <w:rFonts w:hint="eastAsia" w:ascii="Times New Roman" w:hAnsi="Times New Roman"/>
        </w:rPr>
        <w:t>图像如图所示，其中</w:t>
      </w:r>
      <w:r>
        <w:rPr>
          <w:rFonts w:hint="eastAsia" w:ascii="Times New Roman" w:hAnsi="Times New Roman"/>
          <w:i/>
          <w:iCs/>
        </w:rPr>
        <w:t>ab</w:t>
      </w:r>
      <w:r>
        <w:rPr>
          <w:rFonts w:hint="eastAsia" w:ascii="Times New Roman" w:hAnsi="Times New Roman"/>
        </w:rPr>
        <w:t>的延长线过原点，</w:t>
      </w:r>
      <w:r>
        <w:rPr>
          <w:rFonts w:hint="eastAsia" w:ascii="Times New Roman" w:hAnsi="Times New Roman"/>
          <w:i/>
          <w:iCs/>
        </w:rPr>
        <w:t>cb</w:t>
      </w:r>
      <w:r>
        <w:rPr>
          <w:rFonts w:hint="eastAsia" w:ascii="Times New Roman" w:hAnsi="Times New Roman"/>
        </w:rPr>
        <w:t>垂直于</w:t>
      </w:r>
      <w:r>
        <w:rPr>
          <w:rFonts w:hint="eastAsia" w:ascii="Times New Roman" w:hAnsi="Times New Roman"/>
          <w:i/>
          <w:iCs/>
        </w:rPr>
        <w:t>da</w:t>
      </w:r>
      <w:r>
        <w:rPr>
          <w:rFonts w:hint="eastAsia" w:ascii="Times New Roman" w:hAnsi="Times New Roman"/>
        </w:rPr>
        <w:t>且与</w:t>
      </w:r>
      <w:r>
        <w:rPr>
          <w:rFonts w:hint="eastAsia" w:ascii="Times New Roman" w:hAnsi="Times New Roman"/>
          <w:i/>
          <w:iCs/>
        </w:rPr>
        <w:t>T</w:t>
      </w:r>
      <w:r>
        <w:rPr>
          <w:rFonts w:hint="eastAsia" w:ascii="Times New Roman" w:hAnsi="Times New Roman"/>
        </w:rPr>
        <w:t>轴平行，</w:t>
      </w:r>
      <w:r>
        <w:rPr>
          <w:rFonts w:hint="eastAsia" w:ascii="Times New Roman" w:hAnsi="Times New Roman"/>
          <w:i/>
          <w:iCs/>
        </w:rPr>
        <w:t>ba</w:t>
      </w:r>
      <w:r>
        <w:rPr>
          <w:rFonts w:hint="eastAsia" w:ascii="Times New Roman" w:hAnsi="Times New Roman"/>
        </w:rPr>
        <w:t>与</w:t>
      </w:r>
      <w:r>
        <w:rPr>
          <w:rFonts w:hint="eastAsia" w:ascii="Times New Roman" w:hAnsi="Times New Roman"/>
          <w:i/>
          <w:iCs/>
        </w:rPr>
        <w:t>cd</w:t>
      </w:r>
      <w:r>
        <w:rPr>
          <w:rFonts w:hint="eastAsia" w:ascii="Times New Roman" w:hAnsi="Times New Roman"/>
        </w:rPr>
        <w:t>平行，则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</w:pPr>
      <w:r>
        <w:drawing>
          <wp:inline distT="0" distB="0" distL="114300" distR="114300">
            <wp:extent cx="1268095" cy="1257935"/>
            <wp:effectExtent l="0" t="0" r="8255" b="18415"/>
            <wp:docPr id="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→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过程，气体向外放出热量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→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过程，气体从外界吸收热量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→</w:t>
      </w:r>
      <w:r>
        <w:rPr>
          <w:rFonts w:hint="eastAsia" w:ascii="Times New Roman" w:hAnsi="Times New Roman"/>
          <w:i/>
          <w:iCs/>
        </w:rPr>
        <w:t>d</w:t>
      </w:r>
      <w:r>
        <w:rPr>
          <w:rFonts w:hint="eastAsia" w:ascii="Times New Roman" w:hAnsi="Times New Roman"/>
        </w:rPr>
        <w:t>过程，气体压强减小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  <w:i/>
          <w:iCs/>
        </w:rPr>
        <w:t>d</w:t>
      </w:r>
      <w:r>
        <w:rPr>
          <w:rFonts w:hint="eastAsia" w:ascii="Times New Roman" w:hAnsi="Times New Roman"/>
        </w:rPr>
        <w:t>→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过程，气体分子数密度减小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</w:rPr>
        <w:t>7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如图甲所示，理想变压器原、副线圈匝数比为5：1，小灯泡</w:t>
      </w:r>
      <w:r>
        <w:rPr>
          <w:rFonts w:hint="eastAsia" w:ascii="Times New Roman" w:hAnsi="Times New Roman"/>
          <w:position w:val="-12"/>
        </w:rPr>
        <w:object>
          <v:shape id="_x0000_i1044" o:spt="75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f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Fonts w:hint="eastAsia" w:ascii="Times New Roman" w:hAnsi="Times New Roman"/>
        </w:rPr>
        <w:t>上印有“12V</w:t>
      </w:r>
      <w:r>
        <w:rPr>
          <w:rFonts w:hint="eastAsia" w:ascii="Times New Roman" w:hAnsi="Times New Roman"/>
          <w:lang w:val="en-US" w:eastAsia="zh-CN"/>
        </w:rPr>
        <w:t xml:space="preserve">  </w:t>
      </w:r>
      <w:r>
        <w:rPr>
          <w:rFonts w:hint="eastAsia" w:ascii="Times New Roman" w:hAnsi="Times New Roman"/>
        </w:rPr>
        <w:t>6W</w:t>
      </w:r>
      <w:r>
        <w:rPr>
          <w:rFonts w:hint="eastAsia" w:ascii="Times New Roman" w:hAnsi="Times New Roman"/>
          <w:lang w:eastAsia="zh-CN"/>
        </w:rPr>
        <w:t>”</w:t>
      </w:r>
      <w:r>
        <w:rPr>
          <w:rFonts w:hint="eastAsia" w:ascii="Times New Roman" w:hAnsi="Times New Roman"/>
        </w:rPr>
        <w:t>字样，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两端所接正弦交流电的电压随时间变化的关系如图乙所示，小灯泡灯丝电阻恒定。初始时开关S断开，灯泡均正常发光，则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default" w:ascii="Times New Roman" w:hAnsi="Times New Roman"/>
          <w:lang w:val="en-US" w:eastAsia="zh-CN"/>
        </w:rPr>
      </w:pPr>
      <w:r>
        <w:drawing>
          <wp:inline distT="0" distB="0" distL="114300" distR="114300">
            <wp:extent cx="4596130" cy="1494790"/>
            <wp:effectExtent l="0" t="0" r="13970" b="10160"/>
            <wp:docPr id="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定值电阻</w:t>
      </w:r>
      <w:r>
        <w:rPr>
          <w:rFonts w:hint="eastAsia" w:ascii="Times New Roman" w:hAnsi="Times New Roman"/>
          <w:i/>
          <w:iCs/>
        </w:rPr>
        <w:t>R</w:t>
      </w:r>
      <w:r>
        <w:rPr>
          <w:rFonts w:hint="eastAsia" w:ascii="Times New Roman" w:hAnsi="Times New Roman"/>
        </w:rPr>
        <w:t>的阻值为120</w:t>
      </w:r>
      <w:r>
        <w:rPr>
          <w:rFonts w:hint="default" w:ascii="Times New Roman" w:hAnsi="Times New Roman" w:cs="Times New Roman"/>
        </w:rPr>
        <w:t>Ω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定值电阻</w:t>
      </w:r>
      <w:r>
        <w:rPr>
          <w:rFonts w:hint="eastAsia" w:ascii="Times New Roman" w:hAnsi="Times New Roman"/>
          <w:i/>
          <w:iCs/>
        </w:rPr>
        <w:t>R</w:t>
      </w:r>
      <w:r>
        <w:rPr>
          <w:rFonts w:hint="eastAsia" w:ascii="Times New Roman" w:hAnsi="Times New Roman"/>
        </w:rPr>
        <w:t>的阻值为510</w:t>
      </w:r>
      <w:r>
        <w:rPr>
          <w:rFonts w:hint="default" w:ascii="Times New Roman" w:hAnsi="Times New Roman" w:cs="Times New Roman"/>
        </w:rPr>
        <w:t>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开关S闭合后，电阻</w:t>
      </w:r>
      <w:r>
        <w:rPr>
          <w:rFonts w:hint="eastAsia" w:ascii="Times New Roman" w:hAnsi="Times New Roman"/>
          <w:i/>
          <w:iCs/>
        </w:rPr>
        <w:t>R</w:t>
      </w:r>
      <w:r>
        <w:rPr>
          <w:rFonts w:hint="eastAsia" w:ascii="Times New Roman" w:hAnsi="Times New Roman"/>
        </w:rPr>
        <w:t>的电功率变小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开关S闭合后，原线圈输入功率变小</w:t>
      </w:r>
    </w:p>
    <w:p>
      <w:pPr>
        <w:pStyle w:val="2"/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二、多项选择题：本题共3小题，每小题6分，共18分。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</w:rPr>
        <w:t>8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如图所示，沿水平方向做简谐运动的质点，经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点后向右运动，从质点经过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点时开始计时，</w:t>
      </w:r>
      <w:r>
        <w:rPr>
          <w:rFonts w:hint="eastAsia" w:ascii="Times New Roman" w:hAnsi="Times New Roman"/>
          <w:position w:val="-12"/>
        </w:rPr>
        <w:object>
          <v:shape id="_x0000_i1045" o:spt="75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f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rFonts w:hint="eastAsia" w:ascii="Times New Roman" w:hAnsi="Times New Roman"/>
        </w:rPr>
        <w:t>s时质点经过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点，</w:t>
      </w:r>
      <w:r>
        <w:rPr>
          <w:rFonts w:hint="eastAsia" w:ascii="Times New Roman" w:hAnsi="Times New Roman"/>
          <w:position w:val="-12"/>
        </w:rPr>
        <w:object>
          <v:shape id="_x0000_i1046" o:spt="75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f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rFonts w:hint="eastAsia" w:ascii="Times New Roman" w:hAnsi="Times New Roman"/>
        </w:rPr>
        <w:t>s时质点也经过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点，已知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两点相距0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2m且关于质点的平衡位置对称，则下列说法正确的是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default" w:ascii="Times New Roman" w:hAnsi="Times New Roman"/>
          <w:lang w:val="en-US" w:eastAsia="zh-CN"/>
        </w:rPr>
      </w:pPr>
      <w:r>
        <w:drawing>
          <wp:inline distT="0" distB="0" distL="114300" distR="114300">
            <wp:extent cx="2105660" cy="229870"/>
            <wp:effectExtent l="0" t="0" r="8890" b="17780"/>
            <wp:docPr id="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该振动的振幅和周期可能是0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1m，1s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该振动的振幅和周期可能是0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1m，0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4s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若</w:t>
      </w:r>
      <w:r>
        <w:rPr>
          <w:rFonts w:hint="eastAsia" w:ascii="Times New Roman" w:hAnsi="Times New Roman"/>
          <w:position w:val="-12"/>
        </w:rPr>
        <w:object>
          <v:shape id="_x0000_i1047" o:spt="75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f"/>
            <w10:wrap type="none"/>
            <w10:anchorlock/>
          </v:shape>
          <o:OLEObject Type="Embed" ProgID="Equation.DSMT4" ShapeID="_x0000_i1047" DrawAspect="Content" ObjectID="_1468075747" r:id="rId52">
            <o:LockedField>false</o:LockedField>
          </o:OLEObject>
        </w:object>
      </w:r>
      <w:r>
        <w:rPr>
          <w:rFonts w:hint="eastAsia" w:ascii="Times New Roman" w:hAnsi="Times New Roman"/>
        </w:rPr>
        <w:t>时刻均向左经过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点，则振幅和周期可能为0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2m，0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4s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若</w:t>
      </w:r>
      <w:r>
        <w:rPr>
          <w:rFonts w:hint="eastAsia" w:ascii="Times New Roman" w:hAnsi="Times New Roman"/>
          <w:position w:val="-12"/>
        </w:rPr>
        <w:object>
          <v:shape id="_x0000_i1048" o:spt="75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f"/>
            <w10:wrap type="none"/>
            <w10:anchorlock/>
          </v:shape>
          <o:OLEObject Type="Embed" ProgID="Equation.DSMT4" ShapeID="_x0000_i1048" DrawAspect="Content" ObjectID="_1468075748" r:id="rId54">
            <o:LockedField>false</o:LockedField>
          </o:OLEObject>
        </w:object>
      </w:r>
      <w:r>
        <w:rPr>
          <w:rFonts w:hint="eastAsia" w:ascii="Times New Roman" w:hAnsi="Times New Roman"/>
        </w:rPr>
        <w:t>时刻分别向右、向左经过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点，则振幅和周期可能为0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2m，</w:t>
      </w:r>
      <w:r>
        <w:rPr>
          <w:rFonts w:hint="eastAsia" w:ascii="Times New Roman" w:hAnsi="Times New Roman"/>
          <w:position w:val="-24"/>
        </w:rPr>
        <w:object>
          <v:shape id="_x0000_i1049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f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  <w:r>
        <w:rPr>
          <w:rFonts w:hint="eastAsia" w:ascii="Times New Roman" w:hAnsi="Times New Roman"/>
        </w:rPr>
        <w:t>s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</w:rPr>
        <w:t>9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如图，充电后与电源断开的平行板电容器水平放置，极板长度为</w:t>
      </w:r>
      <w:r>
        <w:rPr>
          <w:rFonts w:hint="eastAsia" w:ascii="Times New Roman" w:hAnsi="Times New Roman"/>
          <w:i/>
          <w:iCs/>
          <w:lang w:val="en-US" w:eastAsia="zh-CN"/>
        </w:rPr>
        <w:t>l</w:t>
      </w:r>
      <w:r>
        <w:rPr>
          <w:rFonts w:hint="eastAsia" w:ascii="Times New Roman" w:hAnsi="Times New Roman"/>
        </w:rPr>
        <w:t>，间距为</w:t>
      </w:r>
      <w:r>
        <w:rPr>
          <w:rFonts w:hint="eastAsia" w:ascii="Times New Roman" w:hAnsi="Times New Roman"/>
          <w:i/>
          <w:iCs/>
        </w:rPr>
        <w:t>d</w:t>
      </w:r>
      <w:r>
        <w:rPr>
          <w:rFonts w:hint="eastAsia" w:ascii="Times New Roman" w:hAnsi="Times New Roman"/>
        </w:rPr>
        <w:t>，一电子从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点射入电容器，从下极板右侧边缘射出，图中相邻竖直线的间距均为</w:t>
      </w:r>
      <w:r>
        <w:rPr>
          <w:rFonts w:hint="eastAsia" w:ascii="Times New Roman" w:hAnsi="Times New Roman"/>
          <w:position w:val="-24"/>
        </w:rPr>
        <w:object>
          <v:shape id="_x0000_i1050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f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与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与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与</w:t>
      </w:r>
      <w:r>
        <w:rPr>
          <w:rFonts w:hint="eastAsia" w:ascii="Times New Roman" w:hAnsi="Times New Roman"/>
          <w:i/>
          <w:iCs/>
        </w:rPr>
        <w:t>D</w:t>
      </w:r>
      <w:r>
        <w:rPr>
          <w:rFonts w:hint="eastAsia" w:ascii="Times New Roman" w:hAnsi="Times New Roman"/>
        </w:rPr>
        <w:t>之间的距离分别为</w:t>
      </w:r>
      <w:r>
        <w:rPr>
          <w:rFonts w:hint="eastAsia" w:ascii="Times New Roman" w:hAnsi="Times New Roman"/>
          <w:position w:val="-24"/>
        </w:rPr>
        <w:object>
          <v:shape id="_x0000_i1051" o:spt="75" type="#_x0000_t75" style="height:31pt;width:20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f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24"/>
        </w:rPr>
        <w:object>
          <v:shape id="_x0000_i1052" o:spt="75" type="#_x0000_t75" style="height:31pt;width:24.9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f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24"/>
        </w:rPr>
        <w:object>
          <v:shape id="_x0000_i1053" o:spt="75" type="#_x0000_t75" style="height:31pt;width:20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f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  <w:r>
        <w:rPr>
          <w:rFonts w:hint="eastAsia" w:ascii="Times New Roman" w:hAnsi="Times New Roman"/>
        </w:rPr>
        <w:t>，电子的质量为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，电荷量为</w:t>
      </w:r>
      <w:r>
        <w:rPr>
          <w:rFonts w:hint="eastAsia" w:ascii="Times New Roman" w:hAnsi="Times New Roman"/>
          <w:i/>
          <w:iCs/>
        </w:rPr>
        <w:t>e</w:t>
      </w:r>
      <w:r>
        <w:rPr>
          <w:rFonts w:hint="eastAsia" w:ascii="Times New Roman" w:hAnsi="Times New Roman"/>
        </w:rPr>
        <w:t>，不计电子的重力，已知电子沿极板方向的速度为</w:t>
      </w:r>
      <w:r>
        <w:rPr>
          <w:rFonts w:hint="eastAsia" w:ascii="Times New Roman" w:hAnsi="Times New Roman"/>
          <w:position w:val="-12"/>
        </w:rPr>
        <w:object>
          <v:shape id="_x0000_i1054" o:spt="75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f"/>
            <w10:wrap type="none"/>
            <w10:anchorlock/>
          </v:shape>
          <o:OLEObject Type="Embed" ProgID="Equation.DSMT4" ShapeID="_x0000_i1054" DrawAspect="Content" ObjectID="_1468075754" r:id="rId65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default" w:ascii="Times New Roman" w:hAnsi="Times New Roman"/>
          <w:lang w:val="en-US" w:eastAsia="zh-CN"/>
        </w:rPr>
      </w:pPr>
      <w:r>
        <w:drawing>
          <wp:inline distT="0" distB="0" distL="114300" distR="114300">
            <wp:extent cx="1871345" cy="1212850"/>
            <wp:effectExtent l="0" t="0" r="14605" b="6350"/>
            <wp:docPr id="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position w:val="-24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电场强度的大小</w:t>
      </w:r>
      <w:r>
        <w:rPr>
          <w:rFonts w:hint="eastAsia" w:ascii="Times New Roman" w:hAnsi="Times New Roman"/>
          <w:position w:val="-24"/>
        </w:rPr>
        <w:object>
          <v:shape id="_x0000_i1055" o:spt="75" type="#_x0000_t75" style="height:33pt;width:62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f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电子做匀变速曲线运动，电势能一直减小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仅将电容器的上极板竖直向上移动</w:t>
      </w:r>
      <w:r>
        <w:rPr>
          <w:rFonts w:hint="eastAsia" w:ascii="Times New Roman" w:hAnsi="Times New Roman"/>
          <w:position w:val="-24"/>
        </w:rPr>
        <w:object>
          <v:shape id="_x0000_i1056" o:spt="75" type="#_x0000_t75" style="height:31pt;width:13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f"/>
            <w10:wrap type="none"/>
            <w10:anchorlock/>
          </v:shape>
          <o:OLEObject Type="Embed" ProgID="Equation.DSMT4" ShapeID="_x0000_i1056" DrawAspect="Content" ObjectID="_1468075756" r:id="rId70">
            <o:LockedField>false</o:LockedField>
          </o:OLEObject>
        </w:object>
      </w:r>
      <w:r>
        <w:rPr>
          <w:rFonts w:hint="eastAsia" w:ascii="Times New Roman" w:hAnsi="Times New Roman"/>
        </w:rPr>
        <w:t>，电子的出射点将上移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仅将电容器的上极板竖直向上移动</w:t>
      </w:r>
      <w:r>
        <w:rPr>
          <w:rFonts w:hint="eastAsia" w:ascii="Times New Roman" w:hAnsi="Times New Roman"/>
          <w:position w:val="-24"/>
        </w:rPr>
        <w:object>
          <v:shape id="_x0000_i1057" o:spt="75" type="#_x0000_t75" style="height:31pt;width:13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f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  <w:r>
        <w:rPr>
          <w:rFonts w:hint="eastAsia" w:ascii="Times New Roman" w:hAnsi="Times New Roman"/>
        </w:rPr>
        <w:t>，电子的出射点不变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default" w:ascii="Times New Roman" w:hAnsi="Times New Roman" w:eastAsia="宋体"/>
          <w:lang w:val="en-US" w:eastAsia="zh-CN"/>
        </w:rPr>
      </w:pPr>
      <w:r>
        <w:rPr>
          <w:rFonts w:hint="eastAsia" w:ascii="Times New Roman" w:hAnsi="Times New Roman"/>
        </w:rPr>
        <w:t>10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如图甲所示，斜面体固定在水平地面上，在斜面底端固定一挡板与斜面垂直，质量为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的小物块从斜面的顶端滑下，在下滑的过程中，其机械能与重力势能随位移的变化图像如图乙所示，已知斜面长为</w:t>
      </w:r>
      <w:r>
        <w:rPr>
          <w:rFonts w:hint="eastAsia" w:ascii="Times New Roman" w:hAnsi="Times New Roman"/>
          <w:i/>
          <w:iCs/>
          <w:lang w:val="en-US" w:eastAsia="zh-CN"/>
        </w:rPr>
        <w:t>l</w:t>
      </w:r>
      <w:r>
        <w:rPr>
          <w:rFonts w:hint="eastAsia" w:ascii="Times New Roman" w:hAnsi="Times New Roman"/>
        </w:rPr>
        <w:t>，物块与挡板碰撞为弹性碰撞，已知物体与斜面间的最大静摩擦力等于滑动摩擦力，则下列说法正确的是</w:t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 xml:space="preserve">    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drawing>
          <wp:inline distT="0" distB="0" distL="114300" distR="114300">
            <wp:extent cx="3249295" cy="1165225"/>
            <wp:effectExtent l="0" t="0" r="8255" b="15875"/>
            <wp:docPr id="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在整个运动过程中，物块克服摩擦产生的热量为</w:t>
      </w:r>
      <w:r>
        <w:rPr>
          <w:rFonts w:hint="eastAsia" w:ascii="Times New Roman" w:hAnsi="Times New Roman"/>
          <w:position w:val="-12"/>
        </w:rPr>
        <w:object>
          <v:shape id="_x0000_i1058" o:spt="75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f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物块下滑的时间为</w:t>
      </w:r>
      <w:r>
        <w:rPr>
          <w:rFonts w:hint="eastAsia" w:ascii="Times New Roman" w:hAnsi="Times New Roman"/>
          <w:position w:val="-32"/>
        </w:rPr>
        <w:object>
          <v:shape id="_x0000_i1059" o:spt="75" type="#_x0000_t75" style="height:38pt;width:37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f"/>
            <w10:wrap type="none"/>
            <w10:anchorlock/>
          </v:shape>
          <o:OLEObject Type="Embed" ProgID="Equation.DSMT4" ShapeID="_x0000_i1059" DrawAspect="Content" ObjectID="_1468075759" r:id="rId7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滑块运动的总路程为</w:t>
      </w:r>
      <w:r>
        <w:rPr>
          <w:rFonts w:hint="eastAsia" w:ascii="Times New Roman" w:hAnsi="Times New Roman"/>
          <w:position w:val="-24"/>
        </w:rPr>
        <w:object>
          <v:shape id="_x0000_i1060" o:spt="75" type="#_x0000_t75" style="height:31pt;width:17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f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斜面的动摩擦因数为</w:t>
      </w:r>
      <w:r>
        <w:rPr>
          <w:rFonts w:hint="eastAsia" w:ascii="Times New Roman" w:hAnsi="Times New Roman"/>
          <w:position w:val="-36"/>
        </w:rPr>
        <w:object>
          <v:shape id="_x0000_i1061" o:spt="75" type="#_x0000_t75" style="height:37pt;width:78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f"/>
            <w10:wrap type="none"/>
            <w10:anchorlock/>
          </v:shape>
          <o:OLEObject Type="Embed" ProgID="Equation.DSMT4" ShapeID="_x0000_i1061" DrawAspect="Content" ObjectID="_1468075761" r:id="rId8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</w:rPr>
        <w:t>三、非选择题：共5题，共54分。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11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（6分）某学习小组用图示装置测量物块与木板间的动摩擦因数，将长度为</w:t>
      </w:r>
      <w:r>
        <w:rPr>
          <w:rFonts w:hint="eastAsia" w:ascii="Times New Roman" w:hAnsi="Times New Roman"/>
          <w:i/>
          <w:iCs/>
          <w:lang w:val="en-US" w:eastAsia="zh-CN"/>
        </w:rPr>
        <w:t>L</w:t>
      </w:r>
      <w:r>
        <w:rPr>
          <w:rFonts w:hint="eastAsia" w:ascii="Times New Roman" w:hAnsi="Times New Roman"/>
        </w:rPr>
        <w:t>的木板倾斜固定在水平桌面上，木板上端悬挂重垂线，安装定滑轮，测得木板底端与重垂线间的水平距离为</w:t>
      </w:r>
      <w:r>
        <w:rPr>
          <w:rFonts w:hint="eastAsia" w:ascii="Times New Roman" w:hAnsi="Times New Roman"/>
          <w:i/>
          <w:iCs/>
          <w:lang w:val="en-US" w:eastAsia="zh-CN"/>
        </w:rPr>
        <w:t>x</w:t>
      </w:r>
      <w:r>
        <w:rPr>
          <w:rFonts w:hint="eastAsia" w:ascii="Times New Roman" w:hAnsi="Times New Roman"/>
        </w:rPr>
        <w:t>，将光电门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  <w:lang w:eastAsia="zh-CN"/>
        </w:rPr>
        <w:t>、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固定在木板上，用跨过定滑轮的细绳连接物块（质量为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）与砂桶。当地重力加速度为</w:t>
      </w:r>
      <w:r>
        <w:rPr>
          <w:rFonts w:hint="eastAsia" w:ascii="Times New Roman" w:hAnsi="Times New Roman"/>
          <w:i/>
          <w:iCs/>
        </w:rPr>
        <w:t>g</w:t>
      </w:r>
      <w:r>
        <w:rPr>
          <w:rFonts w:hint="eastAsia" w:ascii="Times New Roman" w:hAnsi="Times New Roman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drawing>
          <wp:inline distT="0" distB="0" distL="114300" distR="114300">
            <wp:extent cx="2181860" cy="1183640"/>
            <wp:effectExtent l="0" t="0" r="8890" b="16510"/>
            <wp:docPr id="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请回答下列问题。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（1）初始时物块在木板上位于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的上方，向砂桶里增添砂子后，沿木板向下用力推一下物块，使物块沿木板向下运动，发现物块通过光电门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的挡光时间小于通过光电门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的挡光时间，______（填正确操作前的序号），再重新实验，直至物块通过两光电门的挡光时间相等，测出对应砂和砂桶总质量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向砂桶内增加少量砂子</w:t>
      </w:r>
      <w:r>
        <w:rPr>
          <w:rFonts w:hint="eastAsia" w:ascii="Times New Roman" w:hAnsi="Times New Roman"/>
          <w:lang w:val="en-US" w:eastAsia="zh-CN"/>
        </w:rPr>
        <w:tab/>
      </w: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从砂桶内取出少量砂子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（2）物块与木板间的动摩擦因数</w:t>
      </w:r>
      <w:r>
        <w:rPr>
          <w:rFonts w:hint="default" w:ascii="Times New Roman" w:hAnsi="Times New Roman" w:cs="Times New Roman"/>
          <w:i/>
          <w:iCs/>
        </w:rPr>
        <w:t>μ</w:t>
      </w:r>
      <w:r>
        <w:rPr>
          <w:rFonts w:hint="eastAsia" w:ascii="Times New Roman" w:hAnsi="Times New Roman"/>
        </w:rPr>
        <w:t>＝______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（3）某同学在实验后总结时认为：该实验不用挡光条，直接用物块通过光电门的时间来进行判断能提高测量的准确度。试分析该同学的说法是否正确并说明理由__________________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12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（9分）王老师准备用铜片和锌片作为2个电极插入苹果制成水果电池，探究电极间距、电极插入深度对水果电池的电动势和内阻的影响。她设计了两个方案测量苹果电池的电动势</w:t>
      </w:r>
      <w:r>
        <w:rPr>
          <w:rFonts w:hint="eastAsia" w:ascii="Times New Roman" w:hAnsi="Times New Roman"/>
          <w:i/>
          <w:iCs/>
        </w:rPr>
        <w:t>E</w:t>
      </w:r>
      <w:r>
        <w:rPr>
          <w:rFonts w:hint="eastAsia" w:ascii="Times New Roman" w:hAnsi="Times New Roman"/>
        </w:rPr>
        <w:t>和内阻</w:t>
      </w:r>
      <w:r>
        <w:rPr>
          <w:rFonts w:hint="eastAsia" w:ascii="Times New Roman" w:hAnsi="Times New Roman"/>
          <w:i/>
          <w:iCs/>
        </w:rPr>
        <w:t>r</w:t>
      </w:r>
      <w:r>
        <w:rPr>
          <w:rFonts w:hint="eastAsia" w:ascii="Times New Roman" w:hAnsi="Times New Roman"/>
        </w:rPr>
        <w:t>，电路原理如下图所示。实验室可供器材如下：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drawing>
          <wp:inline distT="0" distB="0" distL="114300" distR="114300">
            <wp:extent cx="4598035" cy="1064260"/>
            <wp:effectExtent l="0" t="0" r="12065" b="2540"/>
            <wp:docPr id="1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电压表V（0</w:t>
      </w:r>
      <w:r>
        <w:rPr>
          <w:rFonts w:hint="eastAsia" w:ascii="Times New Roman" w:hAnsi="Times New Roman"/>
          <w:lang w:val="en-US" w:eastAsia="zh-CN"/>
        </w:rPr>
        <w:t>～</w:t>
      </w:r>
      <w:r>
        <w:rPr>
          <w:rFonts w:hint="eastAsia" w:ascii="Times New Roman" w:hAnsi="Times New Roman"/>
        </w:rPr>
        <w:t>3V，内阻约3k</w:t>
      </w:r>
      <w:r>
        <w:rPr>
          <w:rFonts w:hint="default" w:ascii="Times New Roman" w:hAnsi="Times New Roman" w:cs="Times New Roman"/>
        </w:rPr>
        <w:t>Ω</w:t>
      </w:r>
      <w:r>
        <w:rPr>
          <w:rFonts w:hint="eastAsia" w:ascii="Times New Roman" w:hAnsi="Times New Roman"/>
        </w:rPr>
        <w:t>；0</w:t>
      </w:r>
      <w:r>
        <w:rPr>
          <w:rFonts w:hint="eastAsia" w:ascii="Times New Roman" w:hAnsi="Times New Roman"/>
          <w:lang w:val="en-US" w:eastAsia="zh-CN"/>
        </w:rPr>
        <w:t>～</w:t>
      </w:r>
      <w:r>
        <w:rPr>
          <w:rFonts w:hint="eastAsia" w:ascii="Times New Roman" w:hAnsi="Times New Roman"/>
        </w:rPr>
        <w:t>15V，内阻约15k</w:t>
      </w:r>
      <w:r>
        <w:rPr>
          <w:rFonts w:hint="default" w:ascii="Times New Roman" w:hAnsi="Times New Roman" w:cs="Times New Roman"/>
        </w:rPr>
        <w:t>Ω</w:t>
      </w:r>
      <w:r>
        <w:rPr>
          <w:rFonts w:hint="eastAsia" w:ascii="Times New Roman" w:hAnsi="Times New Roman"/>
        </w:rPr>
        <w:t>）；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电流表A（0</w:t>
      </w:r>
      <w:r>
        <w:rPr>
          <w:rFonts w:hint="eastAsia" w:ascii="Times New Roman" w:hAnsi="Times New Roman"/>
          <w:lang w:val="en-US" w:eastAsia="zh-CN"/>
        </w:rPr>
        <w:t>～</w:t>
      </w:r>
      <w:r>
        <w:rPr>
          <w:rFonts w:hint="eastAsia" w:ascii="Times New Roman" w:hAnsi="Times New Roman"/>
        </w:rPr>
        <w:t>0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6A，内阻约0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125</w:t>
      </w:r>
      <w:r>
        <w:rPr>
          <w:rFonts w:hint="default" w:ascii="Times New Roman" w:hAnsi="Times New Roman" w:cs="Times New Roman"/>
        </w:rPr>
        <w:t>Ω</w:t>
      </w:r>
      <w:r>
        <w:rPr>
          <w:rFonts w:hint="eastAsia" w:ascii="Times New Roman" w:hAnsi="Times New Roman"/>
        </w:rPr>
        <w:t>；0</w:t>
      </w:r>
      <w:r>
        <w:rPr>
          <w:rFonts w:hint="eastAsia" w:ascii="Times New Roman" w:hAnsi="Times New Roman"/>
          <w:lang w:val="en-US" w:eastAsia="zh-CN"/>
        </w:rPr>
        <w:t>～</w:t>
      </w:r>
      <w:r>
        <w:rPr>
          <w:rFonts w:hint="eastAsia" w:ascii="Times New Roman" w:hAnsi="Times New Roman"/>
        </w:rPr>
        <w:t>3A，内阻约0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025</w:t>
      </w:r>
      <w:r>
        <w:rPr>
          <w:rFonts w:hint="default" w:ascii="Times New Roman" w:hAnsi="Times New Roman" w:cs="Times New Roman"/>
        </w:rPr>
        <w:t>Ω</w:t>
      </w:r>
      <w:r>
        <w:rPr>
          <w:rFonts w:hint="eastAsia" w:ascii="Times New Roman" w:hAnsi="Times New Roman"/>
        </w:rPr>
        <w:t>）；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微安表G（量程200</w:t>
      </w:r>
      <w:r>
        <w:rPr>
          <w:rFonts w:hint="default" w:ascii="Times New Roman" w:hAnsi="Times New Roman" w:cs="Times New Roman"/>
        </w:rPr>
        <w:t>μ</w:t>
      </w:r>
      <w:r>
        <w:rPr>
          <w:rFonts w:hint="eastAsia" w:ascii="Times New Roman" w:hAnsi="Times New Roman"/>
        </w:rPr>
        <w:t>A，内阻约1000</w:t>
      </w:r>
      <w:r>
        <w:rPr>
          <w:rFonts w:hint="default" w:ascii="Times New Roman" w:hAnsi="Times New Roman" w:cs="Times New Roman"/>
        </w:rPr>
        <w:t>Ω</w:t>
      </w:r>
      <w:r>
        <w:rPr>
          <w:rFonts w:hint="eastAsia" w:ascii="Times New Roman" w:hAnsi="Times New Roman"/>
        </w:rPr>
        <w:t>）；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滑动变阻器（额定电流2A，最大阻值100</w:t>
      </w:r>
      <w:r>
        <w:rPr>
          <w:rFonts w:hint="default" w:ascii="Times New Roman" w:hAnsi="Times New Roman" w:cs="Times New Roman"/>
        </w:rPr>
        <w:t>Ω</w:t>
      </w:r>
      <w:r>
        <w:rPr>
          <w:rFonts w:hint="eastAsia" w:ascii="Times New Roman" w:hAnsi="Times New Roman"/>
        </w:rPr>
        <w:t>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电阻箱（最大阻值99999</w:t>
      </w:r>
      <w:r>
        <w:rPr>
          <w:rFonts w:hint="default" w:ascii="Times New Roman" w:hAnsi="Times New Roman" w:cs="Times New Roman"/>
        </w:rPr>
        <w:t>Ω</w:t>
      </w:r>
      <w:r>
        <w:rPr>
          <w:rFonts w:hint="eastAsia" w:ascii="Times New Roman" w:hAnsi="Times New Roman"/>
        </w:rPr>
        <w:t>）；开关、导线若干。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（1）查阅资料知道苹果电池的电动势约为1V，内阻约为几千欧，经过分析后发现方案A不合适，你认为方案A不合适的原因是______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滑动变阻器起不到调节的作用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电流表分压导致测量误差偏大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电压表示数达不到量程的三分之一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（2）实验小组根据方案B进行实验，根据数据作出</w:t>
      </w:r>
      <w:r>
        <w:rPr>
          <w:rFonts w:hint="eastAsia" w:ascii="Times New Roman" w:hAnsi="Times New Roman"/>
          <w:position w:val="-24"/>
        </w:rPr>
        <w:object>
          <v:shape id="_x0000_i1062" o:spt="75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f"/>
            <w10:wrap type="none"/>
            <w10:anchorlock/>
          </v:shape>
          <o:OLEObject Type="Embed" ProgID="Equation.DSMT4" ShapeID="_x0000_i1062" DrawAspect="Content" ObjectID="_1468075762" r:id="rId84">
            <o:LockedField>false</o:LockedField>
          </o:OLEObject>
        </w:object>
      </w:r>
      <w:r>
        <w:rPr>
          <w:rFonts w:hint="eastAsia" w:ascii="Times New Roman" w:hAnsi="Times New Roman"/>
        </w:rPr>
        <w:t>图像，已知图像的斜率为</w:t>
      </w:r>
      <w:r>
        <w:rPr>
          <w:rFonts w:hint="eastAsia" w:ascii="Times New Roman" w:hAnsi="Times New Roman"/>
          <w:i/>
          <w:iCs/>
          <w:lang w:val="en-US" w:eastAsia="zh-CN"/>
        </w:rPr>
        <w:t>k</w:t>
      </w:r>
      <w:r>
        <w:rPr>
          <w:rFonts w:hint="eastAsia" w:ascii="Times New Roman" w:hAnsi="Times New Roman"/>
        </w:rPr>
        <w:t>，纵轴截距为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，微安表内阻为</w:t>
      </w:r>
      <w:r>
        <w:rPr>
          <w:rFonts w:hint="eastAsia" w:ascii="Times New Roman" w:hAnsi="Times New Roman"/>
          <w:position w:val="-14"/>
        </w:rPr>
        <w:object>
          <v:shape id="_x0000_i1063" o:spt="75" type="#_x0000_t75" style="height:19pt;width:12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f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  <w:r>
        <w:rPr>
          <w:rFonts w:hint="eastAsia" w:ascii="Times New Roman" w:hAnsi="Times New Roman"/>
        </w:rPr>
        <w:t>，可求得被测电池的电动势</w:t>
      </w:r>
      <w:r>
        <w:rPr>
          <w:rFonts w:hint="eastAsia" w:ascii="Times New Roman" w:hAnsi="Times New Roman"/>
          <w:i/>
          <w:iCs/>
        </w:rPr>
        <w:t>E</w:t>
      </w:r>
      <w:r>
        <w:rPr>
          <w:rFonts w:hint="eastAsia" w:ascii="Times New Roman" w:hAnsi="Times New Roman"/>
        </w:rPr>
        <w:t>＝______，内电阻</w:t>
      </w:r>
      <w:r>
        <w:rPr>
          <w:rFonts w:hint="eastAsia" w:ascii="Times New Roman" w:hAnsi="Times New Roman"/>
          <w:i/>
          <w:iCs/>
        </w:rPr>
        <w:t>r</w:t>
      </w:r>
      <w:r>
        <w:rPr>
          <w:rFonts w:hint="eastAsia" w:ascii="Times New Roman" w:hAnsi="Times New Roman"/>
        </w:rPr>
        <w:t>＝______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（3）改变电极间距、电极插入深度重复实验，测得数据如图所示。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3"/>
        <w:gridCol w:w="1993"/>
        <w:gridCol w:w="1994"/>
        <w:gridCol w:w="1994"/>
        <w:gridCol w:w="1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/>
                <w:vertAlign w:val="baseline"/>
              </w:rPr>
            </w:pPr>
            <w:r>
              <w:rPr>
                <w:rFonts w:hint="eastAsia" w:ascii="Times New Roman" w:hAnsi="Times New Roman"/>
              </w:rPr>
              <w:t>序号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/>
                <w:vertAlign w:val="baseline"/>
              </w:rPr>
            </w:pPr>
            <w:r>
              <w:rPr>
                <w:rFonts w:hint="eastAsia" w:ascii="Times New Roman" w:hAnsi="Times New Roman"/>
              </w:rPr>
              <w:t>电极插入深度</w:t>
            </w:r>
            <w:r>
              <w:rPr>
                <w:rFonts w:hint="eastAsia" w:ascii="Times New Roman" w:hAnsi="Times New Roman"/>
                <w:i/>
                <w:iCs/>
              </w:rPr>
              <w:t>h</w:t>
            </w:r>
            <w:r>
              <w:rPr>
                <w:rFonts w:hint="eastAsia" w:ascii="Times New Roman" w:hAnsi="Times New Roman"/>
              </w:rPr>
              <w:t>/cm</w:t>
            </w:r>
          </w:p>
        </w:tc>
        <w:tc>
          <w:tcPr>
            <w:tcW w:w="1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/>
                <w:vertAlign w:val="baseline"/>
              </w:rPr>
            </w:pPr>
            <w:r>
              <w:rPr>
                <w:rFonts w:hint="eastAsia" w:ascii="Times New Roman" w:hAnsi="Times New Roman"/>
              </w:rPr>
              <w:t>电极间距</w:t>
            </w:r>
            <w:r>
              <w:rPr>
                <w:rFonts w:hint="eastAsia" w:ascii="Times New Roman" w:hAnsi="Times New Roman"/>
                <w:i/>
                <w:iCs/>
              </w:rPr>
              <w:t>d</w:t>
            </w:r>
            <w:r>
              <w:rPr>
                <w:rFonts w:hint="eastAsia" w:ascii="Times New Roman" w:hAnsi="Times New Roman"/>
              </w:rPr>
              <w:t>/cm</w:t>
            </w:r>
          </w:p>
        </w:tc>
        <w:tc>
          <w:tcPr>
            <w:tcW w:w="1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/>
                <w:vertAlign w:val="baseline"/>
              </w:rPr>
            </w:pPr>
            <w:r>
              <w:rPr>
                <w:rFonts w:hint="eastAsia" w:ascii="Times New Roman" w:hAnsi="Times New Roman"/>
              </w:rPr>
              <w:t>电动势</w:t>
            </w:r>
            <w:r>
              <w:rPr>
                <w:rFonts w:hint="eastAsia" w:ascii="Times New Roman" w:hAnsi="Times New Roman"/>
                <w:i/>
                <w:iCs/>
              </w:rPr>
              <w:t>E</w:t>
            </w:r>
            <w:r>
              <w:rPr>
                <w:rFonts w:hint="eastAsia" w:ascii="Times New Roman" w:hAnsi="Times New Roman"/>
              </w:rPr>
              <w:t>/V</w:t>
            </w:r>
          </w:p>
        </w:tc>
        <w:tc>
          <w:tcPr>
            <w:tcW w:w="1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/>
                <w:vertAlign w:val="baseline"/>
              </w:rPr>
            </w:pPr>
            <w:r>
              <w:rPr>
                <w:rFonts w:hint="eastAsia" w:ascii="Times New Roman" w:hAnsi="Times New Roman"/>
              </w:rPr>
              <w:t>内阻</w:t>
            </w:r>
            <w:r>
              <w:rPr>
                <w:rFonts w:hint="eastAsia" w:ascii="Times New Roman" w:hAnsi="Times New Roman"/>
                <w:i/>
                <w:iCs/>
              </w:rPr>
              <w:t>r</w:t>
            </w:r>
            <w:r>
              <w:rPr>
                <w:rFonts w:hint="eastAsia" w:ascii="Times New Roman" w:hAnsi="Times New Roman"/>
              </w:rPr>
              <w:t>/</w:t>
            </w:r>
            <w:r>
              <w:rPr>
                <w:rFonts w:hint="default" w:ascii="Times New Roman" w:hAnsi="Times New Roman" w:cs="Times New Roman"/>
              </w:rPr>
              <w:t>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1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4</w:t>
            </w:r>
          </w:p>
        </w:tc>
        <w:tc>
          <w:tcPr>
            <w:tcW w:w="1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2</w:t>
            </w:r>
          </w:p>
        </w:tc>
        <w:tc>
          <w:tcPr>
            <w:tcW w:w="1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1.016</w:t>
            </w:r>
          </w:p>
        </w:tc>
        <w:tc>
          <w:tcPr>
            <w:tcW w:w="1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5981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2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4</w:t>
            </w:r>
          </w:p>
        </w:tc>
        <w:tc>
          <w:tcPr>
            <w:tcW w:w="1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4</w:t>
            </w:r>
          </w:p>
        </w:tc>
        <w:tc>
          <w:tcPr>
            <w:tcW w:w="1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1.056</w:t>
            </w:r>
          </w:p>
        </w:tc>
        <w:tc>
          <w:tcPr>
            <w:tcW w:w="1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9508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3</w:t>
            </w:r>
          </w:p>
        </w:tc>
        <w:tc>
          <w:tcPr>
            <w:tcW w:w="19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2</w:t>
            </w:r>
          </w:p>
        </w:tc>
        <w:tc>
          <w:tcPr>
            <w:tcW w:w="1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eastAsia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2</w:t>
            </w:r>
          </w:p>
        </w:tc>
        <w:tc>
          <w:tcPr>
            <w:tcW w:w="1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1.083</w:t>
            </w:r>
          </w:p>
        </w:tc>
        <w:tc>
          <w:tcPr>
            <w:tcW w:w="19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100"/>
                <w:tab w:val="left" w:pos="4200"/>
                <w:tab w:val="left" w:pos="63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11073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分析以上数据可知电极插入越深入，水果电池内阻越小，电极间距越大，水果电池内阻越______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13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（10分）一透明玻璃砖的横截面由圆心为</w:t>
      </w:r>
      <w:r>
        <w:rPr>
          <w:rFonts w:hint="eastAsia" w:ascii="Times New Roman" w:hAnsi="Times New Roman"/>
          <w:i/>
          <w:iCs/>
          <w:lang w:val="en-US" w:eastAsia="zh-CN"/>
        </w:rPr>
        <w:t>O</w:t>
      </w:r>
      <w:r>
        <w:rPr>
          <w:rFonts w:hint="eastAsia" w:ascii="Times New Roman" w:hAnsi="Times New Roman"/>
        </w:rPr>
        <w:t>的</w:t>
      </w:r>
      <w:r>
        <w:rPr>
          <w:rFonts w:hint="eastAsia" w:ascii="Times New Roman" w:hAnsi="Times New Roman"/>
          <w:position w:val="-24"/>
        </w:rPr>
        <w:object>
          <v:shape id="_x0000_i1064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f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  <w:r>
        <w:rPr>
          <w:rFonts w:hint="eastAsia" w:ascii="Times New Roman" w:hAnsi="Times New Roman"/>
        </w:rPr>
        <w:t>圆和顶点为</w:t>
      </w:r>
      <w:r>
        <w:rPr>
          <w:rFonts w:hint="eastAsia" w:ascii="Times New Roman" w:hAnsi="Times New Roman"/>
          <w:i/>
          <w:iCs/>
          <w:lang w:val="en-US" w:eastAsia="zh-CN"/>
        </w:rPr>
        <w:t>O</w:t>
      </w:r>
      <w:r>
        <w:rPr>
          <w:rFonts w:hint="eastAsia" w:ascii="Times New Roman" w:hAnsi="Times New Roman"/>
        </w:rPr>
        <w:t>的等腰三角形</w:t>
      </w:r>
      <w:r>
        <w:rPr>
          <w:rFonts w:hint="eastAsia" w:ascii="Times New Roman" w:hAnsi="Times New Roman"/>
          <w:i/>
          <w:iCs/>
        </w:rPr>
        <w:t>OAB</w:t>
      </w:r>
      <w:r>
        <w:rPr>
          <w:rFonts w:hint="eastAsia" w:ascii="Times New Roman" w:hAnsi="Times New Roman"/>
        </w:rPr>
        <w:t>组成，如图所示，圆的半径和三角形的腰长均为</w:t>
      </w:r>
      <w:r>
        <w:rPr>
          <w:rFonts w:hint="eastAsia" w:ascii="Times New Roman" w:hAnsi="Times New Roman"/>
          <w:i/>
          <w:iCs/>
        </w:rPr>
        <w:t>R</w:t>
      </w:r>
      <w:r>
        <w:rPr>
          <w:rFonts w:hint="eastAsia" w:ascii="Times New Roman" w:hAnsi="Times New Roman"/>
        </w:rPr>
        <w:t>。一细光束从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点以</w:t>
      </w:r>
      <w:r>
        <w:rPr>
          <w:rFonts w:hint="eastAsia" w:ascii="Times New Roman" w:hAnsi="Times New Roman"/>
          <w:position w:val="-6"/>
        </w:rPr>
        <w:object>
          <v:shape id="_x0000_i1065" o:spt="75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f"/>
            <w10:wrap type="none"/>
            <w10:anchorlock/>
          </v:shape>
          <o:OLEObject Type="Embed" ProgID="Equation.DSMT4" ShapeID="_x0000_i1065" DrawAspect="Content" ObjectID="_1468075765" r:id="rId90">
            <o:LockedField>false</o:LockedField>
          </o:OLEObject>
        </w:object>
      </w:r>
      <w:r>
        <w:rPr>
          <w:rFonts w:hint="eastAsia" w:ascii="Times New Roman" w:hAnsi="Times New Roman"/>
        </w:rPr>
        <w:t>的入射角射入玻璃砖，射出玻璃砖的光束与入射光束平行。已知光在真空中的传播速度为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drawing>
          <wp:inline distT="0" distB="0" distL="114300" distR="114300">
            <wp:extent cx="1414145" cy="1130300"/>
            <wp:effectExtent l="0" t="0" r="14605" b="12700"/>
            <wp:docPr id="1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（1）求玻璃砖对该光束的折射率；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（2）若细光束从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点垂直</w:t>
      </w:r>
      <w:r>
        <w:rPr>
          <w:rFonts w:hint="eastAsia" w:ascii="Times New Roman" w:hAnsi="Times New Roman"/>
          <w:i/>
          <w:iCs/>
        </w:rPr>
        <w:t>AB</w:t>
      </w:r>
      <w:r>
        <w:rPr>
          <w:rFonts w:hint="eastAsia" w:ascii="Times New Roman" w:hAnsi="Times New Roman"/>
        </w:rPr>
        <w:t>面射入，求光从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点射入到第一次射出所用的时间。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14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（14分）如图甲，电阻不计的光滑平行金属导轨固定在绝缘水平面上，导轨左侧和右侧区域分别存在竖直向下的匀强磁场，磁感应强度的大小分别为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12"/>
        </w:rPr>
        <w:object>
          <v:shape id="_x0000_i1066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f"/>
            <w10:wrap type="none"/>
            <w10:anchorlock/>
          </v:shape>
          <o:OLEObject Type="Embed" ProgID="Equation.DSMT4" ShapeID="_x0000_i1066" DrawAspect="Content" ObjectID="_1468075766" r:id="rId93">
            <o:LockedField>false</o:LockedField>
          </o:OLEObject>
        </w:object>
      </w:r>
      <w:r>
        <w:rPr>
          <w:rFonts w:hint="eastAsia" w:ascii="Times New Roman" w:hAnsi="Times New Roman"/>
        </w:rPr>
        <w:t>，右侧磁场区域上方边界为正弦曲线，曲线方程为</w:t>
      </w:r>
      <w:r>
        <w:rPr>
          <w:rFonts w:hint="eastAsia" w:ascii="Times New Roman" w:hAnsi="Times New Roman"/>
          <w:position w:val="-24"/>
        </w:rPr>
        <w:object>
          <v:shape id="_x0000_i1067" o:spt="75" type="#_x0000_t75" style="height:31pt;width:12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f"/>
            <w10:wrap type="none"/>
            <w10:anchorlock/>
          </v:shape>
          <o:OLEObject Type="Embed" ProgID="Equation.DSMT4" ShapeID="_x0000_i1067" DrawAspect="Content" ObjectID="_1468075767" r:id="rId95">
            <o:LockedField>false</o:LockedField>
          </o:OLEObject>
        </w:object>
      </w:r>
      <w:r>
        <w:rPr>
          <w:rFonts w:hint="eastAsia" w:ascii="Times New Roman" w:hAnsi="Times New Roman"/>
        </w:rPr>
        <w:t>。用同种材料制成的粗细均匀的正方形线框放置在导轨上面，线框前后两边始终与导轨接触良好，线框的质量为</w:t>
      </w:r>
      <w:r>
        <w:rPr>
          <w:rFonts w:hint="eastAsia" w:ascii="Times New Roman" w:hAnsi="Times New Roman"/>
          <w:i/>
          <w:iCs/>
        </w:rPr>
        <w:t>m</w:t>
      </w:r>
      <w:r>
        <w:rPr>
          <w:rFonts w:hint="eastAsia" w:ascii="Times New Roman" w:hAnsi="Times New Roman"/>
        </w:rPr>
        <w:t>，电阻为</w:t>
      </w:r>
      <w:r>
        <w:rPr>
          <w:rFonts w:hint="eastAsia" w:ascii="Times New Roman" w:hAnsi="Times New Roman"/>
          <w:i/>
          <w:iCs/>
        </w:rPr>
        <w:t>R</w:t>
      </w:r>
      <w:r>
        <w:rPr>
          <w:rFonts w:hint="eastAsia" w:ascii="Times New Roman" w:hAnsi="Times New Roman"/>
        </w:rPr>
        <w:t>，边长为</w:t>
      </w:r>
      <w:r>
        <w:rPr>
          <w:rFonts w:hint="eastAsia" w:ascii="Times New Roman" w:hAnsi="Times New Roman"/>
          <w:i/>
          <w:iCs/>
          <w:lang w:val="en-US" w:eastAsia="zh-CN"/>
        </w:rPr>
        <w:t>l</w:t>
      </w:r>
      <w:r>
        <w:rPr>
          <w:rFonts w:hint="eastAsia" w:ascii="Times New Roman" w:hAnsi="Times New Roman"/>
        </w:rPr>
        <w:t>。导轨左侧接有电容为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的平行板电容器，导轨上的开关S处于断开状态。线框在水平外力</w:t>
      </w:r>
      <w:r>
        <w:rPr>
          <w:rFonts w:hint="eastAsia" w:ascii="Times New Roman" w:hAnsi="Times New Roman"/>
          <w:i/>
          <w:iCs/>
        </w:rPr>
        <w:t>F</w:t>
      </w:r>
      <w:r>
        <w:rPr>
          <w:rFonts w:hint="eastAsia" w:ascii="Times New Roman" w:hAnsi="Times New Roman"/>
        </w:rPr>
        <w:t>作用下以速度</w:t>
      </w:r>
      <w:r>
        <w:rPr>
          <w:rFonts w:hint="eastAsia" w:ascii="Times New Roman" w:hAnsi="Times New Roman"/>
          <w:position w:val="-12"/>
        </w:rPr>
        <w:object>
          <v:shape id="_x0000_i1068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f"/>
            <w10:wrap type="none"/>
            <w10:anchorlock/>
          </v:shape>
          <o:OLEObject Type="Embed" ProgID="Equation.DSMT4" ShapeID="_x0000_i1068" DrawAspect="Content" ObjectID="_1468075768" r:id="rId97">
            <o:LockedField>false</o:LockedField>
          </o:OLEObject>
        </w:object>
      </w:r>
      <w:r>
        <w:rPr>
          <w:rFonts w:hint="eastAsia" w:ascii="Times New Roman" w:hAnsi="Times New Roman"/>
        </w:rPr>
        <w:t>向左匀速通过右侧匀强磁场区域。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</w:pPr>
      <w:r>
        <w:drawing>
          <wp:inline distT="0" distB="0" distL="114300" distR="114300">
            <wp:extent cx="4780280" cy="1143000"/>
            <wp:effectExtent l="0" t="0" r="1270" b="0"/>
            <wp:docPr id="1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9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（1）理想电压表的示数是多少？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（2）当线框全部进入左侧磁场时，撤去</w:t>
      </w:r>
      <w:r>
        <w:rPr>
          <w:rFonts w:hint="eastAsia" w:ascii="Times New Roman" w:hAnsi="Times New Roman"/>
          <w:i/>
          <w:iCs/>
        </w:rPr>
        <w:t>F</w:t>
      </w:r>
      <w:r>
        <w:rPr>
          <w:rFonts w:hint="eastAsia" w:ascii="Times New Roman" w:hAnsi="Times New Roman"/>
        </w:rPr>
        <w:t>，同时闭合开关S，此时导体框的速度为</w:t>
      </w:r>
      <w:r>
        <w:rPr>
          <w:rFonts w:hint="eastAsia" w:ascii="Times New Roman" w:hAnsi="Times New Roman"/>
          <w:position w:val="-12"/>
        </w:rPr>
        <w:object>
          <v:shape id="_x0000_i1069" o:spt="75" type="#_x0000_t75" style="height:18pt;width:11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f"/>
            <w10:wrap type="none"/>
            <w10:anchorlock/>
          </v:shape>
          <o:OLEObject Type="Embed" ProgID="Equation.DSMT4" ShapeID="_x0000_i1069" DrawAspect="Content" ObjectID="_1468075769" r:id="rId100">
            <o:LockedField>false</o:LockedField>
          </o:OLEObject>
        </w:object>
      </w:r>
      <w:r>
        <w:rPr>
          <w:rFonts w:hint="eastAsia" w:ascii="Times New Roman" w:hAnsi="Times New Roman"/>
        </w:rPr>
        <w:t>，线框最终匀速运动的速度是多少？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（3）根据图乙可以推导出电容器储存的能量</w:t>
      </w:r>
      <w:r>
        <w:rPr>
          <w:rFonts w:hint="eastAsia" w:ascii="Times New Roman" w:hAnsi="Times New Roman"/>
          <w:i/>
          <w:iCs/>
        </w:rPr>
        <w:t>E</w:t>
      </w:r>
      <w:r>
        <w:rPr>
          <w:rFonts w:hint="eastAsia" w:ascii="Times New Roman" w:hAnsi="Times New Roman"/>
        </w:rPr>
        <w:t>与电容器的电压</w:t>
      </w:r>
      <w:r>
        <w:rPr>
          <w:rFonts w:hint="eastAsia" w:ascii="Times New Roman" w:hAnsi="Times New Roman"/>
          <w:i/>
          <w:iCs/>
        </w:rPr>
        <w:t>U</w:t>
      </w:r>
      <w:r>
        <w:rPr>
          <w:rFonts w:hint="eastAsia" w:ascii="Times New Roman" w:hAnsi="Times New Roman"/>
        </w:rPr>
        <w:t>的关系式。如果电容器的电容</w:t>
      </w:r>
      <w:r>
        <w:rPr>
          <w:rFonts w:hint="eastAsia" w:ascii="Times New Roman" w:hAnsi="Times New Roman"/>
          <w:position w:val="-10"/>
        </w:rPr>
        <w:object>
          <v:shape id="_x0000_i1070" o:spt="75" type="#_x0000_t75" style="height:18pt;width:67.9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f"/>
            <w10:wrap type="none"/>
            <w10:anchorlock/>
          </v:shape>
          <o:OLEObject Type="Embed" ProgID="Equation.DSMT4" ShapeID="_x0000_i1070" DrawAspect="Content" ObjectID="_1468075770" r:id="rId102">
            <o:LockedField>false</o:LockedField>
          </o:OLEObject>
        </w:object>
      </w:r>
      <w:r>
        <w:rPr>
          <w:rFonts w:hint="eastAsia" w:ascii="Times New Roman" w:hAnsi="Times New Roman"/>
        </w:rPr>
        <w:t>，线框刚好完全进入磁场时的动能</w:t>
      </w:r>
      <w:r>
        <w:rPr>
          <w:rFonts w:hint="eastAsia" w:ascii="Times New Roman" w:hAnsi="Times New Roman"/>
          <w:position w:val="-12"/>
        </w:rPr>
        <w:object>
          <v:shape id="_x0000_i1071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f"/>
            <w10:wrap type="none"/>
            <w10:anchorlock/>
          </v:shape>
          <o:OLEObject Type="Embed" ProgID="Equation.DSMT4" ShapeID="_x0000_i1071" DrawAspect="Content" ObjectID="_1468075771" r:id="rId104">
            <o:LockedField>false</o:LockedField>
          </o:OLEObject>
        </w:object>
      </w:r>
      <w:r>
        <w:rPr>
          <w:rFonts w:hint="eastAsia" w:ascii="Times New Roman" w:hAnsi="Times New Roman"/>
        </w:rPr>
        <w:t>，最后匀速运动时的动能</w:t>
      </w:r>
      <w:r>
        <w:rPr>
          <w:rFonts w:hint="eastAsia" w:ascii="Times New Roman" w:hAnsi="Times New Roman"/>
          <w:position w:val="-12"/>
        </w:rPr>
        <w:object>
          <v:shape id="_x0000_i1072" o:spt="75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f"/>
            <w10:wrap type="none"/>
            <w10:anchorlock/>
          </v:shape>
          <o:OLEObject Type="Embed" ProgID="Equation.DSMT4" ShapeID="_x0000_i1072" DrawAspect="Content" ObjectID="_1468075772" r:id="rId106">
            <o:LockedField>false</o:LockedField>
          </o:OLEObject>
        </w:object>
      </w:r>
      <w:r>
        <w:rPr>
          <w:rFonts w:hint="eastAsia" w:ascii="Times New Roman" w:hAnsi="Times New Roman"/>
        </w:rPr>
        <w:t>，匀速运动时电容器的电压</w:t>
      </w:r>
      <w:r>
        <w:rPr>
          <w:rFonts w:hint="eastAsia" w:ascii="Times New Roman" w:hAnsi="Times New Roman"/>
          <w:position w:val="-6"/>
        </w:rPr>
        <w:object>
          <v:shape id="_x0000_i1073" o:spt="75" type="#_x0000_t75" style="height:13.95pt;width:4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f"/>
            <w10:wrap type="none"/>
            <w10:anchorlock/>
          </v:shape>
          <o:OLEObject Type="Embed" ProgID="Equation.DSMT4" ShapeID="_x0000_i1073" DrawAspect="Content" ObjectID="_1468075773" r:id="rId108">
            <o:LockedField>false</o:LockedField>
          </o:OLEObject>
        </w:object>
      </w:r>
      <w:r>
        <w:rPr>
          <w:rFonts w:hint="eastAsia" w:ascii="Times New Roman" w:hAnsi="Times New Roman"/>
        </w:rPr>
        <w:t>，从线框刚好完全进入磁场到匀速运动，线框</w:t>
      </w:r>
      <w:r>
        <w:rPr>
          <w:rFonts w:hint="eastAsia" w:ascii="Times New Roman" w:hAnsi="Times New Roman"/>
          <w:i/>
          <w:iCs/>
        </w:rPr>
        <w:t>AB</w:t>
      </w:r>
      <w:r>
        <w:rPr>
          <w:rFonts w:hint="eastAsia" w:ascii="Times New Roman" w:hAnsi="Times New Roman"/>
        </w:rPr>
        <w:t>边产生的热量是多少？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15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（15分）如图所示，处于竖直平面内的轨道装置，由倾角</w:t>
      </w:r>
      <w:r>
        <w:rPr>
          <w:rFonts w:hint="eastAsia" w:ascii="Times New Roman" w:hAnsi="Times New Roman"/>
          <w:position w:val="-6"/>
        </w:rPr>
        <w:object>
          <v:shape id="_x0000_i1074" o:spt="75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f"/>
            <w10:wrap type="none"/>
            <w10:anchorlock/>
          </v:shape>
          <o:OLEObject Type="Embed" ProgID="Equation.DSMT4" ShapeID="_x0000_i1074" DrawAspect="Content" ObjectID="_1468075774" r:id="rId110">
            <o:LockedField>false</o:LockedField>
          </o:OLEObject>
        </w:object>
      </w:r>
      <w:r>
        <w:rPr>
          <w:rFonts w:hint="eastAsia" w:ascii="Times New Roman" w:hAnsi="Times New Roman"/>
        </w:rPr>
        <w:t>光滑直轨道</w:t>
      </w:r>
      <w:r>
        <w:rPr>
          <w:rFonts w:hint="eastAsia" w:ascii="Times New Roman" w:hAnsi="Times New Roman"/>
          <w:i/>
          <w:iCs/>
        </w:rPr>
        <w:t>AB</w:t>
      </w:r>
      <w:r>
        <w:rPr>
          <w:rFonts w:hint="eastAsia" w:ascii="Times New Roman" w:hAnsi="Times New Roman"/>
        </w:rPr>
        <w:t>、圆心为</w:t>
      </w:r>
      <w:r>
        <w:rPr>
          <w:rFonts w:hint="eastAsia" w:ascii="Times New Roman" w:hAnsi="Times New Roman"/>
          <w:position w:val="-12"/>
        </w:rPr>
        <w:object>
          <v:shape id="_x0000_i1075" o:spt="75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f"/>
            <w10:wrap type="none"/>
            <w10:anchorlock/>
          </v:shape>
          <o:OLEObject Type="Embed" ProgID="Equation.DSMT4" ShapeID="_x0000_i1075" DrawAspect="Content" ObjectID="_1468075775" r:id="rId112">
            <o:LockedField>false</o:LockedField>
          </o:OLEObject>
        </w:object>
      </w:r>
      <w:r>
        <w:rPr>
          <w:rFonts w:hint="eastAsia" w:ascii="Times New Roman" w:hAnsi="Times New Roman"/>
        </w:rPr>
        <w:t>的半圆形光滑轨道</w:t>
      </w:r>
      <w:r>
        <w:rPr>
          <w:rFonts w:hint="eastAsia" w:ascii="Times New Roman" w:hAnsi="Times New Roman"/>
          <w:i/>
          <w:iCs/>
        </w:rPr>
        <w:t>BCD</w:t>
      </w:r>
      <w:r>
        <w:rPr>
          <w:rFonts w:hint="eastAsia" w:ascii="Times New Roman" w:hAnsi="Times New Roman"/>
        </w:rPr>
        <w:t>，圆心为</w:t>
      </w:r>
      <w:r>
        <w:rPr>
          <w:rFonts w:hint="eastAsia" w:ascii="Times New Roman" w:hAnsi="Times New Roman"/>
          <w:position w:val="-12"/>
        </w:rPr>
        <w:object>
          <v:shape id="_x0000_i1076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f"/>
            <w10:wrap type="none"/>
            <w10:anchorlock/>
          </v:shape>
          <o:OLEObject Type="Embed" ProgID="Equation.DSMT4" ShapeID="_x0000_i1076" DrawAspect="Content" ObjectID="_1468075776" r:id="rId114">
            <o:LockedField>false</o:LockedField>
          </o:OLEObject>
        </w:object>
      </w:r>
      <w:r>
        <w:rPr>
          <w:rFonts w:hint="eastAsia" w:ascii="Times New Roman" w:hAnsi="Times New Roman"/>
        </w:rPr>
        <w:t>的光滑圆弧外轨道</w:t>
      </w:r>
      <w:r>
        <w:rPr>
          <w:rFonts w:hint="eastAsia" w:ascii="Times New Roman" w:hAnsi="Times New Roman"/>
          <w:i/>
          <w:iCs/>
        </w:rPr>
        <w:t>EF</w:t>
      </w:r>
      <w:r>
        <w:rPr>
          <w:rFonts w:hint="eastAsia" w:ascii="Times New Roman" w:hAnsi="Times New Roman"/>
        </w:rPr>
        <w:t>组成。且</w:t>
      </w:r>
      <w:r>
        <w:rPr>
          <w:rFonts w:hint="eastAsia" w:ascii="Times New Roman" w:hAnsi="Times New Roman"/>
          <w:position w:val="-12"/>
        </w:rPr>
        <w:object>
          <v:shape id="_x0000_i1077" o:spt="75" type="#_x0000_t75" style="height:18pt;width:67.9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f"/>
            <w10:wrap type="none"/>
            <w10:anchorlock/>
          </v:shape>
          <o:OLEObject Type="Embed" ProgID="Equation.DSMT4" ShapeID="_x0000_i1077" DrawAspect="Content" ObjectID="_1468075777" r:id="rId11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为轨道间的相切点，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position w:val="-12"/>
        </w:rPr>
        <w:object>
          <v:shape id="_x0000_i1078" o:spt="75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f"/>
            <w10:wrap type="none"/>
            <w10:anchorlock/>
          </v:shape>
          <o:OLEObject Type="Embed" ProgID="Equation.DSMT4" ShapeID="_x0000_i1078" DrawAspect="Content" ObjectID="_1468075778" r:id="rId118">
            <o:LockedField>false</o:LockedField>
          </o:OLEObject>
        </w:obje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/>
          <w:i/>
          <w:iCs/>
        </w:rPr>
        <w:t>D</w:t>
      </w:r>
      <w:r>
        <w:rPr>
          <w:rFonts w:hint="eastAsia" w:ascii="Times New Roman" w:hAnsi="Times New Roman"/>
        </w:rPr>
        <w:t>、和</w:t>
      </w:r>
      <w:r>
        <w:rPr>
          <w:rFonts w:hint="eastAsia" w:ascii="Times New Roman" w:hAnsi="Times New Roman"/>
          <w:position w:val="-12"/>
        </w:rPr>
        <w:object>
          <v:shape id="_x0000_i1079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f"/>
            <w10:wrap type="none"/>
            <w10:anchorlock/>
          </v:shape>
          <o:OLEObject Type="Embed" ProgID="Equation.DSMT4" ShapeID="_x0000_i1079" DrawAspect="Content" ObjectID="_1468075779" r:id="rId119">
            <o:LockedField>false</o:LockedField>
          </o:OLEObject>
        </w:object>
      </w:r>
      <w:r>
        <w:rPr>
          <w:rFonts w:hint="eastAsia" w:ascii="Times New Roman" w:hAnsi="Times New Roman"/>
        </w:rPr>
        <w:t>处于同一直线上。已知滑块质量</w:t>
      </w:r>
      <w:r>
        <w:rPr>
          <w:rFonts w:hint="eastAsia" w:ascii="Times New Roman" w:hAnsi="Times New Roman"/>
          <w:position w:val="-10"/>
        </w:rPr>
        <w:object>
          <v:shape id="_x0000_i1080" o:spt="75" type="#_x0000_t75" style="height:16pt;width:49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f"/>
            <w10:wrap type="none"/>
            <w10:anchorlock/>
          </v:shape>
          <o:OLEObject Type="Embed" ProgID="Equation.DSMT4" ShapeID="_x0000_i1080" DrawAspect="Content" ObjectID="_1468075780" r:id="rId121">
            <o:LockedField>false</o:LockedField>
          </o:OLEObject>
        </w:object>
      </w:r>
      <w:r>
        <w:rPr>
          <w:rFonts w:hint="eastAsia" w:ascii="Times New Roman" w:hAnsi="Times New Roman"/>
        </w:rPr>
        <w:t>，轨道</w:t>
      </w:r>
      <w:r>
        <w:rPr>
          <w:rFonts w:hint="eastAsia" w:ascii="Times New Roman" w:hAnsi="Times New Roman"/>
          <w:i/>
          <w:iCs/>
        </w:rPr>
        <w:t>BCD</w: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i/>
          <w:iCs/>
        </w:rPr>
        <w:t>EF</w:t>
      </w:r>
      <w:r>
        <w:rPr>
          <w:rFonts w:hint="eastAsia" w:ascii="Times New Roman" w:hAnsi="Times New Roman"/>
        </w:rPr>
        <w:t>的半径为</w:t>
      </w:r>
      <w:r>
        <w:rPr>
          <w:rFonts w:hint="eastAsia" w:ascii="Times New Roman" w:hAnsi="Times New Roman"/>
          <w:position w:val="-6"/>
        </w:rPr>
        <w:object>
          <v:shape id="_x0000_i1081" o:spt="75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f"/>
            <w10:wrap type="none"/>
            <w10:anchorlock/>
          </v:shape>
          <o:OLEObject Type="Embed" ProgID="Equation.DSMT4" ShapeID="_x0000_i1081" DrawAspect="Content" ObjectID="_1468075781" r:id="rId123">
            <o:LockedField>false</o:LockedField>
          </o:OLEObject>
        </w:object>
      </w:r>
      <w:r>
        <w:rPr>
          <w:rFonts w:hint="eastAsia" w:ascii="Times New Roman" w:hAnsi="Times New Roman"/>
        </w:rPr>
        <w:t>。滑块开始时从轨道</w:t>
      </w:r>
      <w:r>
        <w:rPr>
          <w:rFonts w:hint="eastAsia" w:ascii="Times New Roman" w:hAnsi="Times New Roman"/>
          <w:i/>
          <w:iCs/>
        </w:rPr>
        <w:t>AB</w:t>
      </w:r>
      <w:r>
        <w:rPr>
          <w:rFonts w:hint="eastAsia" w:ascii="Times New Roman" w:hAnsi="Times New Roman"/>
        </w:rPr>
        <w:t>上某点由静止释放。（</w:t>
      </w:r>
      <w:r>
        <w:rPr>
          <w:rFonts w:hint="eastAsia" w:ascii="Times New Roman" w:hAnsi="Times New Roman"/>
          <w:position w:val="-10"/>
        </w:rPr>
        <w:object>
          <v:shape id="_x0000_i1082" o:spt="75" type="#_x0000_t75" style="height:18pt;width:56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f"/>
            <w10:wrap type="none"/>
            <w10:anchorlock/>
          </v:shape>
          <o:OLEObject Type="Embed" ProgID="Equation.DSMT4" ShapeID="_x0000_i1082" DrawAspect="Content" ObjectID="_1468075782" r:id="rId12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6"/>
        </w:rPr>
        <w:object>
          <v:shape id="_x0000_i1083" o:spt="75" type="#_x0000_t75" style="height:13.95pt;width:58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f"/>
            <w10:wrap type="none"/>
            <w10:anchorlock/>
          </v:shape>
          <o:OLEObject Type="Embed" ProgID="Equation.DSMT4" ShapeID="_x0000_i1083" DrawAspect="Content" ObjectID="_1468075783" r:id="rId12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6"/>
        </w:rPr>
        <w:object>
          <v:shape id="_x0000_i1084" o:spt="75" type="#_x0000_t75" style="height:13.95pt;width:63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f"/>
            <w10:wrap type="none"/>
            <w10:anchorlock/>
          </v:shape>
          <o:OLEObject Type="Embed" ProgID="Equation.DSMT4" ShapeID="_x0000_i1084" DrawAspect="Content" ObjectID="_1468075784" r:id="rId12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6"/>
        </w:rPr>
        <w:object>
          <v:shape id="_x0000_i1085" o:spt="75" type="#_x0000_t75" style="height:13.95pt;width:62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f"/>
            <w10:wrap type="none"/>
            <w10:anchorlock/>
          </v:shape>
          <o:OLEObject Type="Embed" ProgID="Equation.DSMT4" ShapeID="_x0000_i1085" DrawAspect="Content" ObjectID="_1468075785" r:id="rId13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8"/>
        </w:rPr>
        <w:object>
          <v:shape id="_x0000_i1086" o:spt="75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f"/>
            <w10:wrap type="none"/>
            <w10:anchorlock/>
          </v:shape>
          <o:OLEObject Type="Embed" ProgID="Equation.DSMT4" ShapeID="_x0000_i1086" DrawAspect="Content" ObjectID="_1468075786" r:id="rId133">
            <o:LockedField>false</o:LockedField>
          </o:OLEObject>
        </w:object>
      </w:r>
      <w:r>
        <w:rPr>
          <w:rFonts w:hint="eastAsia" w:ascii="Times New Roman" w:hAnsi="Times New Roman"/>
        </w:rPr>
        <w:t>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drawing>
          <wp:inline distT="0" distB="0" distL="114300" distR="114300">
            <wp:extent cx="2409825" cy="1237615"/>
            <wp:effectExtent l="0" t="0" r="9525" b="635"/>
            <wp:docPr id="1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0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（1）若释放点距离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点的高度差为</w:t>
      </w:r>
      <w:r>
        <w:rPr>
          <w:rFonts w:hint="eastAsia" w:ascii="Times New Roman" w:hAnsi="Times New Roman"/>
          <w:i/>
          <w:iCs/>
        </w:rPr>
        <w:t>h</w:t>
      </w:r>
      <w:r>
        <w:rPr>
          <w:rFonts w:hint="eastAsia" w:ascii="Times New Roman" w:hAnsi="Times New Roman"/>
        </w:rPr>
        <w:t>，求滑块在最低点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时轨道对滑块支持力</w:t>
      </w:r>
      <w:r>
        <w:rPr>
          <w:rFonts w:hint="eastAsia" w:ascii="Times New Roman" w:hAnsi="Times New Roman"/>
          <w:position w:val="-12"/>
        </w:rPr>
        <w:object>
          <v:shape id="_x0000_i1087" o:spt="75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f"/>
            <w10:wrap type="none"/>
            <w10:anchorlock/>
          </v:shape>
          <o:OLEObject Type="Embed" ProgID="Equation.DSMT4" ShapeID="_x0000_i1087" DrawAspect="Content" ObjectID="_1468075787" r:id="rId136">
            <o:LockedField>false</o:LockedField>
          </o:OLEObject>
        </w:object>
      </w:r>
      <w:r>
        <w:rPr>
          <w:rFonts w:hint="eastAsia" w:ascii="Times New Roman" w:hAnsi="Times New Roman"/>
        </w:rPr>
        <w:t>与高度</w:t>
      </w:r>
      <w:r>
        <w:rPr>
          <w:rFonts w:hint="eastAsia" w:ascii="Times New Roman" w:hAnsi="Times New Roman"/>
          <w:i/>
          <w:iCs/>
        </w:rPr>
        <w:t>h</w:t>
      </w:r>
      <w:r>
        <w:rPr>
          <w:rFonts w:hint="eastAsia" w:ascii="Times New Roman" w:hAnsi="Times New Roman"/>
        </w:rPr>
        <w:t>的函数关系；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（2）若释放点距离地面的高度差为</w:t>
      </w:r>
      <w:r>
        <w:rPr>
          <w:rFonts w:hint="eastAsia" w:ascii="Times New Roman" w:hAnsi="Times New Roman"/>
          <w:position w:val="-24"/>
        </w:rPr>
        <w:object>
          <v:shape id="_x0000_i1088" o:spt="75" type="#_x0000_t75" style="height:31pt;width:21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f"/>
            <w10:wrap type="none"/>
            <w10:anchorlock/>
          </v:shape>
          <o:OLEObject Type="Embed" ProgID="Equation.DSMT4" ShapeID="_x0000_i1088" DrawAspect="Content" ObjectID="_1468075788" r:id="rId138">
            <o:LockedField>false</o:LockedField>
          </o:OLEObject>
        </w:object>
      </w:r>
      <w:r>
        <w:rPr>
          <w:rFonts w:hint="eastAsia" w:ascii="Times New Roman" w:hAnsi="Times New Roman"/>
        </w:rPr>
        <w:t>，滑块在轨道</w:t>
      </w:r>
      <w:r>
        <w:rPr>
          <w:rFonts w:hint="eastAsia" w:ascii="Times New Roman" w:hAnsi="Times New Roman"/>
          <w:i/>
          <w:iCs/>
        </w:rPr>
        <w:t>BCD</w:t>
      </w:r>
      <w:r>
        <w:rPr>
          <w:rFonts w:hint="eastAsia" w:ascii="Times New Roman" w:hAnsi="Times New Roman"/>
        </w:rPr>
        <w:t>上的</w:t>
      </w:r>
      <w:r>
        <w:rPr>
          <w:rFonts w:hint="eastAsia" w:ascii="Times New Roman" w:hAnsi="Times New Roman"/>
          <w:i/>
          <w:iCs/>
        </w:rPr>
        <w:t>P</w:t>
      </w:r>
      <w:r>
        <w:rPr>
          <w:rFonts w:hint="eastAsia" w:ascii="Times New Roman" w:hAnsi="Times New Roman"/>
        </w:rPr>
        <w:t>点刚好脱离轨道，求滑块能达到距离地面的最大高度；（结果保留3位有效数字）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（3）若释放点距离地面的高度差为5</w:t>
      </w:r>
      <w:r>
        <w:rPr>
          <w:rFonts w:hint="eastAsia" w:ascii="Times New Roman" w:hAnsi="Times New Roman"/>
          <w:i/>
          <w:iCs/>
        </w:rPr>
        <w:t>R</w:t>
      </w:r>
      <w:r>
        <w:rPr>
          <w:rFonts w:hint="eastAsia" w:ascii="Times New Roman" w:hAnsi="Times New Roman"/>
        </w:rPr>
        <w:t>，求滑块从</w:t>
      </w:r>
      <w:r>
        <w:rPr>
          <w:rFonts w:hint="eastAsia" w:ascii="Times New Roman" w:hAnsi="Times New Roman"/>
          <w:i/>
          <w:iCs/>
        </w:rPr>
        <w:t>F</w:t>
      </w:r>
      <w:r>
        <w:rPr>
          <w:rFonts w:hint="eastAsia" w:ascii="Times New Roman" w:hAnsi="Times New Roman"/>
        </w:rPr>
        <w:t>点抛出后水平位移和重力的冲量。（结果保留2位有效数字）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  <w:b/>
          <w:bCs/>
          <w:sz w:val="32"/>
          <w:szCs w:val="32"/>
        </w:rPr>
        <w:t>2024年高考物理预测密卷一卷·河北地区专用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</w:rPr>
        <w:t>1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C【解析】Pu核的质子数为94，中子数为145，94个质子和145个中子结合成Pu核产生的质量亏损为</w:t>
      </w:r>
      <w:r>
        <w:rPr>
          <w:rFonts w:hint="eastAsia" w:ascii="Times New Roman" w:hAnsi="Times New Roman"/>
          <w:position w:val="-6"/>
        </w:rPr>
        <w:object>
          <v:shape id="_x0000_i1089" o:spt="75" type="#_x0000_t75" style="height:13.95pt;width:24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f"/>
            <w10:wrap type="none"/>
            <w10:anchorlock/>
          </v:shape>
          <o:OLEObject Type="Embed" ProgID="Equation.DSMT4" ShapeID="_x0000_i1089" DrawAspect="Content" ObjectID="_1468075789" r:id="rId140">
            <o:LockedField>false</o:LockedField>
          </o:OLEObject>
        </w:object>
      </w:r>
      <w:r>
        <w:rPr>
          <w:rFonts w:hint="eastAsia" w:ascii="Times New Roman" w:hAnsi="Times New Roman"/>
        </w:rPr>
        <w:t>，Pu核的比结合能约为</w:t>
      </w:r>
      <w:r>
        <w:rPr>
          <w:rFonts w:hint="eastAsia" w:ascii="Times New Roman" w:hAnsi="Times New Roman"/>
          <w:position w:val="-24"/>
        </w:rPr>
        <w:object>
          <v:shape id="_x0000_i1090" o:spt="75" type="#_x0000_t75" style="height:31pt;width:142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f"/>
            <w10:wrap type="none"/>
            <w10:anchorlock/>
          </v:shape>
          <o:OLEObject Type="Embed" ProgID="Equation.DSMT4" ShapeID="_x0000_i1090" DrawAspect="Content" ObjectID="_1468075790" r:id="rId142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故选C</w:t>
      </w:r>
      <w:r>
        <w:rPr>
          <w:rFonts w:hint="eastAsia" w:ascii="Times New Roman" w:hAnsi="Times New Roman"/>
          <w:lang w:eastAsia="zh-CN"/>
        </w:rPr>
        <w:t>．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D【解析】由</w:t>
      </w:r>
      <w:r>
        <w:rPr>
          <w:rFonts w:hint="eastAsia" w:ascii="Times New Roman" w:hAnsi="Times New Roman"/>
          <w:position w:val="-24"/>
        </w:rPr>
        <w:object>
          <v:shape id="_x0000_i1091" o:spt="75" type="#_x0000_t75" style="height:31pt;width:69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f"/>
            <w10:wrap type="none"/>
            <w10:anchorlock/>
          </v:shape>
          <o:OLEObject Type="Embed" ProgID="Equation.DSMT4" ShapeID="_x0000_i1091" DrawAspect="Content" ObjectID="_1468075791" r:id="rId144">
            <o:LockedField>false</o:LockedField>
          </o:OLEObject>
        </w:object>
      </w:r>
      <w:r>
        <w:rPr>
          <w:rFonts w:hint="eastAsia" w:ascii="Times New Roman" w:hAnsi="Times New Roman"/>
        </w:rPr>
        <w:t>可知，</w:t>
      </w:r>
      <w:r>
        <w:rPr>
          <w:rFonts w:hint="eastAsia" w:ascii="Times New Roman" w:hAnsi="Times New Roman"/>
          <w:position w:val="-24"/>
        </w:rPr>
        <w:object>
          <v:shape id="_x0000_i1092" o:spt="75" type="#_x0000_t75" style="height:31pt;width:63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f"/>
            <w10:wrap type="none"/>
            <w10:anchorlock/>
          </v:shape>
          <o:OLEObject Type="Embed" ProgID="Equation.DSMT4" ShapeID="_x0000_i1092" DrawAspect="Content" ObjectID="_1468075792" r:id="rId146">
            <o:LockedField>false</o:LockedField>
          </o:OLEObject>
        </w:object>
      </w:r>
      <w:r>
        <w:rPr>
          <w:rFonts w:hint="eastAsia" w:ascii="Times New Roman" w:hAnsi="Times New Roman"/>
        </w:rPr>
        <w:t>，结合题图可知，</w:t>
      </w:r>
      <w:r>
        <w:rPr>
          <w:rFonts w:hint="eastAsia" w:ascii="Times New Roman" w:hAnsi="Times New Roman"/>
          <w:position w:val="-24"/>
        </w:rPr>
        <w:object>
          <v:shape id="_x0000_i1093" o:spt="75" type="#_x0000_t75" style="height:31pt;width:78.9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f"/>
            <w10:wrap type="none"/>
            <w10:anchorlock/>
          </v:shape>
          <o:OLEObject Type="Embed" ProgID="Equation.DSMT4" ShapeID="_x0000_i1093" DrawAspect="Content" ObjectID="_1468075793" r:id="rId148">
            <o:LockedField>false</o:LockedField>
          </o:OLEObject>
        </w:object>
      </w:r>
      <w:r>
        <w:rPr>
          <w:rFonts w:hint="eastAsia" w:ascii="Times New Roman" w:hAnsi="Times New Roman"/>
        </w:rPr>
        <w:t>，AB错误：由</w:t>
      </w:r>
      <w:r>
        <w:rPr>
          <w:rFonts w:hint="eastAsia" w:ascii="Times New Roman" w:hAnsi="Times New Roman"/>
          <w:position w:val="-24"/>
        </w:rPr>
        <w:object>
          <v:shape id="_x0000_i1094" o:spt="75" type="#_x0000_t75" style="height:31pt;width:69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f"/>
            <w10:wrap type="none"/>
            <w10:anchorlock/>
          </v:shape>
          <o:OLEObject Type="Embed" ProgID="Equation.DSMT4" ShapeID="_x0000_i1094" DrawAspect="Content" ObjectID="_1468075794" r:id="rId150">
            <o:LockedField>false</o:LockedField>
          </o:OLEObject>
        </w:object>
      </w:r>
      <w:r>
        <w:rPr>
          <w:rFonts w:hint="eastAsia" w:ascii="Times New Roman" w:hAnsi="Times New Roman"/>
        </w:rPr>
        <w:t>可知，</w:t>
      </w:r>
      <w:r>
        <w:rPr>
          <w:rFonts w:hint="eastAsia" w:ascii="Times New Roman" w:hAnsi="Times New Roman"/>
          <w:position w:val="-24"/>
        </w:rPr>
        <w:object>
          <v:shape id="_x0000_i1095" o:spt="75" type="#_x0000_t75" style="height:31pt;width:74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f"/>
            <w10:wrap type="none"/>
            <w10:anchorlock/>
          </v:shape>
          <o:OLEObject Type="Embed" ProgID="Equation.DSMT4" ShapeID="_x0000_i1095" DrawAspect="Content" ObjectID="_1468075795" r:id="rId151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结合题图可知，</w:t>
      </w:r>
      <w:r>
        <w:rPr>
          <w:rFonts w:hint="eastAsia" w:ascii="Times New Roman" w:hAnsi="Times New Roman"/>
          <w:position w:val="-24"/>
        </w:rPr>
        <w:object>
          <v:shape id="_x0000_i1096" o:spt="75" type="#_x0000_t75" style="height:31pt;width:72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f"/>
            <w10:wrap type="none"/>
            <w10:anchorlock/>
          </v:shape>
          <o:OLEObject Type="Embed" ProgID="Equation.DSMT4" ShapeID="_x0000_i1096" DrawAspect="Content" ObjectID="_1468075796" r:id="rId153">
            <o:LockedField>false</o:LockedField>
          </o:OLEObject>
        </w:objec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D正确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C错误。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C【解析】火星与地球都绕着太阳做匀速圆周运动，由开普勒第三定律可得</w:t>
      </w:r>
      <w:r>
        <w:rPr>
          <w:rFonts w:hint="eastAsia" w:ascii="Times New Roman" w:hAnsi="Times New Roman"/>
          <w:position w:val="-32"/>
        </w:rPr>
        <w:object>
          <v:shape id="_x0000_i1097" o:spt="75" type="#_x0000_t75" style="height:38pt;width:49.9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f"/>
            <w10:wrap type="none"/>
            <w10:anchorlock/>
          </v:shape>
          <o:OLEObject Type="Embed" ProgID="Equation.DSMT4" ShapeID="_x0000_i1097" DrawAspect="Content" ObjectID="_1468075797" r:id="rId155">
            <o:LockedField>false</o:LockedField>
          </o:OLEObject>
        </w:object>
      </w:r>
      <w:r>
        <w:rPr>
          <w:rFonts w:hint="eastAsia" w:ascii="Times New Roman" w:hAnsi="Times New Roman"/>
        </w:rPr>
        <w:t>，已知地球公转周期</w:t>
      </w:r>
      <w:r>
        <w:rPr>
          <w:rFonts w:hint="eastAsia" w:ascii="Times New Roman" w:hAnsi="Times New Roman"/>
          <w:position w:val="-14"/>
        </w:rPr>
        <w:object>
          <v:shape id="_x0000_i1098" o:spt="75" type="#_x0000_t75" style="height:19pt;width:118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f"/>
            <w10:wrap type="none"/>
            <w10:anchorlock/>
          </v:shape>
          <o:OLEObject Type="Embed" ProgID="Equation.DSMT4" ShapeID="_x0000_i1098" DrawAspect="Content" ObjectID="_1468075798" r:id="rId157">
            <o:LockedField>false</o:LockedField>
          </o:OLEObject>
        </w:object>
      </w:r>
      <w:r>
        <w:rPr>
          <w:rFonts w:hint="eastAsia" w:ascii="Times New Roman" w:hAnsi="Times New Roman"/>
        </w:rPr>
        <w:t>，解得</w:t>
      </w:r>
      <w:r>
        <w:rPr>
          <w:rFonts w:hint="eastAsia" w:ascii="Times New Roman" w:hAnsi="Times New Roman"/>
          <w:position w:val="-14"/>
        </w:rPr>
        <w:object>
          <v:shape id="_x0000_i1099" o:spt="75" type="#_x0000_t75" style="height:19pt;width:52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f"/>
            <w10:wrap type="none"/>
            <w10:anchorlock/>
          </v:shape>
          <o:OLEObject Type="Embed" ProgID="Equation.DSMT4" ShapeID="_x0000_i1099" DrawAspect="Content" ObjectID="_1468075799" r:id="rId159">
            <o:LockedField>false</o:LockedField>
          </o:OLEObject>
        </w:object>
      </w:r>
      <w:r>
        <w:rPr>
          <w:rFonts w:hint="eastAsia" w:ascii="Times New Roman" w:hAnsi="Times New Roman"/>
        </w:rPr>
        <w:t>，C正确，ABD错误。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B【解析】由牛顿第三定律可知，犁对牛的拉力与牛对犁的拉力大小相等，由题知，牛对两种犁的拉力均为</w:t>
      </w:r>
      <w:r>
        <w:rPr>
          <w:rFonts w:hint="eastAsia" w:ascii="Times New Roman" w:hAnsi="Times New Roman"/>
          <w:i/>
          <w:iCs/>
        </w:rPr>
        <w:t>F</w:t>
      </w:r>
      <w:r>
        <w:rPr>
          <w:rFonts w:hint="eastAsia" w:ascii="Times New Roman" w:hAnsi="Times New Roman"/>
        </w:rPr>
        <w:t>，则两种犁对牛的拉力大小相等，A错误；设曲辕犁和直辕犁受到的竖直方向的支持力分别为</w:t>
      </w:r>
      <w:r>
        <w:rPr>
          <w:rFonts w:hint="eastAsia" w:ascii="Times New Roman" w:hAnsi="Times New Roman"/>
          <w:position w:val="-12"/>
        </w:rPr>
        <w:object>
          <v:shape id="_x0000_i1100" o:spt="75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f"/>
            <w10:wrap type="none"/>
            <w10:anchorlock/>
          </v:shape>
          <o:OLEObject Type="Embed" ProgID="Equation.DSMT4" ShapeID="_x0000_i1100" DrawAspect="Content" ObjectID="_1468075800" r:id="rId161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12"/>
        </w:rPr>
        <w:object>
          <v:shape id="_x0000_i1101" o:spt="75" type="#_x0000_t75" style="height:18pt;width:20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f"/>
            <w10:wrap type="none"/>
            <w10:anchorlock/>
          </v:shape>
          <o:OLEObject Type="Embed" ProgID="Equation.DSMT4" ShapeID="_x0000_i1101" DrawAspect="Content" ObjectID="_1468075801" r:id="rId163">
            <o:LockedField>false</o:LockedField>
          </o:OLEObject>
        </w:object>
      </w:r>
      <w:r>
        <w:rPr>
          <w:rFonts w:hint="eastAsia" w:ascii="Times New Roman" w:hAnsi="Times New Roman"/>
        </w:rPr>
        <w:t>，对两种犁受力分析可知，</w:t>
      </w:r>
      <w:r>
        <w:rPr>
          <w:rFonts w:hint="eastAsia" w:ascii="Times New Roman" w:hAnsi="Times New Roman"/>
          <w:position w:val="-12"/>
        </w:rPr>
        <w:object>
          <v:shape id="_x0000_i1102" o:spt="75" type="#_x0000_t75" style="height:18pt;width:197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f"/>
            <w10:wrap type="none"/>
            <w10:anchorlock/>
          </v:shape>
          <o:OLEObject Type="Embed" ProgID="Equation.DSMT4" ShapeID="_x0000_i1102" DrawAspect="Content" ObjectID="_1468075802" r:id="rId165">
            <o:LockedField>false</o:LockedField>
          </o:OLEObject>
        </w:object>
      </w:r>
      <w:r>
        <w:rPr>
          <w:rFonts w:hint="eastAsia" w:ascii="Times New Roman" w:hAnsi="Times New Roman"/>
        </w:rPr>
        <w:t>，由于</w:t>
      </w:r>
      <w:r>
        <w:rPr>
          <w:rFonts w:hint="eastAsia" w:ascii="Times New Roman" w:hAnsi="Times New Roman"/>
          <w:position w:val="-10"/>
        </w:rPr>
        <w:object>
          <v:shape id="_x0000_i1103" o:spt="75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f"/>
            <w10:wrap type="none"/>
            <w10:anchorlock/>
          </v:shape>
          <o:OLEObject Type="Embed" ProgID="Equation.DSMT4" ShapeID="_x0000_i1103" DrawAspect="Content" ObjectID="_1468075803" r:id="rId167">
            <o:LockedField>false</o:LockedField>
          </o:OLEObject>
        </w:object>
      </w:r>
      <w:r>
        <w:rPr>
          <w:rFonts w:hint="eastAsia" w:ascii="Times New Roman" w:hAnsi="Times New Roman"/>
        </w:rPr>
        <w:t>，则</w:t>
      </w:r>
      <w:r>
        <w:rPr>
          <w:rFonts w:hint="eastAsia" w:ascii="Times New Roman" w:hAnsi="Times New Roman"/>
          <w:position w:val="-12"/>
        </w:rPr>
        <w:object>
          <v:shape id="_x0000_i1104" o:spt="75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f"/>
            <w10:wrap type="none"/>
            <w10:anchorlock/>
          </v:shape>
          <o:OLEObject Type="Embed" ProgID="Equation.DSMT4" ShapeID="_x0000_i1104" DrawAspect="Content" ObjectID="_1468075804" r:id="rId169">
            <o:LockedField>false</o:LockedField>
          </o:OLEObject>
        </w:object>
      </w:r>
      <w:r>
        <w:rPr>
          <w:rFonts w:hint="eastAsia" w:ascii="Times New Roman" w:hAnsi="Times New Roman"/>
        </w:rPr>
        <w:t>，B正确；设曲辕犁和直辕犁受到的摩擦力分别为</w:t>
      </w:r>
      <w:r>
        <w:rPr>
          <w:rFonts w:hint="eastAsia" w:ascii="Times New Roman" w:hAnsi="Times New Roman"/>
          <w:position w:val="-14"/>
        </w:rPr>
        <w:object>
          <v:shape id="_x0000_i1105" o:spt="75" type="#_x0000_t75" style="height:19pt;width:18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f"/>
            <w10:wrap type="none"/>
            <w10:anchorlock/>
          </v:shape>
          <o:OLEObject Type="Embed" ProgID="Equation.DSMT4" ShapeID="_x0000_i1105" DrawAspect="Content" ObjectID="_1468075805" r:id="rId171">
            <o:LockedField>false</o:LockedField>
          </o:OLEObject>
        </w:objec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position w:val="-14"/>
        </w:rPr>
        <w:object>
          <v:shape id="_x0000_i1106" o:spt="75" type="#_x0000_t75" style="height:19pt;width:18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f"/>
            <w10:wrap type="none"/>
            <w10:anchorlock/>
          </v:shape>
          <o:OLEObject Type="Embed" ProgID="Equation.DSMT4" ShapeID="_x0000_i1106" DrawAspect="Content" ObjectID="_1468075806" r:id="rId173">
            <o:LockedField>false</o:LockedField>
          </o:OLEObject>
        </w:object>
      </w:r>
      <w:r>
        <w:rPr>
          <w:rFonts w:hint="eastAsia" w:ascii="Times New Roman" w:hAnsi="Times New Roman"/>
        </w:rPr>
        <w:t>，对两种犁受力分析有</w:t>
      </w:r>
      <w:r>
        <w:rPr>
          <w:rFonts w:hint="eastAsia" w:ascii="Times New Roman" w:hAnsi="Times New Roman"/>
          <w:position w:val="-14"/>
        </w:rPr>
        <w:object>
          <v:shape id="_x0000_i1107" o:spt="75" type="#_x0000_t75" style="height:19pt;width:91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f"/>
            <w10:wrap type="none"/>
            <w10:anchorlock/>
          </v:shape>
          <o:OLEObject Type="Embed" ProgID="Equation.DSMT4" ShapeID="_x0000_i1107" DrawAspect="Content" ObjectID="_1468075807" r:id="rId17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14"/>
        </w:rPr>
        <w:object>
          <v:shape id="_x0000_i1108" o:spt="75" type="#_x0000_t75" style="height:19pt;width:6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f"/>
            <w10:wrap type="none"/>
            <w10:anchorlock/>
          </v:shape>
          <o:OLEObject Type="Embed" ProgID="Equation.DSMT4" ShapeID="_x0000_i1108" DrawAspect="Content" ObjectID="_1468075808" r:id="rId17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14"/>
        </w:rPr>
        <w:object>
          <v:shape id="_x0000_i1109" o:spt="75" type="#_x0000_t75" style="height:19pt;width:62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f"/>
            <w10:wrap type="none"/>
            <w10:anchorlock/>
          </v:shape>
          <o:OLEObject Type="Embed" ProgID="Equation.DSMT4" ShapeID="_x0000_i1109" DrawAspect="Content" ObjectID="_1468075809" r:id="rId179">
            <o:LockedField>false</o:LockedField>
          </o:OLEObject>
        </w:object>
      </w:r>
      <w:r>
        <w:rPr>
          <w:rFonts w:hint="eastAsia" w:ascii="Times New Roman" w:hAnsi="Times New Roman"/>
        </w:rPr>
        <w:t>，C错误；由于直辕犁做匀速直线运动，所受合外力为零，曲辕犁做匀加速直线运动，故曲辕犁所受合外力大于直辕犁所受合外力，D错误。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5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C【解析】正一价钠离子做匀减速直线运动，刚好到达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点，即到达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点时速度为零，由</w:t>
      </w:r>
      <w:r>
        <w:rPr>
          <w:rFonts w:hint="eastAsia" w:ascii="Times New Roman" w:hAnsi="Times New Roman"/>
          <w:position w:val="-12"/>
        </w:rPr>
        <w:object>
          <v:shape id="_x0000_i1110" o:spt="75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f"/>
            <w10:wrap type="none"/>
            <w10:anchorlock/>
          </v:shape>
          <o:OLEObject Type="Embed" ProgID="Equation.DSMT4" ShapeID="_x0000_i1110" DrawAspect="Content" ObjectID="_1468075810" r:id="rId181">
            <o:LockedField>false</o:LockedField>
          </o:OLEObject>
        </w:object>
      </w:r>
      <w:r>
        <w:rPr>
          <w:rFonts w:hint="eastAsia" w:ascii="Times New Roman" w:hAnsi="Times New Roman"/>
        </w:rPr>
        <w:t>可知，加速度大小</w:t>
      </w:r>
      <w:r>
        <w:rPr>
          <w:rFonts w:hint="eastAsia" w:ascii="Times New Roman" w:hAnsi="Times New Roman"/>
          <w:position w:val="-24"/>
        </w:rPr>
        <w:object>
          <v:shape id="_x0000_i1111" o:spt="75" type="#_x0000_t75" style="height:33pt;width:37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f"/>
            <w10:wrap type="none"/>
            <w10:anchorlock/>
          </v:shape>
          <o:OLEObject Type="Embed" ProgID="Equation.DSMT4" ShapeID="_x0000_i1111" DrawAspect="Content" ObjectID="_1468075811" r:id="rId183">
            <o:LockedField>false</o:LockedField>
          </o:OLEObject>
        </w:object>
      </w:r>
      <w:r>
        <w:rPr>
          <w:rFonts w:hint="eastAsia" w:ascii="Times New Roman" w:hAnsi="Times New Roman"/>
        </w:rPr>
        <w:t>，A错误；由牛顿第二定律可知</w:t>
      </w:r>
      <w:r>
        <w:rPr>
          <w:rFonts w:hint="eastAsia" w:ascii="Times New Roman" w:hAnsi="Times New Roman"/>
          <w:position w:val="-6"/>
        </w:rPr>
        <w:object>
          <v:shape id="_x0000_i1112" o:spt="75" type="#_x0000_t75" style="height:13.95pt;width:44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f"/>
            <w10:wrap type="none"/>
            <w10:anchorlock/>
          </v:shape>
          <o:OLEObject Type="Embed" ProgID="Equation.DSMT4" ShapeID="_x0000_i1112" DrawAspect="Content" ObjectID="_1468075812" r:id="rId185">
            <o:LockedField>false</o:LockedField>
          </o:OLEObject>
        </w:object>
      </w:r>
      <w:r>
        <w:rPr>
          <w:rFonts w:hint="eastAsia" w:ascii="Times New Roman" w:hAnsi="Times New Roman"/>
        </w:rPr>
        <w:t>，联立解得</w:t>
      </w:r>
      <w:r>
        <w:rPr>
          <w:rFonts w:hint="eastAsia" w:ascii="Times New Roman" w:hAnsi="Times New Roman"/>
          <w:position w:val="-24"/>
        </w:rPr>
        <w:object>
          <v:shape id="_x0000_i1113" o:spt="75" type="#_x0000_t75" style="height:33pt;width:4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f"/>
            <w10:wrap type="none"/>
            <w10:anchorlock/>
          </v:shape>
          <o:OLEObject Type="Embed" ProgID="Equation.DSMT4" ShapeID="_x0000_i1113" DrawAspect="Content" ObjectID="_1468075813" r:id="rId187">
            <o:LockedField>false</o:LockedField>
          </o:OLEObject>
        </w:object>
      </w:r>
      <w:r>
        <w:rPr>
          <w:rFonts w:hint="eastAsia" w:ascii="Times New Roman" w:hAnsi="Times New Roman"/>
        </w:rPr>
        <w:t>，B错误；由动能定理可得</w:t>
      </w:r>
      <w:r>
        <w:rPr>
          <w:rFonts w:hint="eastAsia" w:ascii="Times New Roman" w:hAnsi="Times New Roman"/>
          <w:position w:val="-24"/>
        </w:rPr>
        <w:object>
          <v:shape id="_x0000_i1114" o:spt="75" type="#_x0000_t75" style="height:31pt;width:109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f"/>
            <w10:wrap type="none"/>
            <w10:anchorlock/>
          </v:shape>
          <o:OLEObject Type="Embed" ProgID="Equation.DSMT4" ShapeID="_x0000_i1114" DrawAspect="Content" ObjectID="_1468075814" r:id="rId189">
            <o:LockedField>false</o:LockedField>
          </o:OLEObject>
        </w:object>
      </w:r>
      <w:r>
        <w:rPr>
          <w:rFonts w:hint="eastAsia" w:ascii="Times New Roman" w:hAnsi="Times New Roman"/>
        </w:rPr>
        <w:t>，解得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点电势为</w:t>
      </w:r>
      <w:r>
        <w:rPr>
          <w:rFonts w:hint="eastAsia" w:ascii="Times New Roman" w:hAnsi="Times New Roman"/>
          <w:position w:val="-24"/>
        </w:rPr>
        <w:object>
          <v:shape id="_x0000_i1115" o:spt="75" type="#_x0000_t75" style="height:33pt;width:71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f"/>
            <w10:wrap type="none"/>
            <w10:anchorlock/>
          </v:shape>
          <o:OLEObject Type="Embed" ProgID="Equation.DSMT4" ShapeID="_x0000_i1115" DrawAspect="Content" ObjectID="_1468075815" r:id="rId191">
            <o:LockedField>false</o:LockedField>
          </o:OLEObject>
        </w:object>
      </w:r>
      <w:r>
        <w:rPr>
          <w:rFonts w:hint="eastAsia" w:ascii="Times New Roman" w:hAnsi="Times New Roman"/>
        </w:rPr>
        <w:t>，C正确；钠离子在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点电势能为</w:t>
      </w:r>
      <w:r>
        <w:rPr>
          <w:rFonts w:hint="eastAsia" w:ascii="Times New Roman" w:hAnsi="Times New Roman"/>
          <w:position w:val="-24"/>
        </w:rPr>
        <w:object>
          <v:shape id="_x0000_i1116" o:spt="75" type="#_x0000_t75" style="height:33pt;width:76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f"/>
            <w10:wrap type="none"/>
            <w10:anchorlock/>
          </v:shape>
          <o:OLEObject Type="Embed" ProgID="Equation.DSMT4" ShapeID="_x0000_i1116" DrawAspect="Content" ObjectID="_1468075816" r:id="rId193">
            <o:LockedField>false</o:LockedField>
          </o:OLEObject>
        </w:object>
      </w:r>
      <w:r>
        <w:rPr>
          <w:rFonts w:hint="eastAsia" w:ascii="Times New Roman" w:hAnsi="Times New Roman"/>
        </w:rPr>
        <w:t>，D错误。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6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A【解析】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drawing>
          <wp:inline distT="0" distB="0" distL="114300" distR="114300">
            <wp:extent cx="3305810" cy="2288540"/>
            <wp:effectExtent l="0" t="0" r="8890" b="16510"/>
            <wp:docPr id="14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3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7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D【解析】第一步：开关S闭合前回路分析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结合题述可知，灯泡正常发光时，副线圈两端输出电压</w:t>
      </w:r>
      <w:r>
        <w:rPr>
          <w:rFonts w:hint="eastAsia" w:ascii="Times New Roman" w:hAnsi="Times New Roman"/>
          <w:position w:val="-12"/>
        </w:rPr>
        <w:object>
          <v:shape id="_x0000_i1117" o:spt="75" type="#_x0000_t75" style="height:18pt;width:49.9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f"/>
            <w10:wrap type="none"/>
            <w10:anchorlock/>
          </v:shape>
          <o:OLEObject Type="Embed" ProgID="Equation.DSMT4" ShapeID="_x0000_i1117" DrawAspect="Content" ObjectID="_1468075817" r:id="rId196">
            <o:LockedField>false</o:LockedField>
          </o:OLEObject>
        </w:object>
      </w:r>
      <w:r>
        <w:rPr>
          <w:rFonts w:hint="eastAsia" w:ascii="Times New Roman" w:hAnsi="Times New Roman"/>
        </w:rPr>
        <w:t>，副线圈中电流</w:t>
      </w:r>
      <w:r>
        <w:rPr>
          <w:rFonts w:hint="eastAsia" w:ascii="Times New Roman" w:hAnsi="Times New Roman"/>
          <w:position w:val="-12"/>
        </w:rPr>
        <w:object>
          <v:shape id="_x0000_i1118" o:spt="75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f"/>
            <w10:wrap type="none"/>
            <w10:anchorlock/>
          </v:shape>
          <o:OLEObject Type="Embed" ProgID="Equation.DSMT4" ShapeID="_x0000_i1118" DrawAspect="Content" ObjectID="_1468075818" r:id="rId198">
            <o:LockedField>false</o:LockedField>
          </o:OLEObject>
        </w:object>
      </w:r>
      <w:r>
        <w:rPr>
          <w:rFonts w:hint="eastAsia" w:ascii="Times New Roman" w:hAnsi="Times New Roman"/>
        </w:rPr>
        <w:t>，由理想变压器原副线圈电压、电流关系可知，原线圈两端电压</w:t>
      </w:r>
      <w:r>
        <w:rPr>
          <w:rFonts w:hint="eastAsia" w:ascii="Times New Roman" w:hAnsi="Times New Roman"/>
          <w:position w:val="-12"/>
        </w:rPr>
        <w:object>
          <v:shape id="_x0000_i1119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f"/>
            <w10:wrap type="none"/>
            <w10:anchorlock/>
          </v:shape>
          <o:OLEObject Type="Embed" ProgID="Equation.DSMT4" ShapeID="_x0000_i1119" DrawAspect="Content" ObjectID="_1468075819" r:id="rId200">
            <o:LockedField>false</o:LockedField>
          </o:OLEObject>
        </w:object>
      </w:r>
      <w:r>
        <w:rPr>
          <w:rFonts w:hint="eastAsia" w:ascii="Times New Roman" w:hAnsi="Times New Roman"/>
        </w:rPr>
        <w:t>，原线圈中电流</w:t>
      </w:r>
      <w:r>
        <w:rPr>
          <w:rFonts w:hint="eastAsia" w:ascii="Times New Roman" w:hAnsi="Times New Roman"/>
          <w:position w:val="-12"/>
        </w:rPr>
        <w:object>
          <v:shape id="_x0000_i1120" o:spt="75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f"/>
            <w10:wrap type="none"/>
            <w10:anchorlock/>
          </v:shape>
          <o:OLEObject Type="Embed" ProgID="Equation.DSMT4" ShapeID="_x0000_i1120" DrawAspect="Content" ObjectID="_1468075820" r:id="rId202">
            <o:LockedField>false</o:LockedField>
          </o:OLEObject>
        </w:object>
      </w:r>
      <w:r>
        <w:rPr>
          <w:rFonts w:hint="eastAsia" w:ascii="Times New Roman" w:hAnsi="Times New Roman"/>
        </w:rPr>
        <w:t>，则定值电阻</w:t>
      </w:r>
      <w:r>
        <w:rPr>
          <w:rFonts w:hint="eastAsia" w:ascii="Times New Roman" w:hAnsi="Times New Roman"/>
          <w:i/>
          <w:iCs/>
        </w:rPr>
        <w:t>R</w:t>
      </w:r>
      <w:r>
        <w:rPr>
          <w:rFonts w:hint="eastAsia" w:ascii="Times New Roman" w:hAnsi="Times New Roman"/>
        </w:rPr>
        <w:t>两端的电压为120V，通过</w:t>
      </w:r>
      <w:r>
        <w:rPr>
          <w:rFonts w:hint="eastAsia" w:ascii="Times New Roman" w:hAnsi="Times New Roman"/>
          <w:i/>
          <w:iCs/>
        </w:rPr>
        <w:t>R</w:t>
      </w:r>
      <w:r>
        <w:rPr>
          <w:rFonts w:hint="eastAsia" w:ascii="Times New Roman" w:hAnsi="Times New Roman"/>
        </w:rPr>
        <w:t>的电流为0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1A，则定值电阻</w:t>
      </w:r>
      <w:r>
        <w:rPr>
          <w:rFonts w:hint="eastAsia" w:ascii="Times New Roman" w:hAnsi="Times New Roman"/>
          <w:i/>
          <w:iCs/>
        </w:rPr>
        <w:t>R</w:t>
      </w:r>
      <w:r>
        <w:rPr>
          <w:rFonts w:hint="eastAsia" w:ascii="Times New Roman" w:hAnsi="Times New Roman"/>
        </w:rPr>
        <w:t>的阻值为1200</w:t>
      </w:r>
      <w:r>
        <w:rPr>
          <w:rFonts w:hint="default" w:ascii="Times New Roman" w:hAnsi="Times New Roman" w:cs="Times New Roman"/>
        </w:rPr>
        <w:t>Ω</w:t>
      </w:r>
      <w:r>
        <w:rPr>
          <w:rFonts w:hint="eastAsia" w:ascii="Times New Roman" w:hAnsi="Times New Roman"/>
        </w:rPr>
        <w:t>，AB错误。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第二步：开关S闭合后回路分析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</w:rPr>
        <w:t>设理想变压器及其右侧回路的等效电阻为</w:t>
      </w:r>
      <w:r>
        <w:rPr>
          <w:rFonts w:hint="eastAsia" w:ascii="Times New Roman" w:hAnsi="Times New Roman"/>
          <w:position w:val="-14"/>
        </w:rPr>
        <w:object>
          <v:shape id="_x0000_i1121" o:spt="75" type="#_x0000_t75" style="height:19pt;width:18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f"/>
            <w10:wrap type="none"/>
            <w10:anchorlock/>
          </v:shape>
          <o:OLEObject Type="Embed" ProgID="Equation.DSMT4" ShapeID="_x0000_i1121" DrawAspect="Content" ObjectID="_1468075821" r:id="rId204">
            <o:LockedField>false</o:LockedField>
          </o:OLEObject>
        </w:object>
      </w:r>
      <w:r>
        <w:rPr>
          <w:rFonts w:hint="eastAsia" w:ascii="Times New Roman" w:hAnsi="Times New Roman"/>
        </w:rPr>
        <w:t>，由输入功率等于输出功率有</w:t>
      </w:r>
      <w:r>
        <w:rPr>
          <w:rFonts w:hint="eastAsia" w:ascii="Times New Roman" w:hAnsi="Times New Roman"/>
          <w:position w:val="-32"/>
        </w:rPr>
        <w:object>
          <v:shape id="_x0000_i1122" o:spt="75" type="#_x0000_t75" style="height:37pt;width:48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f"/>
            <w10:wrap type="none"/>
            <w10:anchorlock/>
          </v:shape>
          <o:OLEObject Type="Embed" ProgID="Equation.DSMT4" ShapeID="_x0000_i1122" DrawAspect="Content" ObjectID="_1468075822" r:id="rId206">
            <o:LockedField>false</o:LockedField>
          </o:OLEObject>
        </w:object>
      </w:r>
      <w:r>
        <w:rPr>
          <w:rFonts w:hint="eastAsia" w:ascii="Times New Roman" w:hAnsi="Times New Roman"/>
        </w:rPr>
        <w:t>，可得</w:t>
      </w:r>
      <w:r>
        <w:rPr>
          <w:rFonts w:hint="eastAsia" w:ascii="Times New Roman" w:hAnsi="Times New Roman"/>
          <w:position w:val="-14"/>
        </w:rPr>
        <w:object>
          <v:shape id="_x0000_i1123" o:spt="75" type="#_x0000_t75" style="height:20pt;width:56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f"/>
            <w10:wrap type="none"/>
            <w10:anchorlock/>
          </v:shape>
          <o:OLEObject Type="Embed" ProgID="Equation.DSMT4" ShapeID="_x0000_i1123" DrawAspect="Content" ObjectID="_1468075823" r:id="rId20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  <w:iCs/>
          <w:lang w:val="en-US" w:eastAsia="zh-CN"/>
        </w:rPr>
        <w:t>k</w:t>
      </w:r>
      <w:r>
        <w:rPr>
          <w:rFonts w:hint="eastAsia" w:ascii="Times New Roman" w:hAnsi="Times New Roman"/>
        </w:rPr>
        <w:t>为原、副线圈匝数比开关S闭合后，</w:t>
      </w:r>
      <w:r>
        <w:rPr>
          <w:rFonts w:hint="eastAsia" w:ascii="Times New Roman" w:hAnsi="Times New Roman"/>
          <w:position w:val="-14"/>
        </w:rPr>
        <w:object>
          <v:shape id="_x0000_i1124" o:spt="75" type="#_x0000_t75" style="height:19pt;width:18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f"/>
            <w10:wrap type="none"/>
            <w10:anchorlock/>
          </v:shape>
          <o:OLEObject Type="Embed" ProgID="Equation.DSMT4" ShapeID="_x0000_i1124" DrawAspect="Content" ObjectID="_1468075824" r:id="rId210">
            <o:LockedField>false</o:LockedField>
          </o:OLEObject>
        </w:object>
      </w:r>
      <w:r>
        <w:rPr>
          <w:rFonts w:hint="eastAsia" w:ascii="Times New Roman" w:hAnsi="Times New Roman"/>
        </w:rPr>
        <w:t>减小，则等效回路总电阻减小，通过电阻</w:t>
      </w:r>
      <w:r>
        <w:rPr>
          <w:rFonts w:hint="eastAsia" w:ascii="Times New Roman" w:hAnsi="Times New Roman"/>
          <w:i/>
          <w:iCs/>
        </w:rPr>
        <w:t>R</w:t>
      </w:r>
      <w:r>
        <w:rPr>
          <w:rFonts w:hint="eastAsia" w:ascii="Times New Roman" w:hAnsi="Times New Roman"/>
        </w:rPr>
        <w:t>的电流增大，电阻</w:t>
      </w:r>
      <w:r>
        <w:rPr>
          <w:rFonts w:hint="eastAsia" w:ascii="Times New Roman" w:hAnsi="Times New Roman"/>
          <w:i/>
          <w:iCs/>
        </w:rPr>
        <w:t>R</w:t>
      </w:r>
      <w:r>
        <w:rPr>
          <w:rFonts w:hint="eastAsia" w:ascii="Times New Roman" w:hAnsi="Times New Roman"/>
        </w:rPr>
        <w:t>的电功率变大，C错误。</w:t>
      </w:r>
      <w:r>
        <w:rPr>
          <w:rFonts w:hint="eastAsia" w:ascii="Times New Roman" w:hAnsi="Times New Roman"/>
          <w:position w:val="-14"/>
        </w:rPr>
        <w:object>
          <v:shape id="_x0000_i1125" o:spt="75" type="#_x0000_t75" style="height:19pt;width:18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f"/>
            <w10:wrap type="none"/>
            <w10:anchorlock/>
          </v:shape>
          <o:OLEObject Type="Embed" ProgID="Equation.DSMT4" ShapeID="_x0000_i1125" DrawAspect="Content" ObjectID="_1468075825" r:id="rId212">
            <o:LockedField>false</o:LockedField>
          </o:OLEObject>
        </w:object>
      </w:r>
      <w:r>
        <w:rPr>
          <w:rFonts w:hint="eastAsia" w:ascii="Times New Roman" w:hAnsi="Times New Roman"/>
        </w:rPr>
        <w:t>消耗的电功率等于变压器原线圈的输入功率，有</w:t>
      </w:r>
      <w:r>
        <w:rPr>
          <w:rFonts w:hint="eastAsia" w:ascii="Times New Roman" w:hAnsi="Times New Roman"/>
          <w:position w:val="-64"/>
        </w:rPr>
        <w:object>
          <v:shape id="_x0000_i1126" o:spt="75" type="#_x0000_t75" style="height:57pt;width:17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f"/>
            <w10:wrap type="none"/>
            <w10:anchorlock/>
          </v:shape>
          <o:OLEObject Type="Embed" ProgID="Equation.DSMT4" ShapeID="_x0000_i1126" DrawAspect="Content" ObjectID="_1468075826" r:id="rId214">
            <o:LockedField>false</o:LockedField>
          </o:OLEObject>
        </w:object>
      </w:r>
      <w:r>
        <w:rPr>
          <w:rFonts w:hint="eastAsia" w:ascii="Times New Roman" w:hAnsi="Times New Roman"/>
        </w:rPr>
        <w:t>，当开关闭合时</w:t>
      </w:r>
      <w:r>
        <w:rPr>
          <w:rFonts w:hint="eastAsia" w:ascii="Times New Roman" w:hAnsi="Times New Roman"/>
          <w:position w:val="-14"/>
        </w:rPr>
        <w:object>
          <v:shape id="_x0000_i1127" o:spt="75" type="#_x0000_t75" style="height:19pt;width:18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f"/>
            <w10:wrap type="none"/>
            <w10:anchorlock/>
          </v:shape>
          <o:OLEObject Type="Embed" ProgID="Equation.DSMT4" ShapeID="_x0000_i1127" DrawAspect="Content" ObjectID="_1468075827" r:id="rId216">
            <o:LockedField>false</o:LockedField>
          </o:OLEObject>
        </w:object>
      </w:r>
      <w:r>
        <w:rPr>
          <w:rFonts w:hint="eastAsia" w:ascii="Times New Roman" w:hAnsi="Times New Roman"/>
        </w:rPr>
        <w:t>从1200</w:t>
      </w:r>
      <w:r>
        <w:rPr>
          <w:rFonts w:hint="default" w:ascii="Times New Roman" w:hAnsi="Times New Roman" w:cs="Times New Roman"/>
        </w:rPr>
        <w:t>Ω</w:t>
      </w:r>
      <w:r>
        <w:rPr>
          <w:rFonts w:hint="eastAsia" w:ascii="Times New Roman" w:hAnsi="Times New Roman"/>
        </w:rPr>
        <w:t>减小到600</w:t>
      </w:r>
      <w:r>
        <w:rPr>
          <w:rFonts w:hint="default" w:ascii="Times New Roman" w:hAnsi="Times New Roman" w:cs="Times New Roman"/>
        </w:rPr>
        <w:t>Ω</w:t>
      </w:r>
      <w:r>
        <w:rPr>
          <w:rFonts w:hint="eastAsia" w:ascii="Times New Roman" w:hAnsi="Times New Roman"/>
        </w:rPr>
        <w:t>，原线圈输入功率变小，D正确。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8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BCD【解析】若振幅</w:t>
      </w:r>
      <w:r>
        <w:rPr>
          <w:rFonts w:hint="eastAsia" w:ascii="Times New Roman" w:hAnsi="Times New Roman"/>
          <w:position w:val="-12"/>
        </w:rPr>
        <w:object>
          <v:shape id="_x0000_i1128" o:spt="75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f"/>
            <w10:wrap type="none"/>
            <w10:anchorlock/>
          </v:shape>
          <o:OLEObject Type="Embed" ProgID="Equation.DSMT4" ShapeID="_x0000_i1128" DrawAspect="Content" ObjectID="_1468075828" r:id="rId217">
            <o:LockedField>false</o:LockedField>
          </o:OLEObject>
        </w:object>
      </w:r>
      <w:r>
        <w:rPr>
          <w:rFonts w:hint="eastAsia" w:ascii="Times New Roman" w:hAnsi="Times New Roman"/>
        </w:rPr>
        <w:t>，在0</w:t>
      </w:r>
      <w:r>
        <w:rPr>
          <w:rFonts w:hint="eastAsia" w:ascii="Times New Roman" w:hAnsi="Times New Roman"/>
          <w:lang w:eastAsia="zh-CN"/>
        </w:rPr>
        <w:t>～</w:t>
      </w:r>
      <w:r>
        <w:rPr>
          <w:rFonts w:hint="eastAsia" w:ascii="Times New Roman" w:hAnsi="Times New Roman"/>
        </w:rPr>
        <w:t>1s时间内根据简谱运动的周期性有</w:t>
      </w:r>
      <w:r>
        <w:rPr>
          <w:rFonts w:hint="eastAsia" w:ascii="Times New Roman" w:hAnsi="Times New Roman"/>
          <w:position w:val="-24"/>
        </w:rPr>
        <w:object>
          <v:shape id="_x0000_i1129" o:spt="75" type="#_x0000_t75" style="height:31pt;width:126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f"/>
            <w10:wrap type="none"/>
            <w10:anchorlock/>
          </v:shape>
          <o:OLEObject Type="Embed" ProgID="Equation.DSMT4" ShapeID="_x0000_i1129" DrawAspect="Content" ObjectID="_1468075829" r:id="rId219">
            <o:LockedField>false</o:LockedField>
          </o:OLEObject>
        </w:object>
      </w:r>
      <w:r>
        <w:rPr>
          <w:rFonts w:hint="eastAsia" w:ascii="Times New Roman" w:hAnsi="Times New Roman"/>
        </w:rPr>
        <w:t>，在1</w:t>
      </w:r>
      <w:r>
        <w:rPr>
          <w:rFonts w:hint="eastAsia" w:ascii="Times New Roman" w:hAnsi="Times New Roman"/>
          <w:lang w:eastAsia="zh-CN"/>
        </w:rPr>
        <w:t>～</w:t>
      </w:r>
      <w:r>
        <w:rPr>
          <w:rFonts w:hint="eastAsia" w:ascii="Times New Roman" w:hAnsi="Times New Roman"/>
        </w:rPr>
        <w:t>3s时间内根据简谐运动的周期性有</w:t>
      </w:r>
      <w:r>
        <w:rPr>
          <w:rFonts w:hint="eastAsia" w:ascii="Times New Roman" w:hAnsi="Times New Roman"/>
          <w:position w:val="-14"/>
        </w:rPr>
        <w:object>
          <v:shape id="_x0000_i1130" o:spt="75" type="#_x0000_t75" style="height:20pt;width:111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f"/>
            <w10:wrap type="none"/>
            <w10:anchorlock/>
          </v:shape>
          <o:OLEObject Type="Embed" ProgID="Equation.DSMT4" ShapeID="_x0000_i1130" DrawAspect="Content" ObjectID="_1468075830" r:id="rId221">
            <o:LockedField>false</o:LockedField>
          </o:OLEObject>
        </w:object>
      </w:r>
      <w:r>
        <w:rPr>
          <w:rFonts w:hint="eastAsia" w:ascii="Times New Roman" w:hAnsi="Times New Roman"/>
        </w:rPr>
        <w:t>，当</w:t>
      </w:r>
      <w:r>
        <w:rPr>
          <w:rFonts w:hint="eastAsia" w:ascii="Times New Roman" w:hAnsi="Times New Roman"/>
          <w:position w:val="-12"/>
        </w:rPr>
        <w:object>
          <v:shape id="_x0000_i1131" o:spt="75" type="#_x0000_t75" style="height:18pt;width:44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f"/>
            <w10:wrap type="none"/>
            <w10:anchorlock/>
          </v:shape>
          <o:OLEObject Type="Embed" ProgID="Equation.DSMT4" ShapeID="_x0000_i1131" DrawAspect="Content" ObjectID="_1468075831" r:id="rId223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hint="eastAsia" w:ascii="Times New Roman" w:hAnsi="Times New Roman"/>
          <w:position w:val="-6"/>
        </w:rPr>
        <w:object>
          <v:shape id="_x0000_i1132" o:spt="75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f"/>
            <w10:wrap type="none"/>
            <w10:anchorlock/>
          </v:shape>
          <o:OLEObject Type="Embed" ProgID="Equation.DSMT4" ShapeID="_x0000_i1132" DrawAspect="Content" ObjectID="_1468075832" r:id="rId225">
            <o:LockedField>false</o:LockedField>
          </o:OLEObject>
        </w:object>
      </w:r>
      <w:r>
        <w:rPr>
          <w:rFonts w:hint="eastAsia" w:ascii="Times New Roman" w:hAnsi="Times New Roman"/>
        </w:rPr>
        <w:t>，满足题意，周期为1s时不同时满足上述两个公式，A错误，B正确。若振幅</w:t>
      </w:r>
      <w:r>
        <w:rPr>
          <w:rFonts w:hint="eastAsia" w:ascii="Times New Roman" w:hAnsi="Times New Roman"/>
          <w:position w:val="-12"/>
        </w:rPr>
        <w:object>
          <v:shape id="_x0000_i1133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f"/>
            <w10:wrap type="none"/>
            <w10:anchorlock/>
          </v:shape>
          <o:OLEObject Type="Embed" ProgID="Equation.DSMT4" ShapeID="_x0000_i1133" DrawAspect="Content" ObjectID="_1468075833" r:id="rId227">
            <o:LockedField>false</o:LockedField>
          </o:OLEObject>
        </w:object>
      </w:r>
      <w:r>
        <w:rPr>
          <w:rFonts w:hint="eastAsia" w:ascii="Times New Roman" w:hAnsi="Times New Roman"/>
        </w:rPr>
        <w:t>且质点</w:t>
      </w:r>
      <w:r>
        <w:rPr>
          <w:rFonts w:hint="eastAsia" w:ascii="Times New Roman" w:hAnsi="Times New Roman"/>
          <w:position w:val="-12"/>
        </w:rPr>
        <w:object>
          <v:shape id="_x0000_i1134" o:spt="75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f"/>
            <w10:wrap type="none"/>
            <w10:anchorlock/>
          </v:shape>
          <o:OLEObject Type="Embed" ProgID="Equation.DSMT4" ShapeID="_x0000_i1134" DrawAspect="Content" ObjectID="_1468075834" r:id="rId229">
            <o:LockedField>false</o:LockedField>
          </o:OLEObject>
        </w:object>
      </w:r>
      <w:r>
        <w:rPr>
          <w:rFonts w:hint="eastAsia" w:ascii="Times New Roman" w:hAnsi="Times New Roman"/>
        </w:rPr>
        <w:t>时刻向右经过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点、</w:t>
      </w:r>
      <w:r>
        <w:rPr>
          <w:rFonts w:hint="eastAsia" w:ascii="Times New Roman" w:hAnsi="Times New Roman"/>
          <w:position w:val="-12"/>
        </w:rPr>
        <w:object>
          <v:shape id="_x0000_i1135" o:spt="75" type="#_x0000_t75" style="height:18pt;width:11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f"/>
            <w10:wrap type="none"/>
            <w10:anchorlock/>
          </v:shape>
          <o:OLEObject Type="Embed" ProgID="Equation.DSMT4" ShapeID="_x0000_i1135" DrawAspect="Content" ObjectID="_1468075835" r:id="rId231">
            <o:LockedField>false</o:LockedField>
          </o:OLEObject>
        </w:object>
      </w:r>
      <w:r>
        <w:rPr>
          <w:rFonts w:hint="eastAsia" w:ascii="Times New Roman" w:hAnsi="Times New Roman"/>
        </w:rPr>
        <w:t>时刻向左经过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点，在0</w:t>
      </w:r>
      <w:r>
        <w:rPr>
          <w:rFonts w:hint="eastAsia" w:ascii="Times New Roman" w:hAnsi="Times New Roman"/>
          <w:lang w:eastAsia="zh-CN"/>
        </w:rPr>
        <w:t>～</w:t>
      </w:r>
      <w:r>
        <w:rPr>
          <w:rFonts w:hint="eastAsia" w:ascii="Times New Roman" w:hAnsi="Times New Roman"/>
        </w:rPr>
        <w:t>1s时间内根据简谐运动的周期性有</w:t>
      </w:r>
      <w:r>
        <w:rPr>
          <w:rFonts w:hint="eastAsia" w:ascii="Times New Roman" w:hAnsi="Times New Roman"/>
          <w:position w:val="-24"/>
        </w:rPr>
        <w:object>
          <v:shape id="_x0000_i1136" o:spt="75" type="#_x0000_t75" style="height:31pt;width:128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f"/>
            <w10:wrap type="none"/>
            <w10:anchorlock/>
          </v:shape>
          <o:OLEObject Type="Embed" ProgID="Equation.DSMT4" ShapeID="_x0000_i1136" DrawAspect="Content" ObjectID="_1468075836" r:id="rId233">
            <o:LockedField>false</o:LockedField>
          </o:OLEObject>
        </w:object>
      </w:r>
      <w:r>
        <w:rPr>
          <w:rFonts w:hint="eastAsia" w:ascii="Times New Roman" w:hAnsi="Times New Roman"/>
        </w:rPr>
        <w:t>，在1</w:t>
      </w:r>
      <w:r>
        <w:rPr>
          <w:rFonts w:hint="eastAsia" w:ascii="Times New Roman" w:hAnsi="Times New Roman"/>
          <w:lang w:eastAsia="zh-CN"/>
        </w:rPr>
        <w:t>～</w:t>
      </w:r>
      <w:r>
        <w:rPr>
          <w:rFonts w:hint="eastAsia" w:ascii="Times New Roman" w:hAnsi="Times New Roman"/>
        </w:rPr>
        <w:t>3s时间内根据简谐运动的周期性有</w:t>
      </w:r>
      <w:r>
        <w:rPr>
          <w:rFonts w:hint="eastAsia" w:ascii="Times New Roman" w:hAnsi="Times New Roman"/>
          <w:position w:val="-24"/>
        </w:rPr>
        <w:object>
          <v:shape id="_x0000_i1137" o:spt="75" type="#_x0000_t75" style="height:31pt;width:136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f"/>
            <w10:wrap type="none"/>
            <w10:anchorlock/>
          </v:shape>
          <o:OLEObject Type="Embed" ProgID="Equation.DSMT4" ShapeID="_x0000_i1137" DrawAspect="Content" ObjectID="_1468075837" r:id="rId235">
            <o:LockedField>false</o:LockedField>
          </o:OLEObject>
        </w:object>
      </w:r>
      <w:r>
        <w:rPr>
          <w:rFonts w:hint="eastAsia" w:ascii="Times New Roman" w:hAnsi="Times New Roman"/>
        </w:rPr>
        <w:t>，当</w:t>
      </w:r>
      <w:r>
        <w:rPr>
          <w:rFonts w:hint="eastAsia" w:ascii="Times New Roman" w:hAnsi="Times New Roman"/>
          <w:position w:val="-24"/>
        </w:rPr>
        <w:object>
          <v:shape id="_x0000_i1138" o:spt="75" type="#_x0000_t75" style="height:31pt;width:40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f"/>
            <w10:wrap type="none"/>
            <w10:anchorlock/>
          </v:shape>
          <o:OLEObject Type="Embed" ProgID="Equation.DSMT4" ShapeID="_x0000_i1138" DrawAspect="Content" ObjectID="_1468075838" r:id="rId237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hint="eastAsia" w:ascii="Times New Roman" w:hAnsi="Times New Roman"/>
          <w:position w:val="-6"/>
        </w:rPr>
        <w:object>
          <v:shape id="_x0000_i1139" o:spt="75" type="#_x0000_t75" style="height:13.95pt;width:63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f"/>
            <w10:wrap type="none"/>
            <w10:anchorlock/>
          </v:shape>
          <o:OLEObject Type="Embed" ProgID="Equation.DSMT4" ShapeID="_x0000_i1139" DrawAspect="Content" ObjectID="_1468075839" r:id="rId239">
            <o:LockedField>false</o:LockedField>
          </o:OLEObject>
        </w:object>
      </w:r>
      <w:r>
        <w:rPr>
          <w:rFonts w:hint="eastAsia" w:ascii="Times New Roman" w:hAnsi="Times New Roman"/>
        </w:rPr>
        <w:t>，D正确；若振幅</w:t>
      </w:r>
      <w:r>
        <w:rPr>
          <w:rFonts w:hint="eastAsia" w:ascii="Times New Roman" w:hAnsi="Times New Roman"/>
          <w:position w:val="-12"/>
        </w:rPr>
        <w:object>
          <v:shape id="_x0000_i1140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f"/>
            <w10:wrap type="none"/>
            <w10:anchorlock/>
          </v:shape>
          <o:OLEObject Type="Embed" ProgID="Equation.DSMT4" ShapeID="_x0000_i1140" DrawAspect="Content" ObjectID="_1468075840" r:id="rId241">
            <o:LockedField>false</o:LockedField>
          </o:OLEObject>
        </w:object>
      </w:r>
      <w:r>
        <w:rPr>
          <w:rFonts w:hint="eastAsia" w:ascii="Times New Roman" w:hAnsi="Times New Roman"/>
        </w:rPr>
        <w:t>且</w:t>
      </w:r>
      <w:r>
        <w:rPr>
          <w:rFonts w:hint="eastAsia" w:ascii="Times New Roman" w:hAnsi="Times New Roman"/>
          <w:position w:val="-12"/>
        </w:rPr>
        <w:object>
          <v:shape id="_x0000_i1141" o:spt="75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f"/>
            <w10:wrap type="none"/>
            <w10:anchorlock/>
          </v:shape>
          <o:OLEObject Type="Embed" ProgID="Equation.DSMT4" ShapeID="_x0000_i1141" DrawAspect="Content" ObjectID="_1468075841" r:id="rId242">
            <o:LockedField>false</o:LockedField>
          </o:OLEObject>
        </w:object>
      </w:r>
      <w:r>
        <w:rPr>
          <w:rFonts w:hint="eastAsia" w:ascii="Times New Roman" w:hAnsi="Times New Roman"/>
        </w:rPr>
        <w:t>时刻均向左经过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点，在0</w:t>
      </w:r>
      <w:r>
        <w:rPr>
          <w:rFonts w:hint="eastAsia" w:ascii="Times New Roman" w:hAnsi="Times New Roman"/>
          <w:lang w:eastAsia="zh-CN"/>
        </w:rPr>
        <w:t>～</w:t>
      </w:r>
      <w:r>
        <w:rPr>
          <w:rFonts w:hint="eastAsia" w:ascii="Times New Roman" w:hAnsi="Times New Roman"/>
        </w:rPr>
        <w:t>1s时间内根据简谐运动的周期性有</w:t>
      </w:r>
      <w:r>
        <w:rPr>
          <w:rFonts w:hint="eastAsia" w:ascii="Times New Roman" w:hAnsi="Times New Roman"/>
          <w:position w:val="-24"/>
        </w:rPr>
        <w:object>
          <v:shape id="_x0000_i1142" o:spt="75" type="#_x0000_t75" style="height:31pt;width:127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f"/>
            <w10:wrap type="none"/>
            <w10:anchorlock/>
          </v:shape>
          <o:OLEObject Type="Embed" ProgID="Equation.DSMT4" ShapeID="_x0000_i1142" DrawAspect="Content" ObjectID="_1468075842" r:id="rId244">
            <o:LockedField>false</o:LockedField>
          </o:OLEObject>
        </w:object>
      </w:r>
      <w:r>
        <w:rPr>
          <w:rFonts w:hint="eastAsia" w:ascii="Times New Roman" w:hAnsi="Times New Roman"/>
        </w:rPr>
        <w:t>，在1</w:t>
      </w:r>
      <w:r>
        <w:rPr>
          <w:rFonts w:hint="eastAsia" w:ascii="Times New Roman" w:hAnsi="Times New Roman"/>
          <w:lang w:eastAsia="zh-CN"/>
        </w:rPr>
        <w:t>～</w:t>
      </w:r>
      <w:r>
        <w:rPr>
          <w:rFonts w:hint="eastAsia" w:ascii="Times New Roman" w:hAnsi="Times New Roman"/>
        </w:rPr>
        <w:t>3s时间内根据简谐运动的周期性有</w:t>
      </w:r>
      <w:r>
        <w:rPr>
          <w:rFonts w:hint="eastAsia" w:ascii="Times New Roman" w:hAnsi="Times New Roman"/>
          <w:position w:val="-14"/>
        </w:rPr>
        <w:object>
          <v:shape id="_x0000_i1143" o:spt="75" type="#_x0000_t75" style="height:20pt;width:113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f"/>
            <w10:wrap type="none"/>
            <w10:anchorlock/>
          </v:shape>
          <o:OLEObject Type="Embed" ProgID="Equation.DSMT4" ShapeID="_x0000_i1143" DrawAspect="Content" ObjectID="_1468075843" r:id="rId246">
            <o:LockedField>false</o:LockedField>
          </o:OLEObject>
        </w:object>
      </w:r>
      <w:r>
        <w:rPr>
          <w:rFonts w:hint="eastAsia" w:ascii="Times New Roman" w:hAnsi="Times New Roman"/>
        </w:rPr>
        <w:t>，当</w:t>
      </w:r>
      <w:r>
        <w:rPr>
          <w:rFonts w:hint="eastAsia" w:ascii="Times New Roman" w:hAnsi="Times New Roman"/>
          <w:position w:val="-12"/>
        </w:rPr>
        <w:object>
          <v:shape id="_x0000_i1144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f"/>
            <w10:wrap type="none"/>
            <w10:anchorlock/>
          </v:shape>
          <o:OLEObject Type="Embed" ProgID="Equation.DSMT4" ShapeID="_x0000_i1144" DrawAspect="Content" ObjectID="_1468075844" r:id="rId248">
            <o:LockedField>false</o:LockedField>
          </o:OLEObject>
        </w:object>
      </w:r>
      <w:r>
        <w:rPr>
          <w:rFonts w:hint="eastAsia" w:ascii="Times New Roman" w:hAnsi="Times New Roman"/>
        </w:rPr>
        <w:t>时，</w:t>
      </w:r>
      <w:r>
        <w:rPr>
          <w:rFonts w:hint="eastAsia" w:ascii="Times New Roman" w:hAnsi="Times New Roman"/>
          <w:position w:val="-6"/>
        </w:rPr>
        <w:object>
          <v:shape id="_x0000_i1145" o:spt="75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f"/>
            <w10:wrap type="none"/>
            <w10:anchorlock/>
          </v:shape>
          <o:OLEObject Type="Embed" ProgID="Equation.DSMT4" ShapeID="_x0000_i1145" DrawAspect="Content" ObjectID="_1468075845" r:id="rId250">
            <o:LockedField>false</o:LockedField>
          </o:OLEObject>
        </w:object>
      </w:r>
      <w:r>
        <w:rPr>
          <w:rFonts w:hint="eastAsia" w:ascii="Times New Roman" w:hAnsi="Times New Roman"/>
        </w:rPr>
        <w:t>，C正确。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9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AD【解析】电子在水平方向运动</w:t>
      </w:r>
      <w:r>
        <w:rPr>
          <w:rFonts w:hint="eastAsia" w:ascii="Times New Roman" w:hAnsi="Times New Roman"/>
          <w:position w:val="-24"/>
        </w:rPr>
        <w:object>
          <v:shape id="_x0000_i1146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f"/>
            <w10:wrap type="none"/>
            <w10:anchorlock/>
          </v:shape>
          <o:OLEObject Type="Embed" ProgID="Equation.DSMT4" ShapeID="_x0000_i1146" DrawAspect="Content" ObjectID="_1468075846" r:id="rId252">
            <o:LockedField>false</o:LockedField>
          </o:OLEObject>
        </w:object>
      </w:r>
      <w:r>
        <w:rPr>
          <w:rFonts w:hint="eastAsia" w:ascii="Times New Roman" w:hAnsi="Times New Roman"/>
        </w:rPr>
        <w:t>所用时间</w:t>
      </w:r>
      <w:r>
        <w:rPr>
          <w:rFonts w:hint="eastAsia" w:ascii="Times New Roman" w:hAnsi="Times New Roman"/>
          <w:position w:val="-30"/>
        </w:rPr>
        <w:object>
          <v:shape id="_x0000_i1147" o:spt="75" type="#_x0000_t75" style="height:34pt;width:41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f"/>
            <w10:wrap type="none"/>
            <w10:anchorlock/>
          </v:shape>
          <o:OLEObject Type="Embed" ProgID="Equation.DSMT4" ShapeID="_x0000_i1147" DrawAspect="Content" ObjectID="_1468075847" r:id="rId254">
            <o:LockedField>false</o:LockedField>
          </o:OLEObject>
        </w:object>
      </w:r>
      <w:r>
        <w:rPr>
          <w:rFonts w:hint="eastAsia" w:ascii="Times New Roman" w:hAnsi="Times New Roman"/>
        </w:rPr>
        <w:t>，电子在垂直极板方向做匀变速直线运动，由运动学公式有</w:t>
      </w:r>
      <w:r>
        <w:rPr>
          <w:rFonts w:hint="eastAsia" w:ascii="Times New Roman" w:hAnsi="Times New Roman"/>
          <w:position w:val="-24"/>
        </w:rPr>
        <w:object>
          <v:shape id="_x0000_i1148" o:spt="75" type="#_x0000_t75" style="height:31pt;width:74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f"/>
            <w10:wrap type="none"/>
            <w10:anchorlock/>
          </v:shape>
          <o:OLEObject Type="Embed" ProgID="Equation.DSMT4" ShapeID="_x0000_i1148" DrawAspect="Content" ObjectID="_1468075848" r:id="rId256">
            <o:LockedField>false</o:LockedField>
          </o:OLEObject>
        </w:object>
      </w:r>
      <w:r>
        <w:rPr>
          <w:rFonts w:hint="eastAsia" w:ascii="Times New Roman" w:hAnsi="Times New Roman"/>
        </w:rPr>
        <w:t>，根据牛顿第二定律有</w:t>
      </w:r>
      <w:r>
        <w:rPr>
          <w:rFonts w:hint="eastAsia" w:ascii="Times New Roman" w:hAnsi="Times New Roman"/>
          <w:position w:val="-6"/>
        </w:rPr>
        <w:object>
          <v:shape id="_x0000_i1149" o:spt="75" type="#_x0000_t75" style="height:13.95pt;width:44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f"/>
            <w10:wrap type="none"/>
            <w10:anchorlock/>
          </v:shape>
          <o:OLEObject Type="Embed" ProgID="Equation.DSMT4" ShapeID="_x0000_i1149" DrawAspect="Content" ObjectID="_1468075849" r:id="rId258">
            <o:LockedField>false</o:LockedField>
          </o:OLEObject>
        </w:object>
      </w:r>
      <w:r>
        <w:rPr>
          <w:rFonts w:hint="eastAsia" w:ascii="Times New Roman" w:hAnsi="Times New Roman"/>
        </w:rPr>
        <w:t>，解得</w:t>
      </w:r>
      <w:r>
        <w:rPr>
          <w:rFonts w:hint="eastAsia" w:ascii="Times New Roman" w:hAnsi="Times New Roman"/>
          <w:position w:val="-24"/>
        </w:rPr>
        <w:object>
          <v:shape id="_x0000_i1150" o:spt="75" type="#_x0000_t75" style="height:33pt;width:62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f"/>
            <w10:wrap type="none"/>
            <w10:anchorlock/>
          </v:shape>
          <o:OLEObject Type="Embed" ProgID="Equation.DSMT4" ShapeID="_x0000_i1150" DrawAspect="Content" ObjectID="_1468075850" r:id="rId260">
            <o:LockedField>false</o:LockedField>
          </o:OLEObject>
        </w:object>
      </w:r>
      <w:r>
        <w:rPr>
          <w:rFonts w:hint="eastAsia" w:ascii="Times New Roman" w:hAnsi="Times New Roman"/>
        </w:rPr>
        <w:t>，A正确；电子做匀变速曲线运动，由题图知，电场力先做负功后做正功，则电势能先增加后减小，B错误；仅将电容器的上极板竖直向上移动</w:t>
      </w:r>
      <w:r>
        <w:rPr>
          <w:rFonts w:hint="eastAsia" w:ascii="Times New Roman" w:hAnsi="Times New Roman"/>
          <w:position w:val="-24"/>
        </w:rPr>
        <w:object>
          <v:shape id="_x0000_i1151" o:spt="75" type="#_x0000_t75" style="height:31pt;width:13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f"/>
            <w10:wrap type="none"/>
            <w10:anchorlock/>
          </v:shape>
          <o:OLEObject Type="Embed" ProgID="Equation.DSMT4" ShapeID="_x0000_i1151" DrawAspect="Content" ObjectID="_1468075851" r:id="rId262">
            <o:LockedField>false</o:LockedField>
          </o:OLEObject>
        </w:object>
      </w:r>
      <w:r>
        <w:rPr>
          <w:rFonts w:hint="eastAsia" w:ascii="Times New Roman" w:hAnsi="Times New Roman"/>
        </w:rPr>
        <w:t>，由</w:t>
      </w:r>
      <w:r>
        <w:rPr>
          <w:rFonts w:hint="eastAsia" w:ascii="Times New Roman" w:hAnsi="Times New Roman"/>
          <w:position w:val="-24"/>
        </w:rPr>
        <w:object>
          <v:shape id="_x0000_i1152" o:spt="75" type="#_x0000_t75" style="height:31pt;width:3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f"/>
            <w10:wrap type="none"/>
            <w10:anchorlock/>
          </v:shape>
          <o:OLEObject Type="Embed" ProgID="Equation.DSMT4" ShapeID="_x0000_i1152" DrawAspect="Content" ObjectID="_1468075852" r:id="rId26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24"/>
        </w:rPr>
        <w:object>
          <v:shape id="_x0000_i1153" o:spt="75" type="#_x0000_t75" style="height:31pt;width:3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f"/>
            <w10:wrap type="none"/>
            <w10:anchorlock/>
          </v:shape>
          <o:OLEObject Type="Embed" ProgID="Equation.DSMT4" ShapeID="_x0000_i1153" DrawAspect="Content" ObjectID="_1468075853" r:id="rId26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24"/>
        </w:rPr>
        <w:object>
          <v:shape id="_x0000_i1154" o:spt="75" type="#_x0000_t75" style="height:31pt;width:51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f"/>
            <w10:wrap type="none"/>
            <w10:anchorlock/>
          </v:shape>
          <o:OLEObject Type="Embed" ProgID="Equation.DSMT4" ShapeID="_x0000_i1154" DrawAspect="Content" ObjectID="_1468075854" r:id="rId268">
            <o:LockedField>false</o:LockedField>
          </o:OLEObject>
        </w:object>
      </w:r>
      <w:r>
        <w:rPr>
          <w:rFonts w:hint="eastAsia" w:ascii="Times New Roman" w:hAnsi="Times New Roman"/>
        </w:rPr>
        <w:t>，得</w:t>
      </w:r>
      <w:r>
        <w:rPr>
          <w:rFonts w:hint="eastAsia" w:ascii="Times New Roman" w:hAnsi="Times New Roman"/>
          <w:position w:val="-30"/>
        </w:rPr>
        <w:object>
          <v:shape id="_x0000_i1155" o:spt="75" type="#_x0000_t75" style="height:34pt;width:53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f"/>
            <w10:wrap type="none"/>
            <w10:anchorlock/>
          </v:shape>
          <o:OLEObject Type="Embed" ProgID="Equation.DSMT4" ShapeID="_x0000_i1155" DrawAspect="Content" ObjectID="_1468075855" r:id="rId270">
            <o:LockedField>false</o:LockedField>
          </o:OLEObject>
        </w:object>
      </w:r>
      <w:r>
        <w:rPr>
          <w:rFonts w:hint="eastAsia" w:ascii="Times New Roman" w:hAnsi="Times New Roman"/>
        </w:rPr>
        <w:t>，可知电场强度不变，即电子的出射点不变，D正确，C错误。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10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BD【解析】AC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从两条图像可知上方的图像为机械能随位移变化的图像，下方为重力势能随位移变化的图像，物体在下滑的过程中，机械能与重力势能随位移均匀地减小，且两个图像平行，可知下滑的过程中动能保持不变，即</w:t>
      </w:r>
      <w:r>
        <w:rPr>
          <w:rFonts w:hint="eastAsia" w:ascii="Times New Roman" w:hAnsi="Times New Roman"/>
          <w:position w:val="-10"/>
        </w:rPr>
        <w:object>
          <v:shape id="_x0000_i1156" o:spt="75" type="#_x0000_t75" style="height:16pt;width:103.9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f"/>
            <w10:wrap type="none"/>
            <w10:anchorlock/>
          </v:shape>
          <o:OLEObject Type="Embed" ProgID="Equation.DSMT4" ShapeID="_x0000_i1156" DrawAspect="Content" ObjectID="_1468075856" r:id="rId272">
            <o:LockedField>false</o:LockedField>
          </o:OLEObject>
        </w:object>
      </w:r>
      <w:r>
        <w:rPr>
          <w:rFonts w:hint="eastAsia" w:ascii="Times New Roman" w:hAnsi="Times New Roman"/>
        </w:rPr>
        <w:t>①，由题可知</w:t>
      </w:r>
      <w:r>
        <w:rPr>
          <w:rFonts w:hint="eastAsia" w:ascii="Times New Roman" w:hAnsi="Times New Roman"/>
          <w:position w:val="-12"/>
        </w:rPr>
        <w:object>
          <v:shape id="_x0000_i1157" o:spt="75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f"/>
            <w10:wrap type="none"/>
            <w10:anchorlock/>
          </v:shape>
          <o:OLEObject Type="Embed" ProgID="Equation.DSMT4" ShapeID="_x0000_i1157" DrawAspect="Content" ObjectID="_1468075857" r:id="rId274">
            <o:LockedField>false</o:LockedField>
          </o:OLEObject>
        </w:object>
      </w:r>
      <w:r>
        <w:rPr>
          <w:rFonts w:hint="eastAsia" w:ascii="Times New Roman" w:hAnsi="Times New Roman"/>
        </w:rPr>
        <w:t>②，</w:t>
      </w:r>
      <w:r>
        <w:rPr>
          <w:rFonts w:hint="eastAsia" w:ascii="Times New Roman" w:hAnsi="Times New Roman"/>
          <w:position w:val="-24"/>
        </w:rPr>
        <w:object>
          <v:shape id="_x0000_i1158" o:spt="75" type="#_x0000_t75" style="height:31pt;width:56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f"/>
            <w10:wrap type="none"/>
            <w10:anchorlock/>
          </v:shape>
          <o:OLEObject Type="Embed" ProgID="Equation.DSMT4" ShapeID="_x0000_i1158" DrawAspect="Content" ObjectID="_1468075858" r:id="rId276">
            <o:LockedField>false</o:LockedField>
          </o:OLEObject>
        </w:object>
      </w:r>
      <w:r>
        <w:rPr>
          <w:rFonts w:hint="eastAsia" w:ascii="Times New Roman" w:hAnsi="Times New Roman"/>
        </w:rPr>
        <w:t>③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物体与挡板发生弹性碰撞，原速率反弹，设上升的路程为</w:t>
      </w:r>
      <w:r>
        <w:rPr>
          <w:rFonts w:hint="eastAsia" w:ascii="Times New Roman" w:hAnsi="Times New Roman"/>
          <w:i/>
          <w:iCs/>
          <w:lang w:val="en-US" w:eastAsia="zh-CN"/>
        </w:rPr>
        <w:t>l'</w:t>
      </w:r>
      <w:r>
        <w:rPr>
          <w:rFonts w:hint="eastAsia" w:ascii="Times New Roman" w:hAnsi="Times New Roman"/>
        </w:rPr>
        <w:t>，则根据动能定理</w:t>
      </w:r>
      <w:r>
        <w:rPr>
          <w:rFonts w:hint="eastAsia" w:ascii="Times New Roman" w:hAnsi="Times New Roman"/>
          <w:position w:val="-12"/>
        </w:rPr>
        <w:object>
          <v:shape id="_x0000_i1159" o:spt="75" type="#_x0000_t75" style="height:18pt;width:138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f"/>
            <w10:wrap type="none"/>
            <w10:anchorlock/>
          </v:shape>
          <o:OLEObject Type="Embed" ProgID="Equation.DSMT4" ShapeID="_x0000_i1159" DrawAspect="Content" ObjectID="_1468075859" r:id="rId278">
            <o:LockedField>false</o:LockedField>
          </o:OLEObject>
        </w:object>
      </w:r>
      <w:r>
        <w:rPr>
          <w:rFonts w:hint="eastAsia" w:ascii="Times New Roman" w:hAnsi="Times New Roman"/>
          <w:lang w:val="en-US" w:eastAsia="zh-CN"/>
        </w:rPr>
        <w:t>④</w:t>
      </w:r>
      <w:r>
        <w:rPr>
          <w:rFonts w:hint="eastAsia" w:ascii="Times New Roman" w:hAnsi="Times New Roman"/>
        </w:rPr>
        <w:t>联立解得</w:t>
      </w:r>
      <w:r>
        <w:rPr>
          <w:rFonts w:hint="eastAsia" w:ascii="Times New Roman" w:hAnsi="Times New Roman"/>
          <w:position w:val="-24"/>
        </w:rPr>
        <w:object>
          <v:shape id="_x0000_i1160" o:spt="75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f"/>
            <w10:wrap type="none"/>
            <w10:anchorlock/>
          </v:shape>
          <o:OLEObject Type="Embed" ProgID="Equation.DSMT4" ShapeID="_x0000_i1160" DrawAspect="Content" ObjectID="_1468075860" r:id="rId28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position w:val="-24"/>
        </w:rPr>
      </w:pPr>
      <w:r>
        <w:rPr>
          <w:rFonts w:hint="eastAsia" w:ascii="Times New Roman" w:hAnsi="Times New Roman"/>
        </w:rPr>
        <w:t>到达最高点后静止在斜面上不再下滑，因此滑块运动的总路程</w:t>
      </w:r>
      <w:r>
        <w:rPr>
          <w:rFonts w:hint="eastAsia" w:ascii="Times New Roman" w:hAnsi="Times New Roman"/>
          <w:position w:val="-24"/>
        </w:rPr>
        <w:object>
          <v:shape id="_x0000_i1161" o:spt="75" type="#_x0000_t75" style="height:31pt;width:67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f"/>
            <w10:wrap type="none"/>
            <w10:anchorlock/>
          </v:shape>
          <o:OLEObject Type="Embed" ProgID="Equation.DSMT4" ShapeID="_x0000_i1161" DrawAspect="Content" ObjectID="_1468075861" r:id="rId28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物块克服摩擦产生的热量</w:t>
      </w:r>
      <w:r>
        <w:rPr>
          <w:rFonts w:hint="eastAsia" w:ascii="Times New Roman" w:hAnsi="Times New Roman"/>
          <w:position w:val="-12"/>
        </w:rPr>
        <w:object>
          <v:shape id="_x0000_i1162" o:spt="75" type="#_x0000_t75" style="height:18pt;width:136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f"/>
            <w10:wrap type="none"/>
            <w10:anchorlock/>
          </v:shape>
          <o:OLEObject Type="Embed" ProgID="Equation.DSMT4" ShapeID="_x0000_i1162" DrawAspect="Content" ObjectID="_1468075862" r:id="rId284">
            <o:LockedField>false</o:LockedField>
          </o:OLEObject>
        </w:object>
      </w:r>
      <w:r>
        <w:rPr>
          <w:rFonts w:hint="eastAsia" w:ascii="Times New Roman" w:hAnsi="Times New Roman"/>
        </w:rPr>
        <w:t>，A、C错误；B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下滑的时间</w:t>
      </w:r>
      <w:r>
        <w:rPr>
          <w:rFonts w:hint="eastAsia" w:ascii="Times New Roman" w:hAnsi="Times New Roman"/>
          <w:position w:val="-30"/>
        </w:rPr>
        <w:object>
          <v:shape id="_x0000_i1163" o:spt="75" type="#_x0000_t75" style="height:34pt;width:31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f"/>
            <w10:wrap type="none"/>
            <w10:anchorlock/>
          </v:shape>
          <o:OLEObject Type="Embed" ProgID="Equation.DSMT4" ShapeID="_x0000_i1163" DrawAspect="Content" ObjectID="_1468075863" r:id="rId286">
            <o:LockedField>false</o:LockedField>
          </o:OLEObject>
        </w:object>
      </w:r>
      <w:r>
        <w:rPr>
          <w:rFonts w:hint="eastAsia" w:ascii="Times New Roman" w:hAnsi="Times New Roman"/>
        </w:rPr>
        <w:t>⑤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将②⑤联立解得</w:t>
      </w:r>
      <w:r>
        <w:rPr>
          <w:rFonts w:hint="eastAsia" w:ascii="Times New Roman" w:hAnsi="Times New Roman"/>
          <w:position w:val="-32"/>
        </w:rPr>
        <w:object>
          <v:shape id="_x0000_i1164" o:spt="75" type="#_x0000_t75" style="height:38pt;width:53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f"/>
            <w10:wrap type="none"/>
            <w10:anchorlock/>
          </v:shape>
          <o:OLEObject Type="Embed" ProgID="Equation.DSMT4" ShapeID="_x0000_i1164" DrawAspect="Content" ObjectID="_1468075864" r:id="rId288">
            <o:LockedField>false</o:LockedField>
          </o:OLEObject>
        </w:object>
      </w:r>
      <w:r>
        <w:rPr>
          <w:rFonts w:hint="eastAsia" w:ascii="Times New Roman" w:hAnsi="Times New Roman"/>
        </w:rPr>
        <w:t>。B正确；D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由②可得</w:t>
      </w:r>
      <w:r>
        <w:rPr>
          <w:rFonts w:hint="eastAsia" w:ascii="Times New Roman" w:hAnsi="Times New Roman"/>
          <w:position w:val="-28"/>
        </w:rPr>
        <w:object>
          <v:shape id="_x0000_i1165" o:spt="75" type="#_x0000_t75" style="height:33pt;width:59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f"/>
            <w10:wrap type="none"/>
            <w10:anchorlock/>
          </v:shape>
          <o:OLEObject Type="Embed" ProgID="Equation.DSMT4" ShapeID="_x0000_i1165" DrawAspect="Content" ObjectID="_1468075865" r:id="rId29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可得</w:t>
      </w:r>
      <w:r>
        <w:rPr>
          <w:rFonts w:hint="eastAsia" w:ascii="Times New Roman" w:hAnsi="Times New Roman"/>
          <w:position w:val="-36"/>
        </w:rPr>
        <w:object>
          <v:shape id="_x0000_i1166" o:spt="75" type="#_x0000_t75" style="height:37pt;width:114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f"/>
            <w10:wrap type="none"/>
            <w10:anchorlock/>
          </v:shape>
          <o:OLEObject Type="Embed" ProgID="Equation.DSMT4" ShapeID="_x0000_i1166" DrawAspect="Content" ObjectID="_1468075866" r:id="rId292">
            <o:LockedField>false</o:LockedField>
          </o:OLEObject>
        </w:object>
      </w:r>
      <w:r>
        <w:rPr>
          <w:rFonts w:hint="eastAsia" w:ascii="Times New Roman" w:hAnsi="Times New Roman"/>
        </w:rPr>
        <w:t>，由①可得</w:t>
      </w:r>
      <w:r>
        <w:rPr>
          <w:rFonts w:hint="eastAsia" w:ascii="Times New Roman" w:hAnsi="Times New Roman"/>
          <w:position w:val="-10"/>
        </w:rPr>
        <w:object>
          <v:shape id="_x0000_i1167" o:spt="75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f"/>
            <w10:wrap type="none"/>
            <w10:anchorlock/>
          </v:shape>
          <o:OLEObject Type="Embed" ProgID="Equation.DSMT4" ShapeID="_x0000_i1167" DrawAspect="Content" ObjectID="_1468075867" r:id="rId294">
            <o:LockedField>false</o:LockedField>
          </o:OLEObject>
        </w:object>
      </w:r>
      <w:r>
        <w:rPr>
          <w:rFonts w:hint="eastAsia" w:ascii="Times New Roman" w:hAnsi="Times New Roman"/>
        </w:rPr>
        <w:t>，D正确。故选BD。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  <w:lang w:val="en-US" w:eastAsia="zh-CN"/>
        </w:rPr>
        <w:t>1</w:t>
      </w:r>
      <w:r>
        <w:rPr>
          <w:rFonts w:hint="eastAsia" w:ascii="Times New Roman" w:hAnsi="Times New Roman"/>
        </w:rPr>
        <w:t>1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（1）</w:t>
      </w:r>
      <w:r>
        <w:rPr>
          <w:rFonts w:hint="eastAsia" w:ascii="Times New Roman" w:hAnsi="Times New Roman" w:cs="Times New Roman"/>
          <w:lang w:val="en-US" w:eastAsia="zh-CN"/>
        </w:rPr>
        <w:t>B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</w:rPr>
        <w:t>（2）</w:t>
      </w:r>
      <w:r>
        <w:rPr>
          <w:rFonts w:hint="eastAsia" w:ascii="Times New Roman" w:hAnsi="Times New Roman"/>
          <w:position w:val="-26"/>
        </w:rPr>
        <w:object>
          <v:shape id="_x0000_i1168" o:spt="75" type="#_x0000_t75" style="height:36pt;width:70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f"/>
            <w10:wrap type="none"/>
            <w10:anchorlock/>
          </v:shape>
          <o:OLEObject Type="Embed" ProgID="Equation.DSMT4" ShapeID="_x0000_i1168" DrawAspect="Content" ObjectID="_1468075868" r:id="rId296">
            <o:LockedField>false</o:LockedField>
          </o:OLEObject>
        </w:objec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</w:rPr>
        <w:t>（3）正确。本实验需要物块经过两光电门时挡光时间相同，物块的宽度大于挡光条的，挡光时间也大于挡光条的，物块通过两光电门的挡光时间越长且相等，越能说明物块在两光电门间做匀速运动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【解析】（1）由题述可知，物块经过光电门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时的速度小于经过光电门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时的速度，从</w:t>
      </w:r>
      <w:r>
        <w:rPr>
          <w:rFonts w:hint="eastAsia" w:ascii="Times New Roman" w:hAnsi="Times New Roman"/>
          <w:i/>
          <w:iCs/>
        </w:rPr>
        <w:t>B</w:t>
      </w:r>
      <w:r>
        <w:rPr>
          <w:rFonts w:hint="eastAsia" w:ascii="Times New Roman" w:hAnsi="Times New Roman"/>
        </w:rPr>
        <w:t>到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的过程物块做减速运动，说明物块所受沿木板向上的作用力较大，从砂桶内取走少量砂子，物块通过两光电门的挡光时间才可能相等，故选B。（2）当物块通过两光电门的挡光时间相等时，物块沿木板方向受力平衡，有</w:t>
      </w:r>
      <w:r>
        <w:rPr>
          <w:rFonts w:hint="eastAsia" w:ascii="Times New Roman" w:hAnsi="Times New Roman"/>
          <w:position w:val="-10"/>
        </w:rPr>
        <w:object>
          <v:shape id="_x0000_i1169" o:spt="75" type="#_x0000_t75" style="height:16pt;width:132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f"/>
            <w10:wrap type="none"/>
            <w10:anchorlock/>
          </v:shape>
          <o:OLEObject Type="Embed" ProgID="Equation.DSMT4" ShapeID="_x0000_i1169" DrawAspect="Content" ObjectID="_1468075869" r:id="rId298">
            <o:LockedField>false</o:LockedField>
          </o:OLEObject>
        </w:object>
      </w:r>
      <w:r>
        <w:rPr>
          <w:rFonts w:hint="eastAsia" w:ascii="Times New Roman" w:hAnsi="Times New Roman"/>
        </w:rPr>
        <w:t>，其中</w:t>
      </w:r>
      <w:r>
        <w:rPr>
          <w:rFonts w:hint="eastAsia" w:ascii="Times New Roman" w:hAnsi="Times New Roman"/>
          <w:position w:val="-26"/>
        </w:rPr>
        <w:object>
          <v:shape id="_x0000_i1170" o:spt="75" type="#_x0000_t75" style="height:36pt;width:126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f"/>
            <w10:wrap type="none"/>
            <w10:anchorlock/>
          </v:shape>
          <o:OLEObject Type="Embed" ProgID="Equation.DSMT4" ShapeID="_x0000_i1170" DrawAspect="Content" ObjectID="_1468075870" r:id="rId300">
            <o:LockedField>false</o:LockedField>
          </o:OLEObject>
        </w:object>
      </w:r>
      <w:r>
        <w:rPr>
          <w:rFonts w:hint="eastAsia" w:ascii="Times New Roman" w:hAnsi="Times New Roman"/>
        </w:rPr>
        <w:t>，可得</w:t>
      </w:r>
      <w:r>
        <w:rPr>
          <w:rFonts w:hint="eastAsia" w:ascii="Times New Roman" w:hAnsi="Times New Roman"/>
          <w:position w:val="-26"/>
        </w:rPr>
        <w:object>
          <v:shape id="_x0000_i1171" o:spt="75" type="#_x0000_t75" style="height:36pt;width:8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f"/>
            <w10:wrap type="none"/>
            <w10:anchorlock/>
          </v:shape>
          <o:OLEObject Type="Embed" ProgID="Equation.DSMT4" ShapeID="_x0000_i1171" DrawAspect="Content" ObjectID="_1468075871" r:id="rId30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  <w:lang w:val="en-US" w:eastAsia="zh-CN"/>
        </w:rPr>
        <w:t>1</w:t>
      </w:r>
      <w:r>
        <w:rPr>
          <w:rFonts w:hint="eastAsia" w:ascii="Times New Roman" w:hAnsi="Times New Roman"/>
        </w:rPr>
        <w:t>2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（1）AC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</w:rPr>
        <w:t>（2）</w:t>
      </w:r>
      <w:r>
        <w:rPr>
          <w:rFonts w:hint="eastAsia" w:ascii="Times New Roman" w:hAnsi="Times New Roman"/>
          <w:position w:val="-24"/>
        </w:rPr>
        <w:object>
          <v:shape id="_x0000_i1172" o:spt="75" type="#_x0000_t75" style="height:31pt;width:44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f"/>
            <w10:wrap type="none"/>
            <w10:anchorlock/>
          </v:shape>
          <o:OLEObject Type="Embed" ProgID="Equation.DSMT4" ShapeID="_x0000_i1172" DrawAspect="Content" ObjectID="_1468075872" r:id="rId304">
            <o:LockedField>false</o:LockedField>
          </o:OLEObject>
        </w:object>
      </w:r>
      <w:r>
        <w:rPr>
          <w:rFonts w:hint="eastAsia" w:ascii="Times New Roman" w:hAnsi="Times New Roman"/>
          <w:position w:val="-26"/>
          <w:lang w:val="en-US" w:eastAsia="zh-CN"/>
        </w:rPr>
        <w:t xml:space="preserve">    </w:t>
      </w:r>
      <w:r>
        <w:rPr>
          <w:rFonts w:hint="eastAsia" w:ascii="Times New Roman" w:hAnsi="Times New Roman"/>
        </w:rPr>
        <w:t>（3）大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【解析】（1）A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滑动变阻器最大阻值只有100</w:t>
      </w:r>
      <w:r>
        <w:rPr>
          <w:rFonts w:hint="default" w:ascii="Times New Roman" w:hAnsi="Times New Roman" w:cs="Times New Roman"/>
        </w:rPr>
        <w:t>Ω</w:t>
      </w:r>
      <w:r>
        <w:rPr>
          <w:rFonts w:hint="eastAsia" w:ascii="Times New Roman" w:hAnsi="Times New Roman"/>
        </w:rPr>
        <w:t>，而苹果电池的内阻约为几千欧，则滑动变阻器起不到调节的作用，故A正确；B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电压表分流，回路电流很小，误差偏大，故B错误；C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使用量程为0</w:t>
      </w:r>
      <w:r>
        <w:rPr>
          <w:rFonts w:hint="eastAsia" w:ascii="Times New Roman" w:hAnsi="Times New Roman"/>
          <w:lang w:eastAsia="zh-CN"/>
        </w:rPr>
        <w:t>～</w:t>
      </w:r>
      <w:r>
        <w:rPr>
          <w:rFonts w:hint="eastAsia" w:ascii="Times New Roman" w:hAnsi="Times New Roman"/>
        </w:rPr>
        <w:t>3V的电压表，电压表示数达不到量程的三分之一，故C正确。故选AC。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（2）根据图B所示电路图，由闭合电路的欧姆定律得</w:t>
      </w:r>
      <w:r>
        <w:rPr>
          <w:rFonts w:hint="eastAsia" w:ascii="Times New Roman" w:hAnsi="Times New Roman"/>
          <w:position w:val="-16"/>
        </w:rPr>
        <w:object>
          <v:shape id="_x0000_i1173" o:spt="75" type="#_x0000_t75" style="height:22pt;width:8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f"/>
            <w10:wrap type="none"/>
            <w10:anchorlock/>
          </v:shape>
          <o:OLEObject Type="Embed" ProgID="Equation.DSMT4" ShapeID="_x0000_i1173" DrawAspect="Content" ObjectID="_1468075873" r:id="rId306">
            <o:LockedField>false</o:LockedField>
          </o:OLEObject>
        </w:object>
      </w:r>
      <w:r>
        <w:rPr>
          <w:rFonts w:hint="eastAsia" w:ascii="Times New Roman" w:hAnsi="Times New Roman"/>
        </w:rPr>
        <w:t>，整理得</w:t>
      </w:r>
      <w:r>
        <w:rPr>
          <w:rFonts w:hint="eastAsia" w:ascii="Times New Roman" w:hAnsi="Times New Roman"/>
          <w:position w:val="-24"/>
        </w:rPr>
        <w:object>
          <v:shape id="_x0000_i1174" o:spt="75" type="#_x0000_t75" style="height:33pt;width:89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f"/>
            <w10:wrap type="none"/>
            <w10:anchorlock/>
          </v:shape>
          <o:OLEObject Type="Embed" ProgID="Equation.DSMT4" ShapeID="_x0000_i1174" DrawAspect="Content" ObjectID="_1468075874" r:id="rId308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24"/>
        </w:rPr>
        <w:object>
          <v:shape id="_x0000_i1175" o:spt="75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f"/>
            <w10:wrap type="none"/>
            <w10:anchorlock/>
          </v:shape>
          <o:OLEObject Type="Embed" ProgID="Equation.DSMT4" ShapeID="_x0000_i1175" DrawAspect="Content" ObjectID="_1468075875" r:id="rId310">
            <o:LockedField>false</o:LockedField>
          </o:OLEObject>
        </w:object>
      </w:r>
      <w:r>
        <w:rPr>
          <w:rFonts w:hint="eastAsia" w:ascii="Times New Roman" w:hAnsi="Times New Roman"/>
        </w:rPr>
        <w:t>图像的斜率</w:t>
      </w:r>
      <w:r>
        <w:rPr>
          <w:rFonts w:hint="eastAsia" w:ascii="Times New Roman" w:hAnsi="Times New Roman"/>
          <w:position w:val="-24"/>
        </w:rPr>
        <w:object>
          <v:shape id="_x0000_i1176" o:spt="75" type="#_x0000_t75" style="height:31pt;width:31.9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f"/>
            <w10:wrap type="none"/>
            <w10:anchorlock/>
          </v:shape>
          <o:OLEObject Type="Embed" ProgID="Equation.DSMT4" ShapeID="_x0000_i1176" DrawAspect="Content" ObjectID="_1468075876" r:id="rId312">
            <o:LockedField>false</o:LockedField>
          </o:OLEObject>
        </w:object>
      </w:r>
      <w:r>
        <w:rPr>
          <w:rFonts w:hint="eastAsia" w:ascii="Times New Roman" w:hAnsi="Times New Roman"/>
        </w:rPr>
        <w:t>，纵轴截距</w:t>
      </w:r>
      <w:r>
        <w:rPr>
          <w:rFonts w:hint="eastAsia" w:ascii="Times New Roman" w:hAnsi="Times New Roman"/>
          <w:position w:val="-24"/>
        </w:rPr>
        <w:object>
          <v:shape id="_x0000_i1177" o:spt="75" type="#_x0000_t75" style="height:33pt;width:49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f"/>
            <w10:wrap type="none"/>
            <w10:anchorlock/>
          </v:shape>
          <o:OLEObject Type="Embed" ProgID="Equation.DSMT4" ShapeID="_x0000_i1177" DrawAspect="Content" ObjectID="_1468075877" r:id="rId314">
            <o:LockedField>false</o:LockedField>
          </o:OLEObject>
        </w:object>
      </w:r>
      <w:r>
        <w:rPr>
          <w:rFonts w:hint="eastAsia" w:ascii="Times New Roman" w:hAnsi="Times New Roman"/>
        </w:rPr>
        <w:t>，解得电池电动势</w:t>
      </w:r>
      <w:r>
        <w:rPr>
          <w:rFonts w:hint="eastAsia" w:ascii="Times New Roman" w:hAnsi="Times New Roman"/>
          <w:position w:val="-24"/>
        </w:rPr>
        <w:object>
          <v:shape id="_x0000_i1178" o:spt="75" type="#_x0000_t75" style="height:31pt;width:31.9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f"/>
            <w10:wrap type="none"/>
            <w10:anchorlock/>
          </v:shape>
          <o:OLEObject Type="Embed" ProgID="Equation.DSMT4" ShapeID="_x0000_i1178" DrawAspect="Content" ObjectID="_1468075878" r:id="rId316">
            <o:LockedField>false</o:LockedField>
          </o:OLEObject>
        </w:object>
      </w:r>
      <w:r>
        <w:rPr>
          <w:rFonts w:hint="eastAsia" w:ascii="Times New Roman" w:hAnsi="Times New Roman"/>
        </w:rPr>
        <w:t>，内阻</w:t>
      </w:r>
      <w:r>
        <w:rPr>
          <w:rFonts w:hint="eastAsia" w:ascii="Times New Roman" w:hAnsi="Times New Roman"/>
          <w:position w:val="-24"/>
        </w:rPr>
        <w:object>
          <v:shape id="_x0000_i1179" o:spt="75" type="#_x0000_t75" style="height:31pt;width:48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f"/>
            <w10:wrap type="none"/>
            <w10:anchorlock/>
          </v:shape>
          <o:OLEObject Type="Embed" ProgID="Equation.DSMT4" ShapeID="_x0000_i1179" DrawAspect="Content" ObjectID="_1468075879" r:id="rId31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由表中第1组与第3组实验数据可知，水果电池电动势与电极插入深度有关，在电极间距离相等时，电极插入越深，水果电池内阻越小；由表中第1组与第2组数据可知，在电极插入深度相同时，电极间的距离越大，水果电池内阻越大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13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（1）</w:t>
      </w:r>
      <w:r>
        <w:rPr>
          <w:rFonts w:hint="eastAsia" w:ascii="Times New Roman" w:hAnsi="Times New Roman"/>
          <w:position w:val="-8"/>
        </w:rPr>
        <w:object>
          <v:shape id="_x0000_i1180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f"/>
            <w10:wrap type="none"/>
            <w10:anchorlock/>
          </v:shape>
          <o:OLEObject Type="Embed" ProgID="Equation.DSMT4" ShapeID="_x0000_i1180" DrawAspect="Content" ObjectID="_1468075880" r:id="rId320">
            <o:LockedField>false</o:LockedField>
          </o:OLEObject>
        </w:object>
      </w:r>
      <w:r>
        <w:rPr>
          <w:rFonts w:hint="eastAsia" w:ascii="Times New Roman" w:hAnsi="Times New Roman"/>
          <w:position w:val="-24"/>
          <w:lang w:val="en-US" w:eastAsia="zh-CN"/>
        </w:rPr>
        <w:t xml:space="preserve">    </w:t>
      </w:r>
      <w:r>
        <w:rPr>
          <w:rFonts w:hint="eastAsia" w:ascii="Times New Roman" w:hAnsi="Times New Roman"/>
        </w:rPr>
        <w:t>（2）</w:t>
      </w:r>
      <w:r>
        <w:rPr>
          <w:rFonts w:hint="eastAsia" w:ascii="Times New Roman" w:hAnsi="Times New Roman"/>
          <w:position w:val="-24"/>
        </w:rPr>
        <w:object>
          <v:shape id="_x0000_i1181" o:spt="75" type="#_x0000_t75" style="height:34pt;width:33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f"/>
            <w10:wrap type="none"/>
            <w10:anchorlock/>
          </v:shape>
          <o:OLEObject Type="Embed" ProgID="Equation.DSMT4" ShapeID="_x0000_i1181" DrawAspect="Content" ObjectID="_1468075881" r:id="rId32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【解析】（1）光线射出时的传播方向与入射光线平行，说明光从圆弧面射出，且在圆弧面上的入射角等于光在</w:t>
      </w:r>
      <w:r>
        <w:rPr>
          <w:rFonts w:hint="eastAsia" w:ascii="Times New Roman" w:hAnsi="Times New Roman"/>
          <w:i/>
          <w:iCs/>
        </w:rPr>
        <w:t>AB</w:t>
      </w:r>
      <w:r>
        <w:rPr>
          <w:rFonts w:hint="eastAsia" w:ascii="Times New Roman" w:hAnsi="Times New Roman"/>
        </w:rPr>
        <w:t>面上的折射角，则光在圆弧面上入射点的法线与光在</w:t>
      </w:r>
      <w:r>
        <w:rPr>
          <w:rFonts w:hint="eastAsia" w:ascii="Times New Roman" w:hAnsi="Times New Roman"/>
          <w:i/>
          <w:iCs/>
        </w:rPr>
        <w:t>AB</w:t>
      </w:r>
      <w:r>
        <w:rPr>
          <w:rFonts w:hint="eastAsia" w:ascii="Times New Roman" w:hAnsi="Times New Roman"/>
        </w:rPr>
        <w:t>面上入射点的法线平行，结合圆弧面上各点法线的位置可知，玻璃砖内的折射光线一定打到</w:t>
      </w:r>
      <w:r>
        <w:rPr>
          <w:rFonts w:hint="eastAsia" w:ascii="Times New Roman" w:hAnsi="Times New Roman"/>
          <w:i/>
          <w:iCs/>
          <w:lang w:val="en-US" w:eastAsia="zh-CN"/>
        </w:rPr>
        <w:t>O</w:t>
      </w:r>
      <w:r>
        <w:rPr>
          <w:rFonts w:hint="eastAsia" w:ascii="Times New Roman" w:hAnsi="Times New Roman"/>
        </w:rPr>
        <w:t>点正上方的圆弧上，作出光路图如图所示。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drawing>
          <wp:inline distT="0" distB="0" distL="114300" distR="114300">
            <wp:extent cx="1734185" cy="1565275"/>
            <wp:effectExtent l="0" t="0" r="18415" b="15875"/>
            <wp:docPr id="1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7"/>
                    <pic:cNvPicPr>
                      <a:picLocks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由几何知识有</w:t>
      </w:r>
      <w:r>
        <w:rPr>
          <w:rFonts w:hint="eastAsia" w:ascii="Times New Roman" w:hAnsi="Times New Roman"/>
          <w:position w:val="-6"/>
        </w:rPr>
        <w:object>
          <v:shape id="_x0000_i1182" o:spt="75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f"/>
            <w10:wrap type="none"/>
            <w10:anchorlock/>
          </v:shape>
          <o:OLEObject Type="Embed" ProgID="Equation.DSMT4" ShapeID="_x0000_i1182" DrawAspect="Content" ObjectID="_1468075882" r:id="rId325">
            <o:LockedField>false</o:LockedField>
          </o:OLEObject>
        </w:object>
      </w:r>
      <w:r>
        <w:rPr>
          <w:rFonts w:hint="eastAsia" w:ascii="Times New Roman" w:hAnsi="Times New Roman"/>
        </w:rPr>
        <w:t>，由折射定律有</w:t>
      </w:r>
      <w:r>
        <w:rPr>
          <w:rFonts w:hint="eastAsia" w:ascii="Times New Roman" w:hAnsi="Times New Roman"/>
          <w:position w:val="-24"/>
        </w:rPr>
        <w:object>
          <v:shape id="_x0000_i1183" o:spt="75" type="#_x0000_t75" style="height:31pt;width:48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f"/>
            <w10:wrap type="none"/>
            <w10:anchorlock/>
          </v:shape>
          <o:OLEObject Type="Embed" ProgID="Equation.DSMT4" ShapeID="_x0000_i1183" DrawAspect="Content" ObjectID="_1468075883" r:id="rId327">
            <o:LockedField>false</o:LockedField>
          </o:OLEObject>
        </w:object>
      </w:r>
      <w:r>
        <w:rPr>
          <w:rFonts w:hint="eastAsia" w:ascii="Times New Roman" w:hAnsi="Times New Roman"/>
        </w:rPr>
        <w:t>，则玻璃砖对该光束的折射率为</w:t>
      </w:r>
      <w:r>
        <w:rPr>
          <w:rFonts w:hint="eastAsia" w:ascii="Times New Roman" w:hAnsi="Times New Roman"/>
          <w:position w:val="-8"/>
        </w:rPr>
        <w:object>
          <v:shape id="_x0000_i1184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f"/>
            <w10:wrap type="none"/>
            <w10:anchorlock/>
          </v:shape>
          <o:OLEObject Type="Embed" ProgID="Equation.DSMT4" ShapeID="_x0000_i1184" DrawAspect="Content" ObjectID="_1468075884" r:id="rId32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position w:val="-24"/>
        </w:rPr>
      </w:pPr>
      <w:r>
        <w:rPr>
          <w:rFonts w:hint="eastAsia" w:ascii="Times New Roman" w:hAnsi="Times New Roman"/>
        </w:rPr>
        <w:t>（2）设光在玻璃砖中发生全反射的临界角为</w:t>
      </w:r>
      <w:r>
        <w:rPr>
          <w:rFonts w:hint="eastAsia" w:ascii="Times New Roman" w:hAnsi="Times New Roman"/>
          <w:position w:val="-12"/>
        </w:rPr>
        <w:object>
          <v:shape id="_x0000_i1185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f"/>
            <w10:wrap type="none"/>
            <w10:anchorlock/>
          </v:shape>
          <o:OLEObject Type="Embed" ProgID="Equation.DSMT4" ShapeID="_x0000_i1185" DrawAspect="Content" ObjectID="_1468075885" r:id="rId331">
            <o:LockedField>false</o:LockedField>
          </o:OLEObject>
        </w:object>
      </w:r>
      <w:r>
        <w:rPr>
          <w:rFonts w:hint="eastAsia" w:ascii="Times New Roman" w:hAnsi="Times New Roman"/>
        </w:rPr>
        <w:t>，由折射定律有</w:t>
      </w:r>
      <w:r>
        <w:rPr>
          <w:rFonts w:hint="eastAsia" w:ascii="Times New Roman" w:hAnsi="Times New Roman"/>
          <w:position w:val="-30"/>
        </w:rPr>
        <w:object>
          <v:shape id="_x0000_i1186" o:spt="75" type="#_x0000_t75" style="height:34pt;width:52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f"/>
            <w10:wrap type="none"/>
            <w10:anchorlock/>
          </v:shape>
          <o:OLEObject Type="Embed" ProgID="Equation.DSMT4" ShapeID="_x0000_i1186" DrawAspect="Content" ObjectID="_1468075886" r:id="rId333">
            <o:LockedField>false</o:LockedField>
          </o:OLEObject>
        </w:object>
      </w:r>
      <w:r>
        <w:rPr>
          <w:rFonts w:hint="eastAsia" w:ascii="Times New Roman" w:hAnsi="Times New Roman"/>
        </w:rPr>
        <w:t>，可得</w:t>
      </w:r>
      <w:r>
        <w:rPr>
          <w:rFonts w:hint="eastAsia" w:ascii="Times New Roman" w:hAnsi="Times New Roman"/>
          <w:position w:val="-24"/>
        </w:rPr>
        <w:object>
          <v:shape id="_x0000_i1187" o:spt="75" type="#_x0000_t75" style="height:34pt;width:60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f"/>
            <w10:wrap type="none"/>
            <w10:anchorlock/>
          </v:shape>
          <o:OLEObject Type="Embed" ProgID="Equation.DSMT4" ShapeID="_x0000_i1187" DrawAspect="Content" ObjectID="_1468075887" r:id="rId33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光在介质中发生全反射的临界角</w:t>
      </w:r>
      <w:r>
        <w:rPr>
          <w:rFonts w:hint="eastAsia" w:ascii="Times New Roman" w:hAnsi="Times New Roman"/>
          <w:position w:val="-12"/>
        </w:rPr>
        <w:object>
          <v:shape id="_x0000_i1188" o:spt="75" type="#_x0000_t75" style="height:18pt;width:44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f"/>
            <w10:wrap type="none"/>
            <w10:anchorlock/>
          </v:shape>
          <o:OLEObject Type="Embed" ProgID="Equation.DSMT4" ShapeID="_x0000_i1188" DrawAspect="Content" ObjectID="_1468075888" r:id="rId337">
            <o:LockedField>false</o:LockedField>
          </o:OLEObject>
        </w:object>
      </w:r>
      <w:r>
        <w:rPr>
          <w:rFonts w:hint="eastAsia" w:ascii="Times New Roman" w:hAnsi="Times New Roman"/>
        </w:rPr>
        <w:t>，作出细光束从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点垂直</w:t>
      </w:r>
      <w:r>
        <w:rPr>
          <w:rFonts w:hint="eastAsia" w:ascii="Times New Roman" w:hAnsi="Times New Roman"/>
          <w:i/>
          <w:iCs/>
        </w:rPr>
        <w:t>AB</w:t>
      </w:r>
      <w:r>
        <w:rPr>
          <w:rFonts w:hint="eastAsia" w:ascii="Times New Roman" w:hAnsi="Times New Roman"/>
        </w:rPr>
        <w:t>面射入时光在玻璃砖中的光路图，如图所示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drawing>
          <wp:inline distT="0" distB="0" distL="114300" distR="114300">
            <wp:extent cx="1383665" cy="1348105"/>
            <wp:effectExtent l="0" t="0" r="6985" b="4445"/>
            <wp:docPr id="1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6"/>
                    <pic:cNvPicPr>
                      <a:picLocks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  <w:position w:val="-6"/>
        </w:rPr>
      </w:pPr>
      <w:r>
        <w:rPr>
          <w:rFonts w:hint="eastAsia" w:ascii="Times New Roman" w:hAnsi="Times New Roman"/>
        </w:rPr>
        <w:t>可知光第一次射出时在玻璃砖中传播的距离</w:t>
      </w:r>
      <w:r>
        <w:rPr>
          <w:rFonts w:hint="eastAsia" w:ascii="Times New Roman" w:hAnsi="Times New Roman"/>
          <w:position w:val="-6"/>
        </w:rPr>
        <w:object>
          <v:shape id="_x0000_i1189" o:spt="75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f"/>
            <w10:wrap type="none"/>
            <w10:anchorlock/>
          </v:shape>
          <o:OLEObject Type="Embed" ProgID="Equation.DSMT4" ShapeID="_x0000_i1189" DrawAspect="Content" ObjectID="_1468075889" r:id="rId340">
            <o:LockedField>false</o:LockedField>
          </o:OLEObject>
        </w:object>
      </w:r>
      <w:r>
        <w:rPr>
          <w:rFonts w:hint="eastAsia" w:ascii="Times New Roman" w:hAnsi="Times New Roman"/>
        </w:rPr>
        <w:t>，光在玻璃砖中的速度</w:t>
      </w:r>
      <w:r>
        <w:rPr>
          <w:rFonts w:hint="eastAsia" w:ascii="Times New Roman" w:hAnsi="Times New Roman"/>
          <w:position w:val="-24"/>
        </w:rPr>
        <w:object>
          <v:shape id="_x0000_i1190" o:spt="75" type="#_x0000_t75" style="height:31pt;width:29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f"/>
            <w10:wrap type="none"/>
            <w10:anchorlock/>
          </v:shape>
          <o:OLEObject Type="Embed" ProgID="Equation.DSMT4" ShapeID="_x0000_i1190" DrawAspect="Content" ObjectID="_1468075890" r:id="rId34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光从</w:t>
      </w:r>
      <w:r>
        <w:rPr>
          <w:rFonts w:hint="eastAsia" w:ascii="Times New Roman" w:hAnsi="Times New Roman"/>
          <w:i/>
          <w:iCs/>
        </w:rPr>
        <w:t>A</w:t>
      </w:r>
      <w:r>
        <w:rPr>
          <w:rFonts w:hint="eastAsia" w:ascii="Times New Roman" w:hAnsi="Times New Roman"/>
        </w:rPr>
        <w:t>点射入到第一次射出所用的时间</w:t>
      </w:r>
      <w:r>
        <w:rPr>
          <w:rFonts w:hint="eastAsia" w:ascii="Times New Roman" w:hAnsi="Times New Roman"/>
          <w:position w:val="-24"/>
        </w:rPr>
        <w:object>
          <v:shape id="_x0000_i1191" o:spt="75" type="#_x0000_t75" style="height:34pt;width:67.9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f"/>
            <w10:wrap type="none"/>
            <w10:anchorlock/>
          </v:shape>
          <o:OLEObject Type="Embed" ProgID="Equation.DSMT4" ShapeID="_x0000_i1191" DrawAspect="Content" ObjectID="_1468075891" r:id="rId34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14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（1）</w:t>
      </w:r>
      <w:r>
        <w:rPr>
          <w:rFonts w:hint="eastAsia" w:ascii="Times New Roman" w:hAnsi="Times New Roman"/>
          <w:position w:val="-24"/>
        </w:rPr>
        <w:object>
          <v:shape id="_x0000_i1192" o:spt="75" type="#_x0000_t75" style="height:34pt;width:49.9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f"/>
            <w10:wrap type="none"/>
            <w10:anchorlock/>
          </v:shape>
          <o:OLEObject Type="Embed" ProgID="Equation.DSMT4" ShapeID="_x0000_i1192" DrawAspect="Content" ObjectID="_1468075892" r:id="rId346">
            <o:LockedField>false</o:LockedField>
          </o:OLEObject>
        </w:object>
      </w:r>
      <w:r>
        <w:rPr>
          <w:rFonts w:hint="eastAsia" w:ascii="Times New Roman" w:hAnsi="Times New Roman"/>
          <w:position w:val="-24"/>
          <w:lang w:val="en-US" w:eastAsia="zh-CN"/>
        </w:rPr>
        <w:t xml:space="preserve">    </w:t>
      </w:r>
      <w:r>
        <w:rPr>
          <w:rFonts w:hint="eastAsia" w:ascii="Times New Roman" w:hAnsi="Times New Roman"/>
        </w:rPr>
        <w:t>（2）</w:t>
      </w:r>
      <w:r>
        <w:rPr>
          <w:rFonts w:hint="eastAsia" w:ascii="Times New Roman" w:hAnsi="Times New Roman"/>
          <w:position w:val="-24"/>
        </w:rPr>
        <w:object>
          <v:shape id="_x0000_i1193" o:spt="75" type="#_x0000_t75" style="height:31pt;width:63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f"/>
            <w10:wrap type="none"/>
            <w10:anchorlock/>
          </v:shape>
          <o:OLEObject Type="Embed" ProgID="Equation.DSMT4" ShapeID="_x0000_i1193" DrawAspect="Content" ObjectID="_1468075893" r:id="rId348">
            <o:LockedField>false</o:LockedField>
          </o:OLEObject>
        </w:object>
      </w:r>
      <w:r>
        <w:rPr>
          <w:rFonts w:hint="eastAsia" w:ascii="Times New Roman" w:hAnsi="Times New Roman"/>
          <w:position w:val="-24"/>
          <w:lang w:val="en-US" w:eastAsia="zh-CN"/>
        </w:rPr>
        <w:t xml:space="preserve">    </w:t>
      </w:r>
      <w:r>
        <w:rPr>
          <w:rFonts w:hint="eastAsia" w:ascii="Times New Roman" w:hAnsi="Times New Roman"/>
        </w:rPr>
        <w:t>（3）见解析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【解析】（1）线框匀速通过右侧匀强磁场的过程中，线框中产生正弦式电流，感应电动势的最大值</w:t>
      </w:r>
      <w:r>
        <w:rPr>
          <w:rFonts w:hint="eastAsia" w:ascii="Times New Roman" w:hAnsi="Times New Roman"/>
          <w:position w:val="-12"/>
        </w:rPr>
        <w:object>
          <v:shape id="_x0000_i1194" o:spt="75" type="#_x0000_t75" style="height:18pt;width:53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f"/>
            <w10:wrap type="none"/>
            <w10:anchorlock/>
          </v:shape>
          <o:OLEObject Type="Embed" ProgID="Equation.DSMT4" ShapeID="_x0000_i1194" DrawAspect="Content" ObjectID="_1468075894" r:id="rId35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有效值</w:t>
      </w:r>
      <w:r>
        <w:rPr>
          <w:rFonts w:hint="eastAsia" w:ascii="Times New Roman" w:hAnsi="Times New Roman"/>
          <w:position w:val="-28"/>
        </w:rPr>
        <w:object>
          <v:shape id="_x0000_i1195" o:spt="75" type="#_x0000_t75" style="height:33pt;width:49.9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f"/>
            <w10:wrap type="none"/>
            <w10:anchorlock/>
          </v:shape>
          <o:OLEObject Type="Embed" ProgID="Equation.DSMT4" ShapeID="_x0000_i1195" DrawAspect="Content" ObjectID="_1468075895" r:id="rId352">
            <o:LockedField>false</o:LockedField>
          </o:OLEObject>
        </w:object>
      </w:r>
      <w:r>
        <w:rPr>
          <w:rFonts w:hint="eastAsia" w:ascii="Times New Roman" w:hAnsi="Times New Roman"/>
        </w:rPr>
        <w:t>，理想电压表的示数</w:t>
      </w:r>
      <w:r>
        <w:rPr>
          <w:rFonts w:hint="eastAsia" w:ascii="Times New Roman" w:hAnsi="Times New Roman"/>
          <w:position w:val="-24"/>
        </w:rPr>
        <w:object>
          <v:shape id="_x0000_i1196" o:spt="75" type="#_x0000_t75" style="height:31pt;width:47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f"/>
            <w10:wrap type="none"/>
            <w10:anchorlock/>
          </v:shape>
          <o:OLEObject Type="Embed" ProgID="Equation.DSMT4" ShapeID="_x0000_i1196" DrawAspect="Content" ObjectID="_1468075896" r:id="rId354">
            <o:LockedField>false</o:LockedField>
          </o:OLEObject>
        </w:object>
      </w:r>
      <w:r>
        <w:rPr>
          <w:rFonts w:hint="eastAsia" w:ascii="Times New Roman" w:hAnsi="Times New Roman"/>
        </w:rPr>
        <w:t>，联立解得</w:t>
      </w:r>
      <w:r>
        <w:rPr>
          <w:rFonts w:hint="eastAsia" w:ascii="Times New Roman" w:hAnsi="Times New Roman"/>
          <w:position w:val="-24"/>
        </w:rPr>
        <w:object>
          <v:shape id="_x0000_i1197" o:spt="75" type="#_x0000_t75" style="height:34pt;width:7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f"/>
            <w10:wrap type="none"/>
            <w10:anchorlock/>
          </v:shape>
          <o:OLEObject Type="Embed" ProgID="Equation.DSMT4" ShapeID="_x0000_i1197" DrawAspect="Content" ObjectID="_1468075897" r:id="rId356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（2）设线框最终匀速运动的速度为</w:t>
      </w:r>
      <w:r>
        <w:rPr>
          <w:rFonts w:hint="eastAsia" w:ascii="Times New Roman" w:hAnsi="Times New Roman"/>
          <w:position w:val="-12"/>
        </w:rPr>
        <w:object>
          <v:shape id="_x0000_i1198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f"/>
            <w10:wrap type="none"/>
            <w10:anchorlock/>
          </v:shape>
          <o:OLEObject Type="Embed" ProgID="Equation.DSMT4" ShapeID="_x0000_i1198" DrawAspect="Content" ObjectID="_1468075898" r:id="rId358">
            <o:LockedField>false</o:LockedField>
          </o:OLEObject>
        </w:object>
      </w:r>
      <w:r>
        <w:rPr>
          <w:rFonts w:hint="eastAsia" w:ascii="Times New Roman" w:hAnsi="Times New Roman"/>
        </w:rPr>
        <w:t>，根据动量定理有</w:t>
      </w:r>
      <w:r>
        <w:rPr>
          <w:rFonts w:hint="eastAsia" w:ascii="Times New Roman" w:hAnsi="Times New Roman"/>
          <w:position w:val="-12"/>
        </w:rPr>
        <w:object>
          <v:shape id="_x0000_i1199" o:spt="75" type="#_x0000_t75" style="height:18pt;width:12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f"/>
            <w10:wrap type="none"/>
            <w10:anchorlock/>
          </v:shape>
          <o:OLEObject Type="Embed" ProgID="Equation.DSMT4" ShapeID="_x0000_i1199" DrawAspect="Content" ObjectID="_1468075899" r:id="rId360">
            <o:LockedField>false</o:LockedField>
          </o:OLEObject>
        </w:object>
      </w:r>
      <w:r>
        <w:rPr>
          <w:rFonts w:hint="eastAsia" w:ascii="Times New Roman" w:hAnsi="Times New Roman"/>
        </w:rPr>
        <w:t>，联立有</w:t>
      </w:r>
      <w:r>
        <w:rPr>
          <w:rFonts w:hint="eastAsia" w:ascii="Times New Roman" w:hAnsi="Times New Roman"/>
          <w:position w:val="-12"/>
        </w:rPr>
        <w:object>
          <v:shape id="_x0000_i1200" o:spt="75" type="#_x0000_t75" style="height:18pt;width:85.9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f"/>
            <w10:wrap type="none"/>
            <w10:anchorlock/>
          </v:shape>
          <o:OLEObject Type="Embed" ProgID="Equation.DSMT4" ShapeID="_x0000_i1200" DrawAspect="Content" ObjectID="_1468075900" r:id="rId362">
            <o:LockedField>false</o:LockedField>
          </o:OLEObject>
        </w:object>
      </w:r>
      <w:r>
        <w:rPr>
          <w:rFonts w:hint="eastAsia" w:ascii="Times New Roman" w:hAnsi="Times New Roman"/>
        </w:rPr>
        <w:t>，线框在左侧匀强磁场中匀速运动时</w:t>
      </w:r>
      <w:r>
        <w:rPr>
          <w:rFonts w:hint="eastAsia" w:ascii="Times New Roman" w:hAnsi="Times New Roman"/>
          <w:position w:val="-12"/>
        </w:rPr>
        <w:object>
          <v:shape id="_x0000_i1201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f"/>
            <w10:wrap type="none"/>
            <w10:anchorlock/>
          </v:shape>
          <o:OLEObject Type="Embed" ProgID="Equation.DSMT4" ShapeID="_x0000_i1201" DrawAspect="Content" ObjectID="_1468075901" r:id="rId364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24"/>
        </w:rPr>
        <w:object>
          <v:shape id="_x0000_i1202" o:spt="75" type="#_x0000_t75" style="height:31pt;width:38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f"/>
            <w10:wrap type="none"/>
            <w10:anchorlock/>
          </v:shape>
          <o:OLEObject Type="Embed" ProgID="Equation.DSMT4" ShapeID="_x0000_i1202" DrawAspect="Content" ObjectID="_1468075902" r:id="rId366">
            <o:LockedField>false</o:LockedField>
          </o:OLEObject>
        </w:object>
      </w:r>
      <w:r>
        <w:rPr>
          <w:rFonts w:hint="eastAsia" w:ascii="Times New Roman" w:hAnsi="Times New Roman"/>
        </w:rPr>
        <w:t>，联立解得</w:t>
      </w:r>
      <w:r>
        <w:rPr>
          <w:rFonts w:hint="eastAsia" w:ascii="Times New Roman" w:hAnsi="Times New Roman"/>
          <w:position w:val="-24"/>
        </w:rPr>
        <w:object>
          <v:shape id="_x0000_i1203" o:spt="75" type="#_x0000_t75" style="height:31pt;width:85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f"/>
            <w10:wrap type="none"/>
            <w10:anchorlock/>
          </v:shape>
          <o:OLEObject Type="Embed" ProgID="Equation.DSMT4" ShapeID="_x0000_i1203" DrawAspect="Content" ObjectID="_1468075903" r:id="rId36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（3）由微元法可知，题图乙</w:t>
      </w:r>
      <w:r>
        <w:rPr>
          <w:rFonts w:hint="eastAsia" w:ascii="Times New Roman" w:hAnsi="Times New Roman"/>
          <w:i/>
          <w:iCs/>
        </w:rPr>
        <w:t>q-U</w:t>
      </w:r>
      <w:r>
        <w:rPr>
          <w:rFonts w:hint="eastAsia" w:ascii="Times New Roman" w:hAnsi="Times New Roman"/>
        </w:rPr>
        <w:t>图线与</w:t>
      </w:r>
      <w:r>
        <w:rPr>
          <w:rFonts w:hint="eastAsia" w:ascii="Times New Roman" w:hAnsi="Times New Roman"/>
          <w:i/>
          <w:iCs/>
        </w:rPr>
        <w:t>U</w:t>
      </w:r>
      <w:r>
        <w:rPr>
          <w:rFonts w:hint="eastAsia" w:ascii="Times New Roman" w:hAnsi="Times New Roman"/>
        </w:rPr>
        <w:t>轴围成的面积表示电容器储存的能量，则</w:t>
      </w:r>
      <w:r>
        <w:rPr>
          <w:rFonts w:hint="eastAsia" w:ascii="Times New Roman" w:hAnsi="Times New Roman"/>
          <w:position w:val="-24"/>
        </w:rPr>
        <w:object>
          <v:shape id="_x0000_i1204" o:spt="75" type="#_x0000_t75" style="height:31pt;width:93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f"/>
            <w10:wrap type="none"/>
            <w10:anchorlock/>
          </v:shape>
          <o:OLEObject Type="Embed" ProgID="Equation.DSMT4" ShapeID="_x0000_i1204" DrawAspect="Content" ObjectID="_1468075904" r:id="rId370">
            <o:LockedField>false</o:LockedField>
          </o:OLEObject>
        </w:object>
      </w:r>
      <w:r>
        <w:rPr>
          <w:rFonts w:hint="eastAsia" w:ascii="Times New Roman" w:hAnsi="Times New Roman"/>
        </w:rPr>
        <w:t>，从线框刚好完全进入磁场到匀速运动，线框</w:t>
      </w:r>
      <w:r>
        <w:rPr>
          <w:rFonts w:hint="eastAsia" w:ascii="Times New Roman" w:hAnsi="Times New Roman"/>
          <w:i/>
          <w:iCs/>
        </w:rPr>
        <w:t>AB</w:t>
      </w:r>
      <w:r>
        <w:rPr>
          <w:rFonts w:hint="eastAsia" w:ascii="Times New Roman" w:hAnsi="Times New Roman"/>
        </w:rPr>
        <w:t>边产生的热量为整个导体框产生热量的</w:t>
      </w:r>
      <w:r>
        <w:rPr>
          <w:rFonts w:hint="eastAsia" w:ascii="Times New Roman" w:hAnsi="Times New Roman"/>
          <w:position w:val="-24"/>
        </w:rPr>
        <w:object>
          <v:shape id="_x0000_i1205" o:spt="75" type="#_x0000_t75" style="height:31pt;width:16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f"/>
            <w10:wrap type="none"/>
            <w10:anchorlock/>
          </v:shape>
          <o:OLEObject Type="Embed" ProgID="Equation.DSMT4" ShapeID="_x0000_i1205" DrawAspect="Content" ObjectID="_1468075905" r:id="rId37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根据能量守恒定律有</w:t>
      </w:r>
      <w:r>
        <w:rPr>
          <w:rFonts w:hint="eastAsia" w:ascii="Times New Roman" w:hAnsi="Times New Roman"/>
          <w:position w:val="-24"/>
        </w:rPr>
        <w:object>
          <v:shape id="_x0000_i1206" o:spt="75" type="#_x0000_t75" style="height:31pt;width:147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f"/>
            <w10:wrap type="none"/>
            <w10:anchorlock/>
          </v:shape>
          <o:OLEObject Type="Embed" ProgID="Equation.DSMT4" ShapeID="_x0000_i1206" DrawAspect="Content" ObjectID="_1468075906" r:id="rId374">
            <o:LockedField>false</o:LockedField>
          </o:OLEObject>
        </w:object>
      </w:r>
      <w:r>
        <w:rPr>
          <w:rFonts w:hint="eastAsia" w:ascii="Times New Roman" w:hAnsi="Times New Roman"/>
        </w:rPr>
        <w:t>，解得线框</w:t>
      </w:r>
      <w:r>
        <w:rPr>
          <w:rFonts w:hint="eastAsia" w:ascii="Times New Roman" w:hAnsi="Times New Roman"/>
          <w:i/>
          <w:iCs/>
        </w:rPr>
        <w:t>AB</w:t>
      </w:r>
      <w:r>
        <w:rPr>
          <w:rFonts w:hint="eastAsia" w:ascii="Times New Roman" w:hAnsi="Times New Roman"/>
        </w:rPr>
        <w:t>边产生的热量为</w:t>
      </w:r>
      <w:r>
        <w:rPr>
          <w:rFonts w:hint="eastAsia" w:ascii="Times New Roman" w:hAnsi="Times New Roman"/>
          <w:position w:val="-24"/>
        </w:rPr>
        <w:object>
          <v:shape id="_x0000_i1207" o:spt="75" type="#_x0000_t75" style="height:31pt;width:39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f"/>
            <w10:wrap type="none"/>
            <w10:anchorlock/>
          </v:shape>
          <o:OLEObject Type="Embed" ProgID="Equation.DSMT4" ShapeID="_x0000_i1207" DrawAspect="Content" ObjectID="_1468075907" r:id="rId37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15</w:t>
      </w:r>
      <w:r>
        <w:rPr>
          <w:rFonts w:hint="eastAsia" w:ascii="Times New Roman" w:hAnsi="Times New Roman"/>
          <w:lang w:eastAsia="zh-CN"/>
        </w:rPr>
        <w:t>．</w:t>
      </w:r>
      <w:r>
        <w:rPr>
          <w:rFonts w:hint="eastAsia" w:ascii="Times New Roman" w:hAnsi="Times New Roman"/>
        </w:rPr>
        <w:t>（1）见解析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</w:rPr>
        <w:t>（2）0</w:t>
      </w:r>
      <w:r>
        <w:rPr>
          <w:rFonts w:hint="eastAsia" w:ascii="Times New Roman" w:hAnsi="Times New Roman"/>
          <w:lang w:val="en-US" w:eastAsia="zh-CN"/>
        </w:rPr>
        <w:t>.</w:t>
      </w:r>
      <w:r>
        <w:rPr>
          <w:rFonts w:hint="eastAsia" w:ascii="Times New Roman" w:hAnsi="Times New Roman"/>
        </w:rPr>
        <w:t>148m</w:t>
      </w:r>
      <w:r>
        <w:rPr>
          <w:rFonts w:hint="eastAsia" w:ascii="Times New Roman" w:hAnsi="Times New Roman"/>
          <w:lang w:val="en-US" w:eastAsia="zh-CN"/>
        </w:rPr>
        <w:t xml:space="preserve">    </w:t>
      </w:r>
      <w:r>
        <w:rPr>
          <w:rFonts w:hint="eastAsia" w:ascii="Times New Roman" w:hAnsi="Times New Roman"/>
        </w:rPr>
        <w:t>（3）见解析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【解析】（1）滑块从释放到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点过程，根据动能定理可得</w:t>
      </w:r>
      <w:r>
        <w:rPr>
          <w:rFonts w:hint="eastAsia" w:ascii="Times New Roman" w:hAnsi="Times New Roman"/>
          <w:position w:val="-24"/>
        </w:rPr>
        <w:object>
          <v:shape id="_x0000_i1208" o:spt="75" type="#_x0000_t75" style="height:31pt;width:157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f"/>
            <w10:wrap type="none"/>
            <w10:anchorlock/>
          </v:shape>
          <o:OLEObject Type="Embed" ProgID="Equation.DSMT4" ShapeID="_x0000_i1208" DrawAspect="Content" ObjectID="_1468075908" r:id="rId37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在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点时，根据向心力公式可得</w:t>
      </w:r>
      <w:r>
        <w:rPr>
          <w:rFonts w:hint="eastAsia" w:ascii="Times New Roman" w:hAnsi="Times New Roman"/>
          <w:position w:val="-24"/>
        </w:rPr>
        <w:object>
          <v:shape id="_x0000_i1209" o:spt="75" type="#_x0000_t75" style="height:33pt;width:78.9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f"/>
            <w10:wrap type="none"/>
            <w10:anchorlock/>
          </v:shape>
          <o:OLEObject Type="Embed" ProgID="Equation.DSMT4" ShapeID="_x0000_i1209" DrawAspect="Content" ObjectID="_1468075909" r:id="rId380">
            <o:LockedField>false</o:LockedField>
          </o:OLEObject>
        </w:object>
      </w:r>
      <w:r>
        <w:rPr>
          <w:rFonts w:hint="eastAsia" w:ascii="Times New Roman" w:hAnsi="Times New Roman"/>
        </w:rPr>
        <w:t>，联立解得</w:t>
      </w:r>
      <w:r>
        <w:rPr>
          <w:rFonts w:hint="eastAsia" w:ascii="Times New Roman" w:hAnsi="Times New Roman"/>
          <w:position w:val="-14"/>
        </w:rPr>
        <w:object>
          <v:shape id="_x0000_i1210" o:spt="75" type="#_x0000_t75" style="height:20pt;width:91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f"/>
            <w10:wrap type="none"/>
            <w10:anchorlock/>
          </v:shape>
          <o:OLEObject Type="Embed" ProgID="Equation.DSMT4" ShapeID="_x0000_i1210" DrawAspect="Content" ObjectID="_1468075910" r:id="rId38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（2）设小球在与圆心</w:t>
      </w:r>
      <w:r>
        <w:rPr>
          <w:rFonts w:hint="eastAsia" w:ascii="Times New Roman" w:hAnsi="Times New Roman"/>
          <w:position w:val="-12"/>
        </w:rPr>
        <w:object>
          <v:shape id="_x0000_i1211" o:spt="75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f"/>
            <w10:wrap type="none"/>
            <w10:anchorlock/>
          </v:shape>
          <o:OLEObject Type="Embed" ProgID="Equation.DSMT4" ShapeID="_x0000_i1211" DrawAspect="Content" ObjectID="_1468075911" r:id="rId384">
            <o:LockedField>false</o:LockedField>
          </o:OLEObject>
        </w:object>
      </w:r>
      <w:r>
        <w:rPr>
          <w:rFonts w:hint="eastAsia" w:ascii="Times New Roman" w:hAnsi="Times New Roman"/>
        </w:rPr>
        <w:t>的连线跟竖直方向夹角为</w:t>
      </w:r>
      <w:r>
        <w:rPr>
          <w:rFonts w:hint="default" w:ascii="Times New Roman" w:hAnsi="Times New Roman" w:cs="Times New Roman"/>
          <w:i/>
          <w:iCs/>
        </w:rPr>
        <w:t>θ</w:t>
      </w:r>
      <w:r>
        <w:rPr>
          <w:rFonts w:hint="eastAsia" w:ascii="Times New Roman" w:hAnsi="Times New Roman"/>
        </w:rPr>
        <w:t>处脱离轨道，由</w:t>
      </w:r>
      <w:r>
        <w:rPr>
          <w:rFonts w:hint="eastAsia" w:ascii="Times New Roman" w:hAnsi="Times New Roman"/>
          <w:position w:val="-24"/>
        </w:rPr>
        <w:object>
          <v:shape id="_x0000_i1212" o:spt="75" type="#_x0000_t75" style="height:33pt;width:80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f"/>
            <w10:wrap type="none"/>
            <w10:anchorlock/>
          </v:shape>
          <o:OLEObject Type="Embed" ProgID="Equation.DSMT4" ShapeID="_x0000_i1212" DrawAspect="Content" ObjectID="_1468075912" r:id="rId386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从释放点到圆轨道最低点，由动能定理有</w:t>
      </w:r>
      <w:r>
        <w:rPr>
          <w:rFonts w:hint="eastAsia" w:ascii="Times New Roman" w:hAnsi="Times New Roman"/>
          <w:position w:val="-24"/>
        </w:rPr>
        <w:object>
          <v:shape id="_x0000_i1213" o:spt="75" type="#_x0000_t75" style="height:31pt;width:100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f"/>
            <w10:wrap type="none"/>
            <w10:anchorlock/>
          </v:shape>
          <o:OLEObject Type="Embed" ProgID="Equation.DSMT4" ShapeID="_x0000_i1213" DrawAspect="Content" ObjectID="_1468075913" r:id="rId388">
            <o:LockedField>false</o:LockedField>
          </o:OLEObject>
        </w:object>
      </w:r>
      <w:r>
        <w:rPr>
          <w:rFonts w:hint="eastAsia" w:ascii="Times New Roman" w:hAnsi="Times New Roman"/>
        </w:rPr>
        <w:t>，解得</w:t>
      </w:r>
      <w:r>
        <w:rPr>
          <w:rFonts w:hint="eastAsia" w:ascii="Times New Roman" w:hAnsi="Times New Roman"/>
          <w:position w:val="-12"/>
        </w:rPr>
        <w:object>
          <v:shape id="_x0000_i1214" o:spt="75" type="#_x0000_t75" style="height:20pt;width:54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f"/>
            <w10:wrap type="none"/>
            <w10:anchorlock/>
          </v:shape>
          <o:OLEObject Type="Embed" ProgID="Equation.DSMT4" ShapeID="_x0000_i1214" DrawAspect="Content" ObjectID="_1468075914" r:id="rId39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从圆轨道的最低点到脱离处</w:t>
      </w:r>
      <w:r>
        <w:rPr>
          <w:rFonts w:hint="eastAsia" w:ascii="Times New Roman" w:hAnsi="Times New Roman"/>
          <w:i/>
          <w:iCs/>
        </w:rPr>
        <w:t>P</w:t>
      </w:r>
      <w:r>
        <w:rPr>
          <w:rFonts w:hint="eastAsia" w:ascii="Times New Roman" w:hAnsi="Times New Roman"/>
        </w:rPr>
        <w:t>点，由</w:t>
      </w:r>
      <w:r>
        <w:rPr>
          <w:rFonts w:hint="eastAsia" w:ascii="Times New Roman" w:hAnsi="Times New Roman"/>
          <w:position w:val="-12"/>
        </w:rPr>
        <w:object>
          <v:shape id="_x0000_i1215" o:spt="75" type="#_x0000_t75" style="height:18pt;width:60.95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f"/>
            <w10:wrap type="none"/>
            <w10:anchorlock/>
          </v:shape>
          <o:OLEObject Type="Embed" ProgID="Equation.DSMT4" ShapeID="_x0000_i1215" DrawAspect="Content" ObjectID="_1468075915" r:id="rId392">
            <o:LockedField>false</o:LockedField>
          </o:OLEObject>
        </w:object>
      </w:r>
      <w:r>
        <w:rPr>
          <w:rFonts w:hint="eastAsia" w:ascii="Times New Roman" w:hAnsi="Times New Roman"/>
        </w:rPr>
        <w:t>，可得</w:t>
      </w:r>
      <w:r>
        <w:rPr>
          <w:rFonts w:hint="eastAsia" w:ascii="Times New Roman" w:hAnsi="Times New Roman"/>
          <w:position w:val="-24"/>
        </w:rPr>
        <w:object>
          <v:shape id="_x0000_i1216" o:spt="75" type="#_x0000_t75" style="height:31pt;width:156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f"/>
            <w10:wrap type="none"/>
            <w10:anchorlock/>
          </v:shape>
          <o:OLEObject Type="Embed" ProgID="Equation.DSMT4" ShapeID="_x0000_i1216" DrawAspect="Content" ObjectID="_1468075916" r:id="rId394">
            <o:LockedField>false</o:LockedField>
          </o:OLEObject>
        </w:object>
      </w:r>
      <w:r>
        <w:rPr>
          <w:rFonts w:hint="eastAsia" w:ascii="Times New Roman" w:hAnsi="Times New Roman"/>
        </w:rPr>
        <w:t>，解得</w:t>
      </w:r>
      <w:r>
        <w:rPr>
          <w:rFonts w:hint="eastAsia" w:ascii="Times New Roman" w:hAnsi="Times New Roman"/>
          <w:position w:val="-24"/>
        </w:rPr>
        <w:object>
          <v:shape id="_x0000_i1217" o:spt="75" type="#_x0000_t75" style="height:31pt;width:47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f"/>
            <w10:wrap type="none"/>
            <w10:anchorlock/>
          </v:shape>
          <o:OLEObject Type="Embed" ProgID="Equation.DSMT4" ShapeID="_x0000_i1217" DrawAspect="Content" ObjectID="_1468075917" r:id="rId39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小球脱离轨道后做斜抛运动，在最高点时的速度</w:t>
      </w:r>
      <w:r>
        <w:rPr>
          <w:rFonts w:hint="eastAsia" w:ascii="Times New Roman" w:hAnsi="Times New Roman"/>
          <w:position w:val="-14"/>
        </w:rPr>
        <w:object>
          <v:shape id="_x0000_i1218" o:spt="75" type="#_x0000_t75" style="height:19pt;width:64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f"/>
            <w10:wrap type="none"/>
            <w10:anchorlock/>
          </v:shape>
          <o:OLEObject Type="Embed" ProgID="Equation.DSMT4" ShapeID="_x0000_i1218" DrawAspect="Content" ObjectID="_1468075918" r:id="rId39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从圆轨道的最低点到最高点，由</w:t>
      </w:r>
      <w:r>
        <w:rPr>
          <w:rFonts w:hint="eastAsia" w:ascii="Times New Roman" w:hAnsi="Times New Roman"/>
          <w:position w:val="-12"/>
        </w:rPr>
        <w:object>
          <v:shape id="_x0000_i1219" o:spt="75" type="#_x0000_t75" style="height:18pt;width:60.95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f"/>
            <w10:wrap type="none"/>
            <w10:anchorlock/>
          </v:shape>
          <o:OLEObject Type="Embed" ProgID="Equation.DSMT4" ShapeID="_x0000_i1219" DrawAspect="Content" ObjectID="_1468075919" r:id="rId400">
            <o:LockedField>false</o:LockedField>
          </o:OLEObject>
        </w:object>
      </w:r>
      <w:r>
        <w:rPr>
          <w:rFonts w:hint="eastAsia" w:ascii="Times New Roman" w:hAnsi="Times New Roman"/>
        </w:rPr>
        <w:t>，可得</w:t>
      </w:r>
      <w:r>
        <w:rPr>
          <w:rFonts w:hint="eastAsia" w:ascii="Times New Roman" w:hAnsi="Times New Roman"/>
          <w:position w:val="-24"/>
        </w:rPr>
        <w:object>
          <v:shape id="_x0000_i1220" o:spt="75" type="#_x0000_t75" style="height:31pt;width:110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f"/>
            <w10:wrap type="none"/>
            <w10:anchorlock/>
          </v:shape>
          <o:OLEObject Type="Embed" ProgID="Equation.DSMT4" ShapeID="_x0000_i1220" DrawAspect="Content" ObjectID="_1468075920" r:id="rId401">
            <o:LockedField>false</o:LockedField>
          </o:OLEObject>
        </w:object>
      </w:r>
      <w:r>
        <w:rPr>
          <w:rFonts w:hint="eastAsia" w:ascii="Times New Roman" w:hAnsi="Times New Roman"/>
        </w:rPr>
        <w:t>，解得</w:t>
      </w:r>
      <w:r>
        <w:rPr>
          <w:rFonts w:hint="eastAsia" w:ascii="Times New Roman" w:hAnsi="Times New Roman"/>
          <w:position w:val="-24"/>
        </w:rPr>
        <w:object>
          <v:shape id="_x0000_i1221" o:spt="75" type="#_x0000_t75" style="height:31pt;width:98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f"/>
            <w10:wrap type="none"/>
            <w10:anchorlock/>
          </v:shape>
          <o:OLEObject Type="Embed" ProgID="Equation.DSMT4" ShapeID="_x0000_i1221" DrawAspect="Content" ObjectID="_1468075921" r:id="rId40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（3）从释放点到</w:t>
      </w:r>
      <w:r>
        <w:rPr>
          <w:rFonts w:hint="eastAsia" w:ascii="Times New Roman" w:hAnsi="Times New Roman"/>
          <w:i/>
          <w:iCs/>
        </w:rPr>
        <w:t>F</w:t>
      </w:r>
      <w:r>
        <w:rPr>
          <w:rFonts w:hint="eastAsia" w:ascii="Times New Roman" w:hAnsi="Times New Roman"/>
        </w:rPr>
        <w:t>点，由动能定理可知</w:t>
      </w:r>
      <w:r>
        <w:rPr>
          <w:rFonts w:hint="eastAsia" w:ascii="Times New Roman" w:hAnsi="Times New Roman"/>
          <w:position w:val="-24"/>
        </w:rPr>
        <w:object>
          <v:shape id="_x0000_i1222" o:spt="75" type="#_x0000_t75" style="height:31pt;width:28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f"/>
            <w10:wrap type="none"/>
            <w10:anchorlock/>
          </v:shape>
          <o:OLEObject Type="Embed" ProgID="Equation.DSMT4" ShapeID="_x0000_i1222" DrawAspect="Content" ObjectID="_1468075922" r:id="rId40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解得</w:t>
      </w:r>
      <w:r>
        <w:rPr>
          <w:rFonts w:hint="eastAsia" w:ascii="Times New Roman" w:hAnsi="Times New Roman"/>
          <w:position w:val="-12"/>
        </w:rPr>
        <w:object>
          <v:shape id="_x0000_i1223" o:spt="75" type="#_x0000_t75" style="height:20pt;width:92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f"/>
            <w10:wrap type="none"/>
            <w10:anchorlock/>
          </v:shape>
          <o:OLEObject Type="Embed" ProgID="Equation.DSMT4" ShapeID="_x0000_i1223" DrawAspect="Content" ObjectID="_1468075923" r:id="rId407">
            <o:LockedField>false</o:LockedField>
          </o:OLEObject>
        </w:object>
      </w:r>
      <w:r>
        <w:rPr>
          <w:rFonts w:hint="eastAsia" w:ascii="Times New Roman" w:hAnsi="Times New Roman"/>
        </w:rPr>
        <w:t>，由几何关系可知，在</w:t>
      </w:r>
      <w:r>
        <w:rPr>
          <w:rFonts w:hint="eastAsia" w:ascii="Times New Roman" w:hAnsi="Times New Roman"/>
          <w:i/>
          <w:iCs/>
        </w:rPr>
        <w:t>F</w:t>
      </w:r>
      <w:r>
        <w:rPr>
          <w:rFonts w:hint="eastAsia" w:ascii="Times New Roman" w:hAnsi="Times New Roman"/>
        </w:rPr>
        <w:t>点滑块的速度与水平方向夹角为69°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小球脱离轨道后做斜抛运动，设从</w:t>
      </w:r>
      <w:r>
        <w:rPr>
          <w:rFonts w:hint="eastAsia" w:ascii="Times New Roman" w:hAnsi="Times New Roman"/>
          <w:i/>
          <w:iCs/>
        </w:rPr>
        <w:t>F</w:t>
      </w:r>
      <w:r>
        <w:rPr>
          <w:rFonts w:hint="eastAsia" w:ascii="Times New Roman" w:hAnsi="Times New Roman"/>
        </w:rPr>
        <w:t>点处到最高处的时间为</w:t>
      </w:r>
      <w:r>
        <w:rPr>
          <w:rFonts w:hint="eastAsia" w:ascii="Times New Roman" w:hAnsi="Times New Roman"/>
          <w:position w:val="-12"/>
        </w:rPr>
        <w:object>
          <v:shape id="_x0000_i1224" o:spt="75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f"/>
            <w10:wrap type="none"/>
            <w10:anchorlock/>
          </v:shape>
          <o:OLEObject Type="Embed" ProgID="Equation.DSMT4" ShapeID="_x0000_i1224" DrawAspect="Content" ObjectID="_1468075924" r:id="rId409">
            <o:LockedField>false</o:LockedField>
          </o:OLEObject>
        </w:object>
      </w:r>
      <w:r>
        <w:rPr>
          <w:rFonts w:hint="eastAsia" w:ascii="Times New Roman" w:hAnsi="Times New Roman"/>
        </w:rPr>
        <w:t>，则有水平方向</w:t>
      </w:r>
      <w:r>
        <w:rPr>
          <w:rFonts w:hint="eastAsia" w:ascii="Times New Roman" w:hAnsi="Times New Roman"/>
          <w:position w:val="-12"/>
        </w:rPr>
        <w:object>
          <v:shape id="_x0000_i1225" o:spt="75" type="#_x0000_t75" style="height:18pt;width:114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f"/>
            <w10:wrap type="none"/>
            <w10:anchorlock/>
          </v:shape>
          <o:OLEObject Type="Embed" ProgID="Equation.DSMT4" ShapeID="_x0000_i1225" DrawAspect="Content" ObjectID="_1468075925" r:id="rId41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竖直方向</w:t>
      </w:r>
      <w:r>
        <w:rPr>
          <w:rFonts w:hint="eastAsia" w:ascii="Times New Roman" w:hAnsi="Times New Roman"/>
          <w:position w:val="-14"/>
        </w:rPr>
        <w:object>
          <v:shape id="_x0000_i1226" o:spt="75" type="#_x0000_t75" style="height:19pt;width:96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f"/>
            <w10:wrap type="none"/>
            <w10:anchorlock/>
          </v:shape>
          <o:OLEObject Type="Embed" ProgID="Equation.DSMT4" ShapeID="_x0000_i1226" DrawAspect="Content" ObjectID="_1468075926" r:id="rId413">
            <o:LockedField>false</o:LockedField>
          </o:OLEObject>
        </w:object>
      </w:r>
      <w:r>
        <w:rPr>
          <w:rFonts w:hint="eastAsia" w:ascii="Times New Roman" w:hAnsi="Times New Roman"/>
        </w:rPr>
        <w:t>，解得</w:t>
      </w:r>
      <w:r>
        <w:rPr>
          <w:rFonts w:hint="eastAsia" w:ascii="Times New Roman" w:hAnsi="Times New Roman"/>
          <w:position w:val="-12"/>
        </w:rPr>
        <w:object>
          <v:shape id="_x0000_i1227" o:spt="75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f"/>
            <w10:wrap type="none"/>
            <w10:anchorlock/>
          </v:shape>
          <o:OLEObject Type="Embed" ProgID="Equation.DSMT4" ShapeID="_x0000_i1227" DrawAspect="Content" ObjectID="_1468075927" r:id="rId415">
            <o:LockedField>false</o:LockedField>
          </o:OLEObject>
        </w:object>
      </w:r>
      <w:r>
        <w:rPr>
          <w:rFonts w:hint="eastAsia" w:ascii="Times New Roman" w:hAnsi="Times New Roman"/>
        </w:rPr>
        <w:t>，竖直方向上升的高度</w:t>
      </w:r>
      <w:r>
        <w:rPr>
          <w:rFonts w:hint="eastAsia" w:ascii="Times New Roman" w:hAnsi="Times New Roman"/>
          <w:position w:val="-24"/>
        </w:rPr>
        <w:object>
          <v:shape id="_x0000_i1228" o:spt="75" type="#_x0000_t75" style="height:31pt;width:98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f"/>
            <w10:wrap type="none"/>
            <w10:anchorlock/>
          </v:shape>
          <o:OLEObject Type="Embed" ProgID="Equation.DSMT4" ShapeID="_x0000_i1228" DrawAspect="Content" ObjectID="_1468075928" r:id="rId41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此后做平抛运动，设平抛运动的时间为</w:t>
      </w:r>
      <w:r>
        <w:rPr>
          <w:rFonts w:hint="eastAsia" w:ascii="Times New Roman" w:hAnsi="Times New Roman"/>
          <w:position w:val="-12"/>
        </w:rPr>
        <w:object>
          <v:shape id="_x0000_i1229" o:spt="75" type="#_x0000_t75" style="height:18pt;width:11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f"/>
            <w10:wrap type="none"/>
            <w10:anchorlock/>
          </v:shape>
          <o:OLEObject Type="Embed" ProgID="Equation.DSMT4" ShapeID="_x0000_i1229" DrawAspect="Content" ObjectID="_1468075929" r:id="rId41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position w:val="-24"/>
        </w:rPr>
        <w:object>
          <v:shape id="_x0000_i1230" o:spt="75" type="#_x0000_t75" style="height:31pt;width:228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f"/>
            <w10:wrap type="none"/>
            <w10:anchorlock/>
          </v:shape>
          <o:OLEObject Type="Embed" ProgID="Equation.DSMT4" ShapeID="_x0000_i1230" DrawAspect="Content" ObjectID="_1468075930" r:id="rId42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解得</w:t>
      </w:r>
      <w:r>
        <w:rPr>
          <w:rFonts w:hint="eastAsia" w:ascii="Times New Roman" w:hAnsi="Times New Roman"/>
          <w:position w:val="-12"/>
        </w:rPr>
        <w:object>
          <v:shape id="_x0000_i1231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f"/>
            <w10:wrap type="none"/>
            <w10:anchorlock/>
          </v:shape>
          <o:OLEObject Type="Embed" ProgID="Equation.DSMT4" ShapeID="_x0000_i1231" DrawAspect="Content" ObjectID="_1468075931" r:id="rId423">
            <o:LockedField>false</o:LockedField>
          </o:OLEObject>
        </w:object>
      </w:r>
      <w:r>
        <w:rPr>
          <w:rFonts w:hint="eastAsia" w:ascii="Times New Roman" w:hAnsi="Times New Roman"/>
        </w:rPr>
        <w:t>，滑块从</w:t>
      </w:r>
      <w:r>
        <w:rPr>
          <w:rFonts w:hint="eastAsia" w:ascii="Times New Roman" w:hAnsi="Times New Roman"/>
          <w:i/>
          <w:iCs/>
        </w:rPr>
        <w:t>F</w:t>
      </w:r>
      <w:r>
        <w:rPr>
          <w:rFonts w:hint="eastAsia" w:ascii="Times New Roman" w:hAnsi="Times New Roman"/>
        </w:rPr>
        <w:t>点抛出后水平位移</w:t>
      </w:r>
      <w:r>
        <w:rPr>
          <w:rFonts w:hint="eastAsia" w:ascii="Times New Roman" w:hAnsi="Times New Roman"/>
          <w:position w:val="-14"/>
        </w:rPr>
        <w:object>
          <v:shape id="_x0000_i1232" o:spt="75" type="#_x0000_t75" style="height:20pt;width:116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f"/>
            <w10:wrap type="none"/>
            <w10:anchorlock/>
          </v:shape>
          <o:OLEObject Type="Embed" ProgID="Equation.DSMT4" ShapeID="_x0000_i1232" DrawAspect="Content" ObjectID="_1468075932" r:id="rId425">
            <o:LockedField>false</o:LockedField>
          </o:OLEObject>
        </w:object>
      </w:r>
      <w:r>
        <w:rPr>
          <w:rFonts w:hint="eastAsia" w:ascii="Times New Roman" w:hAnsi="Times New Roman"/>
        </w:rPr>
        <w:t>，重力的冲量</w:t>
      </w:r>
      <w:r>
        <w:rPr>
          <w:rFonts w:hint="eastAsia" w:ascii="Times New Roman" w:hAnsi="Times New Roman"/>
          <w:position w:val="-14"/>
        </w:rPr>
        <w:object>
          <v:shape id="_x0000_i1233" o:spt="75" type="#_x0000_t75" style="height:20pt;width:12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f"/>
            <w10:wrap type="none"/>
            <w10:anchorlock/>
          </v:shape>
          <o:OLEObject Type="Embed" ProgID="Equation.DSMT4" ShapeID="_x0000_i1233" DrawAspect="Content" ObjectID="_1468075933" r:id="rId42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2100"/>
          <w:tab w:val="left" w:pos="4200"/>
          <w:tab w:val="left" w:pos="63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left"/>
        <w:textAlignment w:val="auto"/>
        <w:rPr>
          <w:rFonts w:ascii="Times New Roman" w:hAnsi="Times New Roman"/>
        </w:rPr>
      </w:pPr>
      <w:bookmarkStart w:id="0" w:name="_GoBack"/>
      <w:bookmarkEnd w:id="0"/>
    </w:p>
    <w:sectPr>
      <w:pgSz w:w="11906" w:h="16838"/>
      <w:pgMar w:top="907" w:right="1077" w:bottom="1440" w:left="1077" w:header="153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lmZTU1YWUyYTBlMTFjOWZmMDY3OTlhMGQ0MTg2MGYifQ=="/>
  </w:docVars>
  <w:rsids>
    <w:rsidRoot w:val="00A07DF2"/>
    <w:rsid w:val="00005EBC"/>
    <w:rsid w:val="000460FF"/>
    <w:rsid w:val="00054E7B"/>
    <w:rsid w:val="000E4D02"/>
    <w:rsid w:val="000E4FF1"/>
    <w:rsid w:val="001177F3"/>
    <w:rsid w:val="0016238F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323D2"/>
    <w:rsid w:val="00244CEF"/>
    <w:rsid w:val="002457C2"/>
    <w:rsid w:val="00245E4D"/>
    <w:rsid w:val="002908F0"/>
    <w:rsid w:val="00294908"/>
    <w:rsid w:val="002A0E5D"/>
    <w:rsid w:val="002A1A21"/>
    <w:rsid w:val="002F06B2"/>
    <w:rsid w:val="003102DB"/>
    <w:rsid w:val="003625C4"/>
    <w:rsid w:val="00373D0A"/>
    <w:rsid w:val="003B1712"/>
    <w:rsid w:val="003C4A95"/>
    <w:rsid w:val="003D0C09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D85"/>
    <w:rsid w:val="00740A09"/>
    <w:rsid w:val="00762E26"/>
    <w:rsid w:val="007706D9"/>
    <w:rsid w:val="008028B5"/>
    <w:rsid w:val="00832EC9"/>
    <w:rsid w:val="008634CD"/>
    <w:rsid w:val="008731FA"/>
    <w:rsid w:val="00880A38"/>
    <w:rsid w:val="00893DD6"/>
    <w:rsid w:val="008D2E94"/>
    <w:rsid w:val="009121D7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C02815"/>
    <w:rsid w:val="00C02FC6"/>
    <w:rsid w:val="00C13493"/>
    <w:rsid w:val="00C321EB"/>
    <w:rsid w:val="00CA4A07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24894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04440423"/>
    <w:rsid w:val="38274566"/>
    <w:rsid w:val="42425618"/>
    <w:rsid w:val="45193998"/>
    <w:rsid w:val="74A72222"/>
    <w:rsid w:val="7FF2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2.png"/><Relationship Id="rId98" Type="http://schemas.openxmlformats.org/officeDocument/2006/relationships/image" Target="media/image51.wmf"/><Relationship Id="rId97" Type="http://schemas.openxmlformats.org/officeDocument/2006/relationships/oleObject" Target="embeddings/oleObject44.bin"/><Relationship Id="rId96" Type="http://schemas.openxmlformats.org/officeDocument/2006/relationships/image" Target="media/image50.wmf"/><Relationship Id="rId95" Type="http://schemas.openxmlformats.org/officeDocument/2006/relationships/oleObject" Target="embeddings/oleObject43.bin"/><Relationship Id="rId94" Type="http://schemas.openxmlformats.org/officeDocument/2006/relationships/image" Target="media/image49.wmf"/><Relationship Id="rId93" Type="http://schemas.openxmlformats.org/officeDocument/2006/relationships/oleObject" Target="embeddings/oleObject42.bin"/><Relationship Id="rId92" Type="http://schemas.openxmlformats.org/officeDocument/2006/relationships/image" Target="media/image48.png"/><Relationship Id="rId91" Type="http://schemas.openxmlformats.org/officeDocument/2006/relationships/image" Target="media/image47.wmf"/><Relationship Id="rId90" Type="http://schemas.openxmlformats.org/officeDocument/2006/relationships/oleObject" Target="embeddings/oleObject41.bin"/><Relationship Id="rId9" Type="http://schemas.openxmlformats.org/officeDocument/2006/relationships/oleObject" Target="embeddings/oleObject3.bin"/><Relationship Id="rId89" Type="http://schemas.openxmlformats.org/officeDocument/2006/relationships/image" Target="media/image46.wmf"/><Relationship Id="rId88" Type="http://schemas.openxmlformats.org/officeDocument/2006/relationships/oleObject" Target="embeddings/oleObject40.bin"/><Relationship Id="rId87" Type="http://schemas.openxmlformats.org/officeDocument/2006/relationships/image" Target="media/image45.wmf"/><Relationship Id="rId86" Type="http://schemas.openxmlformats.org/officeDocument/2006/relationships/oleObject" Target="embeddings/oleObject39.bin"/><Relationship Id="rId85" Type="http://schemas.openxmlformats.org/officeDocument/2006/relationships/image" Target="media/image44.wmf"/><Relationship Id="rId84" Type="http://schemas.openxmlformats.org/officeDocument/2006/relationships/oleObject" Target="embeddings/oleObject38.bin"/><Relationship Id="rId83" Type="http://schemas.openxmlformats.org/officeDocument/2006/relationships/image" Target="media/image43.png"/><Relationship Id="rId82" Type="http://schemas.openxmlformats.org/officeDocument/2006/relationships/image" Target="media/image42.png"/><Relationship Id="rId81" Type="http://schemas.openxmlformats.org/officeDocument/2006/relationships/image" Target="media/image41.wmf"/><Relationship Id="rId80" Type="http://schemas.openxmlformats.org/officeDocument/2006/relationships/oleObject" Target="embeddings/oleObject37.bin"/><Relationship Id="rId8" Type="http://schemas.openxmlformats.org/officeDocument/2006/relationships/image" Target="media/image3.wmf"/><Relationship Id="rId79" Type="http://schemas.openxmlformats.org/officeDocument/2006/relationships/image" Target="media/image40.wmf"/><Relationship Id="rId78" Type="http://schemas.openxmlformats.org/officeDocument/2006/relationships/oleObject" Target="embeddings/oleObject36.bin"/><Relationship Id="rId77" Type="http://schemas.openxmlformats.org/officeDocument/2006/relationships/image" Target="media/image39.wmf"/><Relationship Id="rId76" Type="http://schemas.openxmlformats.org/officeDocument/2006/relationships/oleObject" Target="embeddings/oleObject35.bin"/><Relationship Id="rId75" Type="http://schemas.openxmlformats.org/officeDocument/2006/relationships/image" Target="media/image38.wmf"/><Relationship Id="rId74" Type="http://schemas.openxmlformats.org/officeDocument/2006/relationships/oleObject" Target="embeddings/oleObject34.bin"/><Relationship Id="rId73" Type="http://schemas.openxmlformats.org/officeDocument/2006/relationships/image" Target="media/image37.png"/><Relationship Id="rId72" Type="http://schemas.openxmlformats.org/officeDocument/2006/relationships/oleObject" Target="embeddings/oleObject33.bin"/><Relationship Id="rId71" Type="http://schemas.openxmlformats.org/officeDocument/2006/relationships/image" Target="media/image36.wmf"/><Relationship Id="rId70" Type="http://schemas.openxmlformats.org/officeDocument/2006/relationships/oleObject" Target="embeddings/oleObject32.bin"/><Relationship Id="rId7" Type="http://schemas.openxmlformats.org/officeDocument/2006/relationships/oleObject" Target="embeddings/oleObject2.bin"/><Relationship Id="rId69" Type="http://schemas.openxmlformats.org/officeDocument/2006/relationships/image" Target="media/image35.wmf"/><Relationship Id="rId68" Type="http://schemas.openxmlformats.org/officeDocument/2006/relationships/oleObject" Target="embeddings/oleObject31.bin"/><Relationship Id="rId67" Type="http://schemas.openxmlformats.org/officeDocument/2006/relationships/image" Target="media/image34.png"/><Relationship Id="rId66" Type="http://schemas.openxmlformats.org/officeDocument/2006/relationships/image" Target="media/image33.wmf"/><Relationship Id="rId65" Type="http://schemas.openxmlformats.org/officeDocument/2006/relationships/oleObject" Target="embeddings/oleObject30.bin"/><Relationship Id="rId64" Type="http://schemas.openxmlformats.org/officeDocument/2006/relationships/image" Target="media/image32.wmf"/><Relationship Id="rId63" Type="http://schemas.openxmlformats.org/officeDocument/2006/relationships/oleObject" Target="embeddings/oleObject29.bin"/><Relationship Id="rId62" Type="http://schemas.openxmlformats.org/officeDocument/2006/relationships/image" Target="media/image31.wmf"/><Relationship Id="rId61" Type="http://schemas.openxmlformats.org/officeDocument/2006/relationships/oleObject" Target="embeddings/oleObject28.bin"/><Relationship Id="rId60" Type="http://schemas.openxmlformats.org/officeDocument/2006/relationships/image" Target="media/image30.wmf"/><Relationship Id="rId6" Type="http://schemas.openxmlformats.org/officeDocument/2006/relationships/image" Target="media/image2.wmf"/><Relationship Id="rId59" Type="http://schemas.openxmlformats.org/officeDocument/2006/relationships/oleObject" Target="embeddings/oleObject27.bin"/><Relationship Id="rId58" Type="http://schemas.openxmlformats.org/officeDocument/2006/relationships/image" Target="media/image29.wmf"/><Relationship Id="rId57" Type="http://schemas.openxmlformats.org/officeDocument/2006/relationships/oleObject" Target="embeddings/oleObject26.bin"/><Relationship Id="rId56" Type="http://schemas.openxmlformats.org/officeDocument/2006/relationships/image" Target="media/image28.wmf"/><Relationship Id="rId55" Type="http://schemas.openxmlformats.org/officeDocument/2006/relationships/oleObject" Target="embeddings/oleObject25.bin"/><Relationship Id="rId54" Type="http://schemas.openxmlformats.org/officeDocument/2006/relationships/oleObject" Target="embeddings/oleObject24.bin"/><Relationship Id="rId53" Type="http://schemas.openxmlformats.org/officeDocument/2006/relationships/image" Target="media/image27.wmf"/><Relationship Id="rId52" Type="http://schemas.openxmlformats.org/officeDocument/2006/relationships/oleObject" Target="embeddings/oleObject23.bin"/><Relationship Id="rId51" Type="http://schemas.openxmlformats.org/officeDocument/2006/relationships/image" Target="media/image26.png"/><Relationship Id="rId50" Type="http://schemas.openxmlformats.org/officeDocument/2006/relationships/image" Target="media/image25.w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22.bin"/><Relationship Id="rId48" Type="http://schemas.openxmlformats.org/officeDocument/2006/relationships/image" Target="media/image24.wmf"/><Relationship Id="rId47" Type="http://schemas.openxmlformats.org/officeDocument/2006/relationships/oleObject" Target="embeddings/oleObject21.bin"/><Relationship Id="rId46" Type="http://schemas.openxmlformats.org/officeDocument/2006/relationships/image" Target="media/image23.png"/><Relationship Id="rId45" Type="http://schemas.openxmlformats.org/officeDocument/2006/relationships/image" Target="media/image22.wmf"/><Relationship Id="rId44" Type="http://schemas.openxmlformats.org/officeDocument/2006/relationships/oleObject" Target="embeddings/oleObject20.bin"/><Relationship Id="rId430" Type="http://schemas.openxmlformats.org/officeDocument/2006/relationships/fontTable" Target="fontTable.xml"/><Relationship Id="rId43" Type="http://schemas.openxmlformats.org/officeDocument/2006/relationships/image" Target="media/image21.png"/><Relationship Id="rId429" Type="http://schemas.openxmlformats.org/officeDocument/2006/relationships/customXml" Target="../customXml/item1.xml"/><Relationship Id="rId428" Type="http://schemas.openxmlformats.org/officeDocument/2006/relationships/image" Target="media/image216.wmf"/><Relationship Id="rId427" Type="http://schemas.openxmlformats.org/officeDocument/2006/relationships/oleObject" Target="embeddings/oleObject209.bin"/><Relationship Id="rId426" Type="http://schemas.openxmlformats.org/officeDocument/2006/relationships/image" Target="media/image215.wmf"/><Relationship Id="rId425" Type="http://schemas.openxmlformats.org/officeDocument/2006/relationships/oleObject" Target="embeddings/oleObject208.bin"/><Relationship Id="rId424" Type="http://schemas.openxmlformats.org/officeDocument/2006/relationships/image" Target="media/image214.wmf"/><Relationship Id="rId423" Type="http://schemas.openxmlformats.org/officeDocument/2006/relationships/oleObject" Target="embeddings/oleObject207.bin"/><Relationship Id="rId422" Type="http://schemas.openxmlformats.org/officeDocument/2006/relationships/image" Target="media/image213.wmf"/><Relationship Id="rId421" Type="http://schemas.openxmlformats.org/officeDocument/2006/relationships/oleObject" Target="embeddings/oleObject206.bin"/><Relationship Id="rId420" Type="http://schemas.openxmlformats.org/officeDocument/2006/relationships/image" Target="media/image212.wmf"/><Relationship Id="rId42" Type="http://schemas.openxmlformats.org/officeDocument/2006/relationships/image" Target="media/image20.wmf"/><Relationship Id="rId419" Type="http://schemas.openxmlformats.org/officeDocument/2006/relationships/oleObject" Target="embeddings/oleObject205.bin"/><Relationship Id="rId418" Type="http://schemas.openxmlformats.org/officeDocument/2006/relationships/image" Target="media/image211.wmf"/><Relationship Id="rId417" Type="http://schemas.openxmlformats.org/officeDocument/2006/relationships/oleObject" Target="embeddings/oleObject204.bin"/><Relationship Id="rId416" Type="http://schemas.openxmlformats.org/officeDocument/2006/relationships/image" Target="media/image210.wmf"/><Relationship Id="rId415" Type="http://schemas.openxmlformats.org/officeDocument/2006/relationships/oleObject" Target="embeddings/oleObject203.bin"/><Relationship Id="rId414" Type="http://schemas.openxmlformats.org/officeDocument/2006/relationships/image" Target="media/image209.wmf"/><Relationship Id="rId413" Type="http://schemas.openxmlformats.org/officeDocument/2006/relationships/oleObject" Target="embeddings/oleObject202.bin"/><Relationship Id="rId412" Type="http://schemas.openxmlformats.org/officeDocument/2006/relationships/image" Target="media/image208.wmf"/><Relationship Id="rId411" Type="http://schemas.openxmlformats.org/officeDocument/2006/relationships/oleObject" Target="embeddings/oleObject201.bin"/><Relationship Id="rId410" Type="http://schemas.openxmlformats.org/officeDocument/2006/relationships/image" Target="media/image207.wmf"/><Relationship Id="rId41" Type="http://schemas.openxmlformats.org/officeDocument/2006/relationships/oleObject" Target="embeddings/oleObject19.bin"/><Relationship Id="rId409" Type="http://schemas.openxmlformats.org/officeDocument/2006/relationships/oleObject" Target="embeddings/oleObject200.bin"/><Relationship Id="rId408" Type="http://schemas.openxmlformats.org/officeDocument/2006/relationships/image" Target="media/image206.wmf"/><Relationship Id="rId407" Type="http://schemas.openxmlformats.org/officeDocument/2006/relationships/oleObject" Target="embeddings/oleObject199.bin"/><Relationship Id="rId406" Type="http://schemas.openxmlformats.org/officeDocument/2006/relationships/image" Target="media/image205.wmf"/><Relationship Id="rId405" Type="http://schemas.openxmlformats.org/officeDocument/2006/relationships/oleObject" Target="embeddings/oleObject198.bin"/><Relationship Id="rId404" Type="http://schemas.openxmlformats.org/officeDocument/2006/relationships/image" Target="media/image204.wmf"/><Relationship Id="rId403" Type="http://schemas.openxmlformats.org/officeDocument/2006/relationships/oleObject" Target="embeddings/oleObject197.bin"/><Relationship Id="rId402" Type="http://schemas.openxmlformats.org/officeDocument/2006/relationships/image" Target="media/image203.wmf"/><Relationship Id="rId401" Type="http://schemas.openxmlformats.org/officeDocument/2006/relationships/oleObject" Target="embeddings/oleObject196.bin"/><Relationship Id="rId400" Type="http://schemas.openxmlformats.org/officeDocument/2006/relationships/oleObject" Target="embeddings/oleObject195.bin"/><Relationship Id="rId40" Type="http://schemas.openxmlformats.org/officeDocument/2006/relationships/image" Target="media/image19.wmf"/><Relationship Id="rId4" Type="http://schemas.openxmlformats.org/officeDocument/2006/relationships/image" Target="media/image1.png"/><Relationship Id="rId399" Type="http://schemas.openxmlformats.org/officeDocument/2006/relationships/image" Target="media/image202.wmf"/><Relationship Id="rId398" Type="http://schemas.openxmlformats.org/officeDocument/2006/relationships/oleObject" Target="embeddings/oleObject194.bin"/><Relationship Id="rId397" Type="http://schemas.openxmlformats.org/officeDocument/2006/relationships/image" Target="media/image201.wmf"/><Relationship Id="rId396" Type="http://schemas.openxmlformats.org/officeDocument/2006/relationships/oleObject" Target="embeddings/oleObject193.bin"/><Relationship Id="rId395" Type="http://schemas.openxmlformats.org/officeDocument/2006/relationships/image" Target="media/image200.wmf"/><Relationship Id="rId394" Type="http://schemas.openxmlformats.org/officeDocument/2006/relationships/oleObject" Target="embeddings/oleObject192.bin"/><Relationship Id="rId393" Type="http://schemas.openxmlformats.org/officeDocument/2006/relationships/image" Target="media/image199.wmf"/><Relationship Id="rId392" Type="http://schemas.openxmlformats.org/officeDocument/2006/relationships/oleObject" Target="embeddings/oleObject191.bin"/><Relationship Id="rId391" Type="http://schemas.openxmlformats.org/officeDocument/2006/relationships/image" Target="media/image198.wmf"/><Relationship Id="rId390" Type="http://schemas.openxmlformats.org/officeDocument/2006/relationships/oleObject" Target="embeddings/oleObject190.bin"/><Relationship Id="rId39" Type="http://schemas.openxmlformats.org/officeDocument/2006/relationships/oleObject" Target="embeddings/oleObject18.bin"/><Relationship Id="rId389" Type="http://schemas.openxmlformats.org/officeDocument/2006/relationships/image" Target="media/image197.wmf"/><Relationship Id="rId388" Type="http://schemas.openxmlformats.org/officeDocument/2006/relationships/oleObject" Target="embeddings/oleObject189.bin"/><Relationship Id="rId387" Type="http://schemas.openxmlformats.org/officeDocument/2006/relationships/image" Target="media/image196.wmf"/><Relationship Id="rId386" Type="http://schemas.openxmlformats.org/officeDocument/2006/relationships/oleObject" Target="embeddings/oleObject188.bin"/><Relationship Id="rId385" Type="http://schemas.openxmlformats.org/officeDocument/2006/relationships/image" Target="media/image195.wmf"/><Relationship Id="rId384" Type="http://schemas.openxmlformats.org/officeDocument/2006/relationships/oleObject" Target="embeddings/oleObject187.bin"/><Relationship Id="rId383" Type="http://schemas.openxmlformats.org/officeDocument/2006/relationships/image" Target="media/image194.wmf"/><Relationship Id="rId382" Type="http://schemas.openxmlformats.org/officeDocument/2006/relationships/oleObject" Target="embeddings/oleObject186.bin"/><Relationship Id="rId381" Type="http://schemas.openxmlformats.org/officeDocument/2006/relationships/image" Target="media/image193.wmf"/><Relationship Id="rId380" Type="http://schemas.openxmlformats.org/officeDocument/2006/relationships/oleObject" Target="embeddings/oleObject185.bin"/><Relationship Id="rId38" Type="http://schemas.openxmlformats.org/officeDocument/2006/relationships/image" Target="media/image18.wmf"/><Relationship Id="rId379" Type="http://schemas.openxmlformats.org/officeDocument/2006/relationships/image" Target="media/image192.wmf"/><Relationship Id="rId378" Type="http://schemas.openxmlformats.org/officeDocument/2006/relationships/oleObject" Target="embeddings/oleObject184.bin"/><Relationship Id="rId377" Type="http://schemas.openxmlformats.org/officeDocument/2006/relationships/image" Target="media/image191.wmf"/><Relationship Id="rId376" Type="http://schemas.openxmlformats.org/officeDocument/2006/relationships/oleObject" Target="embeddings/oleObject183.bin"/><Relationship Id="rId375" Type="http://schemas.openxmlformats.org/officeDocument/2006/relationships/image" Target="media/image190.wmf"/><Relationship Id="rId374" Type="http://schemas.openxmlformats.org/officeDocument/2006/relationships/oleObject" Target="embeddings/oleObject182.bin"/><Relationship Id="rId373" Type="http://schemas.openxmlformats.org/officeDocument/2006/relationships/image" Target="media/image189.wmf"/><Relationship Id="rId372" Type="http://schemas.openxmlformats.org/officeDocument/2006/relationships/oleObject" Target="embeddings/oleObject181.bin"/><Relationship Id="rId371" Type="http://schemas.openxmlformats.org/officeDocument/2006/relationships/image" Target="media/image188.wmf"/><Relationship Id="rId370" Type="http://schemas.openxmlformats.org/officeDocument/2006/relationships/oleObject" Target="embeddings/oleObject180.bin"/><Relationship Id="rId37" Type="http://schemas.openxmlformats.org/officeDocument/2006/relationships/oleObject" Target="embeddings/oleObject17.bin"/><Relationship Id="rId369" Type="http://schemas.openxmlformats.org/officeDocument/2006/relationships/image" Target="media/image187.wmf"/><Relationship Id="rId368" Type="http://schemas.openxmlformats.org/officeDocument/2006/relationships/oleObject" Target="embeddings/oleObject179.bin"/><Relationship Id="rId367" Type="http://schemas.openxmlformats.org/officeDocument/2006/relationships/image" Target="media/image186.wmf"/><Relationship Id="rId366" Type="http://schemas.openxmlformats.org/officeDocument/2006/relationships/oleObject" Target="embeddings/oleObject178.bin"/><Relationship Id="rId365" Type="http://schemas.openxmlformats.org/officeDocument/2006/relationships/image" Target="media/image185.wmf"/><Relationship Id="rId364" Type="http://schemas.openxmlformats.org/officeDocument/2006/relationships/oleObject" Target="embeddings/oleObject177.bin"/><Relationship Id="rId363" Type="http://schemas.openxmlformats.org/officeDocument/2006/relationships/image" Target="media/image184.wmf"/><Relationship Id="rId362" Type="http://schemas.openxmlformats.org/officeDocument/2006/relationships/oleObject" Target="embeddings/oleObject176.bin"/><Relationship Id="rId361" Type="http://schemas.openxmlformats.org/officeDocument/2006/relationships/image" Target="media/image183.wmf"/><Relationship Id="rId360" Type="http://schemas.openxmlformats.org/officeDocument/2006/relationships/oleObject" Target="embeddings/oleObject175.bin"/><Relationship Id="rId36" Type="http://schemas.openxmlformats.org/officeDocument/2006/relationships/image" Target="media/image17.wmf"/><Relationship Id="rId359" Type="http://schemas.openxmlformats.org/officeDocument/2006/relationships/image" Target="media/image182.wmf"/><Relationship Id="rId358" Type="http://schemas.openxmlformats.org/officeDocument/2006/relationships/oleObject" Target="embeddings/oleObject174.bin"/><Relationship Id="rId357" Type="http://schemas.openxmlformats.org/officeDocument/2006/relationships/image" Target="media/image181.wmf"/><Relationship Id="rId356" Type="http://schemas.openxmlformats.org/officeDocument/2006/relationships/oleObject" Target="embeddings/oleObject173.bin"/><Relationship Id="rId355" Type="http://schemas.openxmlformats.org/officeDocument/2006/relationships/image" Target="media/image180.wmf"/><Relationship Id="rId354" Type="http://schemas.openxmlformats.org/officeDocument/2006/relationships/oleObject" Target="embeddings/oleObject172.bin"/><Relationship Id="rId353" Type="http://schemas.openxmlformats.org/officeDocument/2006/relationships/image" Target="media/image179.wmf"/><Relationship Id="rId352" Type="http://schemas.openxmlformats.org/officeDocument/2006/relationships/oleObject" Target="embeddings/oleObject171.bin"/><Relationship Id="rId351" Type="http://schemas.openxmlformats.org/officeDocument/2006/relationships/image" Target="media/image178.wmf"/><Relationship Id="rId350" Type="http://schemas.openxmlformats.org/officeDocument/2006/relationships/oleObject" Target="embeddings/oleObject170.bin"/><Relationship Id="rId35" Type="http://schemas.openxmlformats.org/officeDocument/2006/relationships/oleObject" Target="embeddings/oleObject16.bin"/><Relationship Id="rId349" Type="http://schemas.openxmlformats.org/officeDocument/2006/relationships/image" Target="media/image177.wmf"/><Relationship Id="rId348" Type="http://schemas.openxmlformats.org/officeDocument/2006/relationships/oleObject" Target="embeddings/oleObject169.bin"/><Relationship Id="rId347" Type="http://schemas.openxmlformats.org/officeDocument/2006/relationships/image" Target="media/image176.wmf"/><Relationship Id="rId346" Type="http://schemas.openxmlformats.org/officeDocument/2006/relationships/oleObject" Target="embeddings/oleObject168.bin"/><Relationship Id="rId345" Type="http://schemas.openxmlformats.org/officeDocument/2006/relationships/image" Target="media/image175.wmf"/><Relationship Id="rId344" Type="http://schemas.openxmlformats.org/officeDocument/2006/relationships/oleObject" Target="embeddings/oleObject167.bin"/><Relationship Id="rId343" Type="http://schemas.openxmlformats.org/officeDocument/2006/relationships/image" Target="media/image174.wmf"/><Relationship Id="rId342" Type="http://schemas.openxmlformats.org/officeDocument/2006/relationships/oleObject" Target="embeddings/oleObject166.bin"/><Relationship Id="rId341" Type="http://schemas.openxmlformats.org/officeDocument/2006/relationships/image" Target="media/image173.wmf"/><Relationship Id="rId340" Type="http://schemas.openxmlformats.org/officeDocument/2006/relationships/oleObject" Target="embeddings/oleObject165.bin"/><Relationship Id="rId34" Type="http://schemas.openxmlformats.org/officeDocument/2006/relationships/image" Target="media/image16.png"/><Relationship Id="rId339" Type="http://schemas.openxmlformats.org/officeDocument/2006/relationships/image" Target="media/image172.png"/><Relationship Id="rId338" Type="http://schemas.openxmlformats.org/officeDocument/2006/relationships/image" Target="media/image171.wmf"/><Relationship Id="rId337" Type="http://schemas.openxmlformats.org/officeDocument/2006/relationships/oleObject" Target="embeddings/oleObject164.bin"/><Relationship Id="rId336" Type="http://schemas.openxmlformats.org/officeDocument/2006/relationships/image" Target="media/image170.wmf"/><Relationship Id="rId335" Type="http://schemas.openxmlformats.org/officeDocument/2006/relationships/oleObject" Target="embeddings/oleObject163.bin"/><Relationship Id="rId334" Type="http://schemas.openxmlformats.org/officeDocument/2006/relationships/image" Target="media/image169.wmf"/><Relationship Id="rId333" Type="http://schemas.openxmlformats.org/officeDocument/2006/relationships/oleObject" Target="embeddings/oleObject162.bin"/><Relationship Id="rId332" Type="http://schemas.openxmlformats.org/officeDocument/2006/relationships/image" Target="media/image168.wmf"/><Relationship Id="rId331" Type="http://schemas.openxmlformats.org/officeDocument/2006/relationships/oleObject" Target="embeddings/oleObject161.bin"/><Relationship Id="rId330" Type="http://schemas.openxmlformats.org/officeDocument/2006/relationships/image" Target="media/image167.wmf"/><Relationship Id="rId33" Type="http://schemas.openxmlformats.org/officeDocument/2006/relationships/image" Target="media/image15.wmf"/><Relationship Id="rId329" Type="http://schemas.openxmlformats.org/officeDocument/2006/relationships/oleObject" Target="embeddings/oleObject160.bin"/><Relationship Id="rId328" Type="http://schemas.openxmlformats.org/officeDocument/2006/relationships/image" Target="media/image166.wmf"/><Relationship Id="rId327" Type="http://schemas.openxmlformats.org/officeDocument/2006/relationships/oleObject" Target="embeddings/oleObject159.bin"/><Relationship Id="rId326" Type="http://schemas.openxmlformats.org/officeDocument/2006/relationships/image" Target="media/image165.wmf"/><Relationship Id="rId325" Type="http://schemas.openxmlformats.org/officeDocument/2006/relationships/oleObject" Target="embeddings/oleObject158.bin"/><Relationship Id="rId324" Type="http://schemas.openxmlformats.org/officeDocument/2006/relationships/image" Target="media/image164.png"/><Relationship Id="rId323" Type="http://schemas.openxmlformats.org/officeDocument/2006/relationships/image" Target="media/image163.wmf"/><Relationship Id="rId322" Type="http://schemas.openxmlformats.org/officeDocument/2006/relationships/oleObject" Target="embeddings/oleObject157.bin"/><Relationship Id="rId321" Type="http://schemas.openxmlformats.org/officeDocument/2006/relationships/image" Target="media/image162.wmf"/><Relationship Id="rId320" Type="http://schemas.openxmlformats.org/officeDocument/2006/relationships/oleObject" Target="embeddings/oleObject156.bin"/><Relationship Id="rId32" Type="http://schemas.openxmlformats.org/officeDocument/2006/relationships/oleObject" Target="embeddings/oleObject15.bin"/><Relationship Id="rId319" Type="http://schemas.openxmlformats.org/officeDocument/2006/relationships/image" Target="media/image161.wmf"/><Relationship Id="rId318" Type="http://schemas.openxmlformats.org/officeDocument/2006/relationships/oleObject" Target="embeddings/oleObject155.bin"/><Relationship Id="rId317" Type="http://schemas.openxmlformats.org/officeDocument/2006/relationships/image" Target="media/image160.wmf"/><Relationship Id="rId316" Type="http://schemas.openxmlformats.org/officeDocument/2006/relationships/oleObject" Target="embeddings/oleObject154.bin"/><Relationship Id="rId315" Type="http://schemas.openxmlformats.org/officeDocument/2006/relationships/image" Target="media/image159.wmf"/><Relationship Id="rId314" Type="http://schemas.openxmlformats.org/officeDocument/2006/relationships/oleObject" Target="embeddings/oleObject153.bin"/><Relationship Id="rId313" Type="http://schemas.openxmlformats.org/officeDocument/2006/relationships/image" Target="media/image158.wmf"/><Relationship Id="rId312" Type="http://schemas.openxmlformats.org/officeDocument/2006/relationships/oleObject" Target="embeddings/oleObject152.bin"/><Relationship Id="rId311" Type="http://schemas.openxmlformats.org/officeDocument/2006/relationships/image" Target="media/image157.wmf"/><Relationship Id="rId310" Type="http://schemas.openxmlformats.org/officeDocument/2006/relationships/oleObject" Target="embeddings/oleObject151.bin"/><Relationship Id="rId31" Type="http://schemas.openxmlformats.org/officeDocument/2006/relationships/image" Target="media/image14.wmf"/><Relationship Id="rId309" Type="http://schemas.openxmlformats.org/officeDocument/2006/relationships/image" Target="media/image156.wmf"/><Relationship Id="rId308" Type="http://schemas.openxmlformats.org/officeDocument/2006/relationships/oleObject" Target="embeddings/oleObject150.bin"/><Relationship Id="rId307" Type="http://schemas.openxmlformats.org/officeDocument/2006/relationships/image" Target="media/image155.wmf"/><Relationship Id="rId306" Type="http://schemas.openxmlformats.org/officeDocument/2006/relationships/oleObject" Target="embeddings/oleObject149.bin"/><Relationship Id="rId305" Type="http://schemas.openxmlformats.org/officeDocument/2006/relationships/image" Target="media/image154.wmf"/><Relationship Id="rId304" Type="http://schemas.openxmlformats.org/officeDocument/2006/relationships/oleObject" Target="embeddings/oleObject148.bin"/><Relationship Id="rId303" Type="http://schemas.openxmlformats.org/officeDocument/2006/relationships/image" Target="media/image153.wmf"/><Relationship Id="rId302" Type="http://schemas.openxmlformats.org/officeDocument/2006/relationships/oleObject" Target="embeddings/oleObject147.bin"/><Relationship Id="rId301" Type="http://schemas.openxmlformats.org/officeDocument/2006/relationships/image" Target="media/image152.wmf"/><Relationship Id="rId300" Type="http://schemas.openxmlformats.org/officeDocument/2006/relationships/oleObject" Target="embeddings/oleObject146.bin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9" Type="http://schemas.openxmlformats.org/officeDocument/2006/relationships/image" Target="media/image151.wmf"/><Relationship Id="rId298" Type="http://schemas.openxmlformats.org/officeDocument/2006/relationships/oleObject" Target="embeddings/oleObject145.bin"/><Relationship Id="rId297" Type="http://schemas.openxmlformats.org/officeDocument/2006/relationships/image" Target="media/image150.wmf"/><Relationship Id="rId296" Type="http://schemas.openxmlformats.org/officeDocument/2006/relationships/oleObject" Target="embeddings/oleObject144.bin"/><Relationship Id="rId295" Type="http://schemas.openxmlformats.org/officeDocument/2006/relationships/image" Target="media/image149.wmf"/><Relationship Id="rId294" Type="http://schemas.openxmlformats.org/officeDocument/2006/relationships/oleObject" Target="embeddings/oleObject143.bin"/><Relationship Id="rId293" Type="http://schemas.openxmlformats.org/officeDocument/2006/relationships/image" Target="media/image148.wmf"/><Relationship Id="rId292" Type="http://schemas.openxmlformats.org/officeDocument/2006/relationships/oleObject" Target="embeddings/oleObject142.bin"/><Relationship Id="rId291" Type="http://schemas.openxmlformats.org/officeDocument/2006/relationships/image" Target="media/image147.wmf"/><Relationship Id="rId290" Type="http://schemas.openxmlformats.org/officeDocument/2006/relationships/oleObject" Target="embeddings/oleObject141.bin"/><Relationship Id="rId29" Type="http://schemas.openxmlformats.org/officeDocument/2006/relationships/image" Target="media/image13.wmf"/><Relationship Id="rId289" Type="http://schemas.openxmlformats.org/officeDocument/2006/relationships/image" Target="media/image146.wmf"/><Relationship Id="rId288" Type="http://schemas.openxmlformats.org/officeDocument/2006/relationships/oleObject" Target="embeddings/oleObject140.bin"/><Relationship Id="rId287" Type="http://schemas.openxmlformats.org/officeDocument/2006/relationships/image" Target="media/image145.wmf"/><Relationship Id="rId286" Type="http://schemas.openxmlformats.org/officeDocument/2006/relationships/oleObject" Target="embeddings/oleObject139.bin"/><Relationship Id="rId285" Type="http://schemas.openxmlformats.org/officeDocument/2006/relationships/image" Target="media/image144.wmf"/><Relationship Id="rId284" Type="http://schemas.openxmlformats.org/officeDocument/2006/relationships/oleObject" Target="embeddings/oleObject138.bin"/><Relationship Id="rId283" Type="http://schemas.openxmlformats.org/officeDocument/2006/relationships/image" Target="media/image143.wmf"/><Relationship Id="rId282" Type="http://schemas.openxmlformats.org/officeDocument/2006/relationships/oleObject" Target="embeddings/oleObject137.bin"/><Relationship Id="rId281" Type="http://schemas.openxmlformats.org/officeDocument/2006/relationships/image" Target="media/image142.wmf"/><Relationship Id="rId280" Type="http://schemas.openxmlformats.org/officeDocument/2006/relationships/oleObject" Target="embeddings/oleObject136.bin"/><Relationship Id="rId28" Type="http://schemas.openxmlformats.org/officeDocument/2006/relationships/oleObject" Target="embeddings/oleObject13.bin"/><Relationship Id="rId279" Type="http://schemas.openxmlformats.org/officeDocument/2006/relationships/image" Target="media/image141.wmf"/><Relationship Id="rId278" Type="http://schemas.openxmlformats.org/officeDocument/2006/relationships/oleObject" Target="embeddings/oleObject135.bin"/><Relationship Id="rId277" Type="http://schemas.openxmlformats.org/officeDocument/2006/relationships/image" Target="media/image140.wmf"/><Relationship Id="rId276" Type="http://schemas.openxmlformats.org/officeDocument/2006/relationships/oleObject" Target="embeddings/oleObject134.bin"/><Relationship Id="rId275" Type="http://schemas.openxmlformats.org/officeDocument/2006/relationships/image" Target="media/image139.wmf"/><Relationship Id="rId274" Type="http://schemas.openxmlformats.org/officeDocument/2006/relationships/oleObject" Target="embeddings/oleObject133.bin"/><Relationship Id="rId273" Type="http://schemas.openxmlformats.org/officeDocument/2006/relationships/image" Target="media/image138.wmf"/><Relationship Id="rId272" Type="http://schemas.openxmlformats.org/officeDocument/2006/relationships/oleObject" Target="embeddings/oleObject132.bin"/><Relationship Id="rId271" Type="http://schemas.openxmlformats.org/officeDocument/2006/relationships/image" Target="media/image137.wmf"/><Relationship Id="rId270" Type="http://schemas.openxmlformats.org/officeDocument/2006/relationships/oleObject" Target="embeddings/oleObject131.bin"/><Relationship Id="rId27" Type="http://schemas.openxmlformats.org/officeDocument/2006/relationships/image" Target="media/image12.wmf"/><Relationship Id="rId269" Type="http://schemas.openxmlformats.org/officeDocument/2006/relationships/image" Target="media/image136.wmf"/><Relationship Id="rId268" Type="http://schemas.openxmlformats.org/officeDocument/2006/relationships/oleObject" Target="embeddings/oleObject130.bin"/><Relationship Id="rId267" Type="http://schemas.openxmlformats.org/officeDocument/2006/relationships/image" Target="media/image135.wmf"/><Relationship Id="rId266" Type="http://schemas.openxmlformats.org/officeDocument/2006/relationships/oleObject" Target="embeddings/oleObject129.bin"/><Relationship Id="rId265" Type="http://schemas.openxmlformats.org/officeDocument/2006/relationships/image" Target="media/image134.wmf"/><Relationship Id="rId264" Type="http://schemas.openxmlformats.org/officeDocument/2006/relationships/oleObject" Target="embeddings/oleObject128.bin"/><Relationship Id="rId263" Type="http://schemas.openxmlformats.org/officeDocument/2006/relationships/image" Target="media/image133.wmf"/><Relationship Id="rId262" Type="http://schemas.openxmlformats.org/officeDocument/2006/relationships/oleObject" Target="embeddings/oleObject127.bin"/><Relationship Id="rId261" Type="http://schemas.openxmlformats.org/officeDocument/2006/relationships/image" Target="media/image132.wmf"/><Relationship Id="rId260" Type="http://schemas.openxmlformats.org/officeDocument/2006/relationships/oleObject" Target="embeddings/oleObject126.bin"/><Relationship Id="rId26" Type="http://schemas.openxmlformats.org/officeDocument/2006/relationships/oleObject" Target="embeddings/oleObject12.bin"/><Relationship Id="rId259" Type="http://schemas.openxmlformats.org/officeDocument/2006/relationships/image" Target="media/image131.wmf"/><Relationship Id="rId258" Type="http://schemas.openxmlformats.org/officeDocument/2006/relationships/oleObject" Target="embeddings/oleObject125.bin"/><Relationship Id="rId257" Type="http://schemas.openxmlformats.org/officeDocument/2006/relationships/image" Target="media/image130.wmf"/><Relationship Id="rId256" Type="http://schemas.openxmlformats.org/officeDocument/2006/relationships/oleObject" Target="embeddings/oleObject124.bin"/><Relationship Id="rId255" Type="http://schemas.openxmlformats.org/officeDocument/2006/relationships/image" Target="media/image129.wmf"/><Relationship Id="rId254" Type="http://schemas.openxmlformats.org/officeDocument/2006/relationships/oleObject" Target="embeddings/oleObject123.bin"/><Relationship Id="rId253" Type="http://schemas.openxmlformats.org/officeDocument/2006/relationships/image" Target="media/image128.wmf"/><Relationship Id="rId252" Type="http://schemas.openxmlformats.org/officeDocument/2006/relationships/oleObject" Target="embeddings/oleObject122.bin"/><Relationship Id="rId251" Type="http://schemas.openxmlformats.org/officeDocument/2006/relationships/image" Target="media/image127.wmf"/><Relationship Id="rId250" Type="http://schemas.openxmlformats.org/officeDocument/2006/relationships/oleObject" Target="embeddings/oleObject121.bin"/><Relationship Id="rId25" Type="http://schemas.openxmlformats.org/officeDocument/2006/relationships/image" Target="media/image11.wmf"/><Relationship Id="rId249" Type="http://schemas.openxmlformats.org/officeDocument/2006/relationships/image" Target="media/image126.wmf"/><Relationship Id="rId248" Type="http://schemas.openxmlformats.org/officeDocument/2006/relationships/oleObject" Target="embeddings/oleObject120.bin"/><Relationship Id="rId247" Type="http://schemas.openxmlformats.org/officeDocument/2006/relationships/image" Target="media/image125.wmf"/><Relationship Id="rId246" Type="http://schemas.openxmlformats.org/officeDocument/2006/relationships/oleObject" Target="embeddings/oleObject119.bin"/><Relationship Id="rId245" Type="http://schemas.openxmlformats.org/officeDocument/2006/relationships/image" Target="media/image124.wmf"/><Relationship Id="rId244" Type="http://schemas.openxmlformats.org/officeDocument/2006/relationships/oleObject" Target="embeddings/oleObject118.bin"/><Relationship Id="rId243" Type="http://schemas.openxmlformats.org/officeDocument/2006/relationships/image" Target="media/image123.wmf"/><Relationship Id="rId242" Type="http://schemas.openxmlformats.org/officeDocument/2006/relationships/oleObject" Target="embeddings/oleObject117.bin"/><Relationship Id="rId241" Type="http://schemas.openxmlformats.org/officeDocument/2006/relationships/oleObject" Target="embeddings/oleObject116.bin"/><Relationship Id="rId240" Type="http://schemas.openxmlformats.org/officeDocument/2006/relationships/image" Target="media/image122.wmf"/><Relationship Id="rId24" Type="http://schemas.openxmlformats.org/officeDocument/2006/relationships/oleObject" Target="embeddings/oleObject11.bin"/><Relationship Id="rId239" Type="http://schemas.openxmlformats.org/officeDocument/2006/relationships/oleObject" Target="embeddings/oleObject115.bin"/><Relationship Id="rId238" Type="http://schemas.openxmlformats.org/officeDocument/2006/relationships/image" Target="media/image121.wmf"/><Relationship Id="rId237" Type="http://schemas.openxmlformats.org/officeDocument/2006/relationships/oleObject" Target="embeddings/oleObject114.bin"/><Relationship Id="rId236" Type="http://schemas.openxmlformats.org/officeDocument/2006/relationships/image" Target="media/image120.wmf"/><Relationship Id="rId235" Type="http://schemas.openxmlformats.org/officeDocument/2006/relationships/oleObject" Target="embeddings/oleObject113.bin"/><Relationship Id="rId234" Type="http://schemas.openxmlformats.org/officeDocument/2006/relationships/image" Target="media/image119.wmf"/><Relationship Id="rId233" Type="http://schemas.openxmlformats.org/officeDocument/2006/relationships/oleObject" Target="embeddings/oleObject112.bin"/><Relationship Id="rId232" Type="http://schemas.openxmlformats.org/officeDocument/2006/relationships/image" Target="media/image118.wmf"/><Relationship Id="rId231" Type="http://schemas.openxmlformats.org/officeDocument/2006/relationships/oleObject" Target="embeddings/oleObject111.bin"/><Relationship Id="rId230" Type="http://schemas.openxmlformats.org/officeDocument/2006/relationships/image" Target="media/image117.wmf"/><Relationship Id="rId23" Type="http://schemas.openxmlformats.org/officeDocument/2006/relationships/image" Target="media/image10.wmf"/><Relationship Id="rId229" Type="http://schemas.openxmlformats.org/officeDocument/2006/relationships/oleObject" Target="embeddings/oleObject110.bin"/><Relationship Id="rId228" Type="http://schemas.openxmlformats.org/officeDocument/2006/relationships/image" Target="media/image116.wmf"/><Relationship Id="rId227" Type="http://schemas.openxmlformats.org/officeDocument/2006/relationships/oleObject" Target="embeddings/oleObject109.bin"/><Relationship Id="rId226" Type="http://schemas.openxmlformats.org/officeDocument/2006/relationships/image" Target="media/image115.wmf"/><Relationship Id="rId225" Type="http://schemas.openxmlformats.org/officeDocument/2006/relationships/oleObject" Target="embeddings/oleObject108.bin"/><Relationship Id="rId224" Type="http://schemas.openxmlformats.org/officeDocument/2006/relationships/image" Target="media/image114.wmf"/><Relationship Id="rId223" Type="http://schemas.openxmlformats.org/officeDocument/2006/relationships/oleObject" Target="embeddings/oleObject107.bin"/><Relationship Id="rId222" Type="http://schemas.openxmlformats.org/officeDocument/2006/relationships/image" Target="media/image113.wmf"/><Relationship Id="rId221" Type="http://schemas.openxmlformats.org/officeDocument/2006/relationships/oleObject" Target="embeddings/oleObject106.bin"/><Relationship Id="rId220" Type="http://schemas.openxmlformats.org/officeDocument/2006/relationships/image" Target="media/image112.wmf"/><Relationship Id="rId22" Type="http://schemas.openxmlformats.org/officeDocument/2006/relationships/oleObject" Target="embeddings/oleObject10.bin"/><Relationship Id="rId219" Type="http://schemas.openxmlformats.org/officeDocument/2006/relationships/oleObject" Target="embeddings/oleObject105.bin"/><Relationship Id="rId218" Type="http://schemas.openxmlformats.org/officeDocument/2006/relationships/image" Target="media/image111.wmf"/><Relationship Id="rId217" Type="http://schemas.openxmlformats.org/officeDocument/2006/relationships/oleObject" Target="embeddings/oleObject104.bin"/><Relationship Id="rId216" Type="http://schemas.openxmlformats.org/officeDocument/2006/relationships/oleObject" Target="embeddings/oleObject103.bin"/><Relationship Id="rId215" Type="http://schemas.openxmlformats.org/officeDocument/2006/relationships/image" Target="media/image110.wmf"/><Relationship Id="rId214" Type="http://schemas.openxmlformats.org/officeDocument/2006/relationships/oleObject" Target="embeddings/oleObject102.bin"/><Relationship Id="rId213" Type="http://schemas.openxmlformats.org/officeDocument/2006/relationships/image" Target="media/image109.wmf"/><Relationship Id="rId212" Type="http://schemas.openxmlformats.org/officeDocument/2006/relationships/oleObject" Target="embeddings/oleObject101.bin"/><Relationship Id="rId211" Type="http://schemas.openxmlformats.org/officeDocument/2006/relationships/image" Target="media/image108.wmf"/><Relationship Id="rId210" Type="http://schemas.openxmlformats.org/officeDocument/2006/relationships/oleObject" Target="embeddings/oleObject100.bin"/><Relationship Id="rId21" Type="http://schemas.openxmlformats.org/officeDocument/2006/relationships/image" Target="media/image9.wmf"/><Relationship Id="rId209" Type="http://schemas.openxmlformats.org/officeDocument/2006/relationships/image" Target="media/image107.wmf"/><Relationship Id="rId208" Type="http://schemas.openxmlformats.org/officeDocument/2006/relationships/oleObject" Target="embeddings/oleObject99.bin"/><Relationship Id="rId207" Type="http://schemas.openxmlformats.org/officeDocument/2006/relationships/image" Target="media/image106.wmf"/><Relationship Id="rId206" Type="http://schemas.openxmlformats.org/officeDocument/2006/relationships/oleObject" Target="embeddings/oleObject98.bin"/><Relationship Id="rId205" Type="http://schemas.openxmlformats.org/officeDocument/2006/relationships/image" Target="media/image105.wmf"/><Relationship Id="rId204" Type="http://schemas.openxmlformats.org/officeDocument/2006/relationships/oleObject" Target="embeddings/oleObject97.bin"/><Relationship Id="rId203" Type="http://schemas.openxmlformats.org/officeDocument/2006/relationships/image" Target="media/image104.wmf"/><Relationship Id="rId202" Type="http://schemas.openxmlformats.org/officeDocument/2006/relationships/oleObject" Target="embeddings/oleObject96.bin"/><Relationship Id="rId201" Type="http://schemas.openxmlformats.org/officeDocument/2006/relationships/image" Target="media/image103.wmf"/><Relationship Id="rId200" Type="http://schemas.openxmlformats.org/officeDocument/2006/relationships/oleObject" Target="embeddings/oleObject95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image" Target="media/image102.wmf"/><Relationship Id="rId198" Type="http://schemas.openxmlformats.org/officeDocument/2006/relationships/oleObject" Target="embeddings/oleObject94.bin"/><Relationship Id="rId197" Type="http://schemas.openxmlformats.org/officeDocument/2006/relationships/image" Target="media/image101.wmf"/><Relationship Id="rId196" Type="http://schemas.openxmlformats.org/officeDocument/2006/relationships/oleObject" Target="embeddings/oleObject93.bin"/><Relationship Id="rId195" Type="http://schemas.openxmlformats.org/officeDocument/2006/relationships/image" Target="media/image100.png"/><Relationship Id="rId194" Type="http://schemas.openxmlformats.org/officeDocument/2006/relationships/image" Target="media/image99.wmf"/><Relationship Id="rId193" Type="http://schemas.openxmlformats.org/officeDocument/2006/relationships/oleObject" Target="embeddings/oleObject92.bin"/><Relationship Id="rId192" Type="http://schemas.openxmlformats.org/officeDocument/2006/relationships/image" Target="media/image98.wmf"/><Relationship Id="rId191" Type="http://schemas.openxmlformats.org/officeDocument/2006/relationships/oleObject" Target="embeddings/oleObject91.bin"/><Relationship Id="rId190" Type="http://schemas.openxmlformats.org/officeDocument/2006/relationships/image" Target="media/image97.wmf"/><Relationship Id="rId19" Type="http://schemas.openxmlformats.org/officeDocument/2006/relationships/oleObject" Target="embeddings/oleObject8.bin"/><Relationship Id="rId189" Type="http://schemas.openxmlformats.org/officeDocument/2006/relationships/oleObject" Target="embeddings/oleObject90.bin"/><Relationship Id="rId188" Type="http://schemas.openxmlformats.org/officeDocument/2006/relationships/image" Target="media/image96.wmf"/><Relationship Id="rId187" Type="http://schemas.openxmlformats.org/officeDocument/2006/relationships/oleObject" Target="embeddings/oleObject89.bin"/><Relationship Id="rId186" Type="http://schemas.openxmlformats.org/officeDocument/2006/relationships/image" Target="media/image95.wmf"/><Relationship Id="rId185" Type="http://schemas.openxmlformats.org/officeDocument/2006/relationships/oleObject" Target="embeddings/oleObject88.bin"/><Relationship Id="rId184" Type="http://schemas.openxmlformats.org/officeDocument/2006/relationships/image" Target="media/image94.wmf"/><Relationship Id="rId183" Type="http://schemas.openxmlformats.org/officeDocument/2006/relationships/oleObject" Target="embeddings/oleObject87.bin"/><Relationship Id="rId182" Type="http://schemas.openxmlformats.org/officeDocument/2006/relationships/image" Target="media/image93.wmf"/><Relationship Id="rId181" Type="http://schemas.openxmlformats.org/officeDocument/2006/relationships/oleObject" Target="embeddings/oleObject86.bin"/><Relationship Id="rId180" Type="http://schemas.openxmlformats.org/officeDocument/2006/relationships/image" Target="media/image92.wmf"/><Relationship Id="rId18" Type="http://schemas.openxmlformats.org/officeDocument/2006/relationships/image" Target="media/image8.wmf"/><Relationship Id="rId179" Type="http://schemas.openxmlformats.org/officeDocument/2006/relationships/oleObject" Target="embeddings/oleObject85.bin"/><Relationship Id="rId178" Type="http://schemas.openxmlformats.org/officeDocument/2006/relationships/image" Target="media/image91.wmf"/><Relationship Id="rId177" Type="http://schemas.openxmlformats.org/officeDocument/2006/relationships/oleObject" Target="embeddings/oleObject84.bin"/><Relationship Id="rId176" Type="http://schemas.openxmlformats.org/officeDocument/2006/relationships/image" Target="media/image90.wmf"/><Relationship Id="rId175" Type="http://schemas.openxmlformats.org/officeDocument/2006/relationships/oleObject" Target="embeddings/oleObject83.bin"/><Relationship Id="rId174" Type="http://schemas.openxmlformats.org/officeDocument/2006/relationships/image" Target="media/image89.wmf"/><Relationship Id="rId173" Type="http://schemas.openxmlformats.org/officeDocument/2006/relationships/oleObject" Target="embeddings/oleObject82.bin"/><Relationship Id="rId172" Type="http://schemas.openxmlformats.org/officeDocument/2006/relationships/image" Target="media/image88.wmf"/><Relationship Id="rId171" Type="http://schemas.openxmlformats.org/officeDocument/2006/relationships/oleObject" Target="embeddings/oleObject81.bin"/><Relationship Id="rId170" Type="http://schemas.openxmlformats.org/officeDocument/2006/relationships/image" Target="media/image87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80.bin"/><Relationship Id="rId168" Type="http://schemas.openxmlformats.org/officeDocument/2006/relationships/image" Target="media/image86.wmf"/><Relationship Id="rId167" Type="http://schemas.openxmlformats.org/officeDocument/2006/relationships/oleObject" Target="embeddings/oleObject79.bin"/><Relationship Id="rId166" Type="http://schemas.openxmlformats.org/officeDocument/2006/relationships/image" Target="media/image85.wmf"/><Relationship Id="rId165" Type="http://schemas.openxmlformats.org/officeDocument/2006/relationships/oleObject" Target="embeddings/oleObject78.bin"/><Relationship Id="rId164" Type="http://schemas.openxmlformats.org/officeDocument/2006/relationships/image" Target="media/image84.wmf"/><Relationship Id="rId163" Type="http://schemas.openxmlformats.org/officeDocument/2006/relationships/oleObject" Target="embeddings/oleObject77.bin"/><Relationship Id="rId162" Type="http://schemas.openxmlformats.org/officeDocument/2006/relationships/image" Target="media/image83.wmf"/><Relationship Id="rId161" Type="http://schemas.openxmlformats.org/officeDocument/2006/relationships/oleObject" Target="embeddings/oleObject76.bin"/><Relationship Id="rId160" Type="http://schemas.openxmlformats.org/officeDocument/2006/relationships/image" Target="media/image82.wmf"/><Relationship Id="rId16" Type="http://schemas.openxmlformats.org/officeDocument/2006/relationships/oleObject" Target="embeddings/oleObject6.bin"/><Relationship Id="rId159" Type="http://schemas.openxmlformats.org/officeDocument/2006/relationships/oleObject" Target="embeddings/oleObject75.bin"/><Relationship Id="rId158" Type="http://schemas.openxmlformats.org/officeDocument/2006/relationships/image" Target="media/image81.wmf"/><Relationship Id="rId157" Type="http://schemas.openxmlformats.org/officeDocument/2006/relationships/oleObject" Target="embeddings/oleObject74.bin"/><Relationship Id="rId156" Type="http://schemas.openxmlformats.org/officeDocument/2006/relationships/image" Target="media/image80.wmf"/><Relationship Id="rId155" Type="http://schemas.openxmlformats.org/officeDocument/2006/relationships/oleObject" Target="embeddings/oleObject73.bin"/><Relationship Id="rId154" Type="http://schemas.openxmlformats.org/officeDocument/2006/relationships/image" Target="media/image79.wmf"/><Relationship Id="rId153" Type="http://schemas.openxmlformats.org/officeDocument/2006/relationships/oleObject" Target="embeddings/oleObject72.bin"/><Relationship Id="rId152" Type="http://schemas.openxmlformats.org/officeDocument/2006/relationships/image" Target="media/image78.wmf"/><Relationship Id="rId151" Type="http://schemas.openxmlformats.org/officeDocument/2006/relationships/oleObject" Target="embeddings/oleObject71.bin"/><Relationship Id="rId150" Type="http://schemas.openxmlformats.org/officeDocument/2006/relationships/oleObject" Target="embeddings/oleObject70.bin"/><Relationship Id="rId15" Type="http://schemas.openxmlformats.org/officeDocument/2006/relationships/image" Target="media/image7.wmf"/><Relationship Id="rId149" Type="http://schemas.openxmlformats.org/officeDocument/2006/relationships/image" Target="media/image77.wmf"/><Relationship Id="rId148" Type="http://schemas.openxmlformats.org/officeDocument/2006/relationships/oleObject" Target="embeddings/oleObject69.bin"/><Relationship Id="rId147" Type="http://schemas.openxmlformats.org/officeDocument/2006/relationships/image" Target="media/image76.wmf"/><Relationship Id="rId146" Type="http://schemas.openxmlformats.org/officeDocument/2006/relationships/oleObject" Target="embeddings/oleObject68.bin"/><Relationship Id="rId145" Type="http://schemas.openxmlformats.org/officeDocument/2006/relationships/image" Target="media/image75.wmf"/><Relationship Id="rId144" Type="http://schemas.openxmlformats.org/officeDocument/2006/relationships/oleObject" Target="embeddings/oleObject67.bin"/><Relationship Id="rId143" Type="http://schemas.openxmlformats.org/officeDocument/2006/relationships/image" Target="media/image74.wmf"/><Relationship Id="rId142" Type="http://schemas.openxmlformats.org/officeDocument/2006/relationships/oleObject" Target="embeddings/oleObject66.bin"/><Relationship Id="rId141" Type="http://schemas.openxmlformats.org/officeDocument/2006/relationships/image" Target="media/image73.wmf"/><Relationship Id="rId140" Type="http://schemas.openxmlformats.org/officeDocument/2006/relationships/oleObject" Target="embeddings/oleObject65.bin"/><Relationship Id="rId14" Type="http://schemas.openxmlformats.org/officeDocument/2006/relationships/oleObject" Target="embeddings/oleObject5.bin"/><Relationship Id="rId139" Type="http://schemas.openxmlformats.org/officeDocument/2006/relationships/image" Target="media/image72.wmf"/><Relationship Id="rId138" Type="http://schemas.openxmlformats.org/officeDocument/2006/relationships/oleObject" Target="embeddings/oleObject64.bin"/><Relationship Id="rId137" Type="http://schemas.openxmlformats.org/officeDocument/2006/relationships/image" Target="media/image71.wmf"/><Relationship Id="rId136" Type="http://schemas.openxmlformats.org/officeDocument/2006/relationships/oleObject" Target="embeddings/oleObject63.bin"/><Relationship Id="rId135" Type="http://schemas.openxmlformats.org/officeDocument/2006/relationships/image" Target="media/image70.png"/><Relationship Id="rId134" Type="http://schemas.openxmlformats.org/officeDocument/2006/relationships/image" Target="media/image69.wmf"/><Relationship Id="rId133" Type="http://schemas.openxmlformats.org/officeDocument/2006/relationships/oleObject" Target="embeddings/oleObject62.bin"/><Relationship Id="rId132" Type="http://schemas.openxmlformats.org/officeDocument/2006/relationships/image" Target="media/image68.wmf"/><Relationship Id="rId131" Type="http://schemas.openxmlformats.org/officeDocument/2006/relationships/oleObject" Target="embeddings/oleObject61.bin"/><Relationship Id="rId130" Type="http://schemas.openxmlformats.org/officeDocument/2006/relationships/image" Target="media/image67.wmf"/><Relationship Id="rId13" Type="http://schemas.openxmlformats.org/officeDocument/2006/relationships/image" Target="media/image6.png"/><Relationship Id="rId129" Type="http://schemas.openxmlformats.org/officeDocument/2006/relationships/oleObject" Target="embeddings/oleObject60.bin"/><Relationship Id="rId128" Type="http://schemas.openxmlformats.org/officeDocument/2006/relationships/image" Target="media/image66.wmf"/><Relationship Id="rId127" Type="http://schemas.openxmlformats.org/officeDocument/2006/relationships/oleObject" Target="embeddings/oleObject59.bin"/><Relationship Id="rId126" Type="http://schemas.openxmlformats.org/officeDocument/2006/relationships/image" Target="media/image65.wmf"/><Relationship Id="rId125" Type="http://schemas.openxmlformats.org/officeDocument/2006/relationships/oleObject" Target="embeddings/oleObject58.bin"/><Relationship Id="rId124" Type="http://schemas.openxmlformats.org/officeDocument/2006/relationships/image" Target="media/image64.wmf"/><Relationship Id="rId123" Type="http://schemas.openxmlformats.org/officeDocument/2006/relationships/oleObject" Target="embeddings/oleObject57.bin"/><Relationship Id="rId122" Type="http://schemas.openxmlformats.org/officeDocument/2006/relationships/image" Target="media/image63.wmf"/><Relationship Id="rId121" Type="http://schemas.openxmlformats.org/officeDocument/2006/relationships/oleObject" Target="embeddings/oleObject56.bin"/><Relationship Id="rId120" Type="http://schemas.openxmlformats.org/officeDocument/2006/relationships/image" Target="media/image62.wmf"/><Relationship Id="rId12" Type="http://schemas.openxmlformats.org/officeDocument/2006/relationships/image" Target="media/image5.wmf"/><Relationship Id="rId119" Type="http://schemas.openxmlformats.org/officeDocument/2006/relationships/oleObject" Target="embeddings/oleObject55.bin"/><Relationship Id="rId118" Type="http://schemas.openxmlformats.org/officeDocument/2006/relationships/oleObject" Target="embeddings/oleObject54.bin"/><Relationship Id="rId117" Type="http://schemas.openxmlformats.org/officeDocument/2006/relationships/image" Target="media/image61.wmf"/><Relationship Id="rId116" Type="http://schemas.openxmlformats.org/officeDocument/2006/relationships/oleObject" Target="embeddings/oleObject53.bin"/><Relationship Id="rId115" Type="http://schemas.openxmlformats.org/officeDocument/2006/relationships/image" Target="media/image60.wmf"/><Relationship Id="rId114" Type="http://schemas.openxmlformats.org/officeDocument/2006/relationships/oleObject" Target="embeddings/oleObject52.bin"/><Relationship Id="rId113" Type="http://schemas.openxmlformats.org/officeDocument/2006/relationships/image" Target="media/image59.wmf"/><Relationship Id="rId112" Type="http://schemas.openxmlformats.org/officeDocument/2006/relationships/oleObject" Target="embeddings/oleObject51.bin"/><Relationship Id="rId111" Type="http://schemas.openxmlformats.org/officeDocument/2006/relationships/image" Target="media/image58.wmf"/><Relationship Id="rId110" Type="http://schemas.openxmlformats.org/officeDocument/2006/relationships/oleObject" Target="embeddings/oleObject50.bin"/><Relationship Id="rId11" Type="http://schemas.openxmlformats.org/officeDocument/2006/relationships/oleObject" Target="embeddings/oleObject4.bin"/><Relationship Id="rId109" Type="http://schemas.openxmlformats.org/officeDocument/2006/relationships/image" Target="media/image57.wmf"/><Relationship Id="rId108" Type="http://schemas.openxmlformats.org/officeDocument/2006/relationships/oleObject" Target="embeddings/oleObject49.bin"/><Relationship Id="rId107" Type="http://schemas.openxmlformats.org/officeDocument/2006/relationships/image" Target="media/image56.wmf"/><Relationship Id="rId106" Type="http://schemas.openxmlformats.org/officeDocument/2006/relationships/oleObject" Target="embeddings/oleObject48.bin"/><Relationship Id="rId105" Type="http://schemas.openxmlformats.org/officeDocument/2006/relationships/image" Target="media/image55.wmf"/><Relationship Id="rId104" Type="http://schemas.openxmlformats.org/officeDocument/2006/relationships/oleObject" Target="embeddings/oleObject47.bin"/><Relationship Id="rId103" Type="http://schemas.openxmlformats.org/officeDocument/2006/relationships/image" Target="media/image54.wmf"/><Relationship Id="rId102" Type="http://schemas.openxmlformats.org/officeDocument/2006/relationships/oleObject" Target="embeddings/oleObject46.bin"/><Relationship Id="rId101" Type="http://schemas.openxmlformats.org/officeDocument/2006/relationships/image" Target="media/image53.wmf"/><Relationship Id="rId100" Type="http://schemas.openxmlformats.org/officeDocument/2006/relationships/oleObject" Target="embeddings/oleObject45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EAA04-6617-4335-B44B-156F8262927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6413</Words>
  <Characters>6730</Characters>
  <DocSecurity>0</DocSecurity>
  <Lines>0</Lines>
  <Paragraphs>0</Paragraphs>
  <ScaleCrop>false</ScaleCrop>
  <LinksUpToDate>false</LinksUpToDate>
  <CharactersWithSpaces>6823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2020-02-26T01:07:00Z</dcterms:created>
  <dcterms:modified xsi:type="dcterms:W3CDTF">2024-06-03T00:55:52Z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2052-12.1.0.16929</vt:lpwstr>
  </property>
  <property fmtid="{D5CDD505-2E9C-101B-9397-08002B2CF9AE}" pid="7" name="ICV">
    <vt:lpwstr>FB97BE09D5334ED3902CA768A632CC58_12</vt:lpwstr>
  </property>
</Properties>
</file>