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4C5915" w14:paraId="1A274F8B" w14:textId="77777777">
      <w:pPr>
        <w:spacing w:before="42" w:line="300" w:lineRule="auto"/>
        <w:ind w:left="1766" w:right="1865" w:firstLine="357"/>
        <w:rPr>
          <w:rFonts w:ascii="黑体" w:eastAsia="黑体"/>
          <w:sz w:val="36"/>
          <w:lang w:eastAsia="zh-CN"/>
        </w:rPr>
      </w:pPr>
      <w:r>
        <w:rPr>
          <w:rFonts w:ascii="Times New Roman" w:eastAsia="Times New Roman"/>
          <w:sz w:val="36"/>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4pt;margin-top:838pt;margin-left:922pt;mso-position-horizontal-relative:page;mso-position-vertical-relative:top-margin-area;position:absolute;z-index:251658240">
            <v:imagedata r:id="rId4" o:title=""/>
            <o:lock v:ext="edit" aspectratio="t"/>
          </v:shape>
        </w:pict>
      </w:r>
      <w:r>
        <w:rPr>
          <w:rFonts w:ascii="Times New Roman" w:eastAsia="Times New Roman"/>
          <w:sz w:val="36"/>
          <w:lang w:eastAsia="zh-CN"/>
        </w:rPr>
        <w:t xml:space="preserve">2024 </w:t>
      </w:r>
      <w:r>
        <w:rPr>
          <w:rFonts w:ascii="黑体" w:eastAsia="黑体" w:hint="eastAsia"/>
          <w:sz w:val="36"/>
          <w:lang w:eastAsia="zh-CN"/>
        </w:rPr>
        <w:t xml:space="preserve">年哈三中高三学年第四次模拟考试 </w:t>
      </w:r>
      <w:r>
        <w:rPr>
          <w:b/>
          <w:sz w:val="44"/>
          <w:lang w:eastAsia="zh-CN"/>
        </w:rPr>
        <w:t xml:space="preserve">地理 </w:t>
      </w:r>
      <w:r>
        <w:rPr>
          <w:rFonts w:ascii="黑体" w:eastAsia="黑体" w:hint="eastAsia"/>
          <w:sz w:val="36"/>
          <w:lang w:eastAsia="zh-CN"/>
        </w:rPr>
        <w:t>试卷</w:t>
      </w:r>
    </w:p>
    <w:p w:rsidR="004C5915" w14:paraId="712357BE" w14:textId="77777777">
      <w:pPr>
        <w:pStyle w:val="Heading2"/>
        <w:spacing w:line="259" w:lineRule="exact"/>
        <w:ind w:left="2159"/>
        <w:rPr>
          <w:rFonts w:ascii="Times New Roman" w:eastAsia="Times New Roman"/>
          <w:lang w:eastAsia="zh-CN"/>
        </w:rPr>
      </w:pPr>
      <w:r>
        <w:rPr>
          <w:rFonts w:ascii="Times New Roman" w:eastAsia="Times New Roman"/>
          <w:lang w:eastAsia="zh-CN"/>
        </w:rPr>
        <w:t>(</w:t>
      </w:r>
      <w:r>
        <w:rPr>
          <w:lang w:eastAsia="zh-CN"/>
        </w:rPr>
        <w:t xml:space="preserve">本试卷满分 </w:t>
      </w:r>
      <w:r>
        <w:rPr>
          <w:rFonts w:ascii="Times New Roman" w:eastAsia="Times New Roman"/>
          <w:lang w:eastAsia="zh-CN"/>
        </w:rPr>
        <w:t xml:space="preserve">100 </w:t>
      </w:r>
      <w:r>
        <w:rPr>
          <w:lang w:eastAsia="zh-CN"/>
        </w:rPr>
        <w:t xml:space="preserve">分，考试时间 </w:t>
      </w:r>
      <w:r>
        <w:rPr>
          <w:rFonts w:ascii="Times New Roman" w:eastAsia="Times New Roman"/>
          <w:lang w:eastAsia="zh-CN"/>
        </w:rPr>
        <w:t xml:space="preserve">75 </w:t>
      </w:r>
      <w:r>
        <w:rPr>
          <w:lang w:eastAsia="zh-CN"/>
        </w:rPr>
        <w:t>分钟</w:t>
      </w:r>
      <w:r>
        <w:rPr>
          <w:rFonts w:ascii="Times New Roman" w:eastAsia="Times New Roman"/>
          <w:lang w:eastAsia="zh-CN"/>
        </w:rPr>
        <w:t>)</w:t>
      </w:r>
    </w:p>
    <w:p w:rsidR="004C5915" w14:paraId="73EA0277" w14:textId="77777777">
      <w:pPr>
        <w:spacing w:before="120"/>
        <w:ind w:left="112"/>
        <w:rPr>
          <w:rFonts w:ascii="Times New Roman" w:eastAsia="Times New Roman"/>
          <w:b/>
          <w:sz w:val="21"/>
        </w:rPr>
      </w:pPr>
      <w:r>
        <w:rPr>
          <w:rFonts w:ascii="宋体" w:eastAsia="宋体" w:hint="eastAsia"/>
          <w:b/>
          <w:sz w:val="21"/>
        </w:rPr>
        <w:t>注意事项</w:t>
      </w:r>
      <w:r>
        <w:rPr>
          <w:rFonts w:ascii="Times New Roman" w:eastAsia="Times New Roman"/>
          <w:b/>
          <w:sz w:val="21"/>
        </w:rPr>
        <w:t>:</w:t>
      </w:r>
    </w:p>
    <w:p w:rsidR="004C5915" w14:paraId="736D858A" w14:textId="77777777">
      <w:pPr>
        <w:pStyle w:val="ListParagraph"/>
        <w:numPr>
          <w:ilvl w:val="0"/>
          <w:numId w:val="11"/>
        </w:numPr>
        <w:tabs>
          <w:tab w:val="left" w:pos="430"/>
        </w:tabs>
        <w:spacing w:before="45"/>
        <w:ind w:hanging="318"/>
        <w:rPr>
          <w:sz w:val="21"/>
          <w:lang w:eastAsia="zh-CN"/>
        </w:rPr>
      </w:pPr>
      <w:r>
        <w:rPr>
          <w:sz w:val="21"/>
          <w:lang w:eastAsia="zh-CN"/>
        </w:rPr>
        <w:t>答卷前，考生务必将自己的姓名、准考证号填写在答题卡上。</w:t>
      </w:r>
    </w:p>
    <w:p w:rsidR="004C5915" w14:paraId="4BA8F824" w14:textId="77777777">
      <w:pPr>
        <w:pStyle w:val="ListParagraph"/>
        <w:numPr>
          <w:ilvl w:val="0"/>
          <w:numId w:val="11"/>
        </w:numPr>
        <w:tabs>
          <w:tab w:val="left" w:pos="430"/>
        </w:tabs>
        <w:spacing w:before="43" w:line="278" w:lineRule="auto"/>
        <w:ind w:left="112" w:right="118" w:firstLine="0"/>
        <w:rPr>
          <w:sz w:val="21"/>
        </w:rPr>
      </w:pPr>
      <w:r>
        <w:rPr>
          <w:spacing w:val="-4"/>
          <w:sz w:val="21"/>
          <w:lang w:eastAsia="zh-CN"/>
        </w:rPr>
        <w:t xml:space="preserve">答选择题时，选出每小题答案后，用 </w:t>
      </w:r>
      <w:r>
        <w:rPr>
          <w:rFonts w:ascii="Times New Roman" w:eastAsia="Times New Roman"/>
          <w:sz w:val="21"/>
          <w:lang w:eastAsia="zh-CN"/>
        </w:rPr>
        <w:t>2B</w:t>
      </w:r>
      <w:r>
        <w:rPr>
          <w:rFonts w:ascii="Times New Roman" w:eastAsia="Times New Roman"/>
          <w:spacing w:val="-7"/>
          <w:sz w:val="21"/>
          <w:lang w:eastAsia="zh-CN"/>
        </w:rPr>
        <w:t xml:space="preserve"> </w:t>
      </w:r>
      <w:r>
        <w:rPr>
          <w:sz w:val="21"/>
          <w:lang w:eastAsia="zh-CN"/>
        </w:rPr>
        <w:t>铅笔把答题卡对应题目的答案标号涂黑。</w:t>
      </w:r>
      <w:r>
        <w:rPr>
          <w:spacing w:val="-6"/>
          <w:sz w:val="21"/>
          <w:lang w:eastAsia="zh-CN"/>
        </w:rPr>
        <w:t>如需改动，用橡皮擦干净后，再选涂其他答案标号。答非选择题时，将答案写在答题卡上。</w:t>
      </w:r>
      <w:r>
        <w:rPr>
          <w:spacing w:val="-6"/>
          <w:sz w:val="21"/>
        </w:rPr>
        <w:t>写在本试卷上无效。</w:t>
      </w:r>
    </w:p>
    <w:p w:rsidR="004C5915" w14:paraId="2C446468" w14:textId="77777777">
      <w:pPr>
        <w:pStyle w:val="ListParagraph"/>
        <w:numPr>
          <w:ilvl w:val="0"/>
          <w:numId w:val="11"/>
        </w:numPr>
        <w:tabs>
          <w:tab w:val="left" w:pos="430"/>
        </w:tabs>
        <w:spacing w:before="2"/>
        <w:ind w:hanging="318"/>
        <w:rPr>
          <w:sz w:val="21"/>
          <w:lang w:eastAsia="zh-CN"/>
        </w:rPr>
      </w:pPr>
      <w:r>
        <w:rPr>
          <w:sz w:val="21"/>
          <w:lang w:eastAsia="zh-CN"/>
        </w:rPr>
        <w:t>考试结束后，将本试卷和答题卡一并交回。</w:t>
      </w:r>
    </w:p>
    <w:p w:rsidR="004C5915" w14:paraId="56CCAFC3" w14:textId="77777777">
      <w:pPr>
        <w:pStyle w:val="BodyText"/>
        <w:spacing w:before="62" w:line="307" w:lineRule="auto"/>
        <w:ind w:left="112" w:right="154"/>
        <w:rPr>
          <w:rFonts w:ascii="宋体" w:eastAsia="宋体" w:hint="eastAsia"/>
          <w:lang w:eastAsia="zh-CN"/>
        </w:rPr>
      </w:pPr>
      <w:r>
        <w:rPr>
          <w:rFonts w:ascii="黑体" w:eastAsia="黑体" w:hint="eastAsia"/>
          <w:spacing w:val="-6"/>
          <w:lang w:eastAsia="zh-CN"/>
        </w:rPr>
        <w:t xml:space="preserve">一、选择题：本题共 </w:t>
      </w:r>
      <w:r>
        <w:rPr>
          <w:rFonts w:ascii="Times New Roman" w:eastAsia="Times New Roman"/>
          <w:lang w:eastAsia="zh-CN"/>
        </w:rPr>
        <w:t xml:space="preserve">16 </w:t>
      </w:r>
      <w:r>
        <w:rPr>
          <w:rFonts w:ascii="黑体" w:eastAsia="黑体" w:hint="eastAsia"/>
          <w:spacing w:val="-8"/>
          <w:lang w:eastAsia="zh-CN"/>
        </w:rPr>
        <w:t xml:space="preserve">小题，每小题 </w:t>
      </w:r>
      <w:r>
        <w:rPr>
          <w:rFonts w:ascii="Times New Roman" w:eastAsia="Times New Roman"/>
          <w:lang w:eastAsia="zh-CN"/>
        </w:rPr>
        <w:t xml:space="preserve">3 </w:t>
      </w:r>
      <w:r>
        <w:rPr>
          <w:rFonts w:ascii="黑体" w:eastAsia="黑体" w:hint="eastAsia"/>
          <w:spacing w:val="-15"/>
          <w:lang w:eastAsia="zh-CN"/>
        </w:rPr>
        <w:t xml:space="preserve">分，共 </w:t>
      </w:r>
      <w:r>
        <w:rPr>
          <w:rFonts w:ascii="Times New Roman" w:eastAsia="Times New Roman"/>
          <w:lang w:eastAsia="zh-CN"/>
        </w:rPr>
        <w:t xml:space="preserve">48 </w:t>
      </w:r>
      <w:r>
        <w:rPr>
          <w:rFonts w:ascii="黑体" w:eastAsia="黑体" w:hint="eastAsia"/>
          <w:lang w:eastAsia="zh-CN"/>
        </w:rPr>
        <w:t>分。在每小题给出的四个选项中， 只有一项是符合题目要求的</w:t>
      </w:r>
      <w:r>
        <w:rPr>
          <w:rFonts w:ascii="宋体" w:eastAsia="宋体" w:hint="eastAsia"/>
          <w:lang w:eastAsia="zh-CN"/>
        </w:rPr>
        <w:t>。</w:t>
      </w:r>
    </w:p>
    <w:p w:rsidR="004C5915" w14:paraId="057FBEB5" w14:textId="77777777">
      <w:pPr>
        <w:pStyle w:val="BodyText"/>
        <w:spacing w:before="24" w:line="302" w:lineRule="auto"/>
        <w:ind w:left="112" w:right="213" w:firstLine="482"/>
        <w:rPr>
          <w:rFonts w:ascii="Times New Roman" w:eastAsia="Times New Roman" w:hAnsi="Times New Roman"/>
          <w:lang w:eastAsia="zh-CN"/>
        </w:rPr>
      </w:pPr>
      <w:r>
        <w:rPr>
          <w:rFonts w:ascii="Times New Roman" w:eastAsia="Times New Roman" w:hAnsi="Times New Roman"/>
          <w:lang w:eastAsia="zh-CN"/>
        </w:rPr>
        <w:t xml:space="preserve">2016 </w:t>
      </w:r>
      <w:r>
        <w:rPr>
          <w:lang w:eastAsia="zh-CN"/>
        </w:rPr>
        <w:t>年异地重建的常德河街位于湖南省常德市（</w:t>
      </w:r>
      <w:r>
        <w:rPr>
          <w:spacing w:val="-28"/>
          <w:lang w:eastAsia="zh-CN"/>
        </w:rPr>
        <w:t xml:space="preserve">图 </w:t>
      </w:r>
      <w:r>
        <w:rPr>
          <w:rFonts w:ascii="Times New Roman" w:eastAsia="Times New Roman" w:hAnsi="Times New Roman"/>
          <w:lang w:eastAsia="zh-CN"/>
        </w:rPr>
        <w:t>1</w:t>
      </w:r>
      <w:r>
        <w:rPr>
          <w:lang w:eastAsia="zh-CN"/>
        </w:rPr>
        <w:t>），它是以沅江边上的古</w:t>
      </w:r>
      <w:r>
        <w:rPr>
          <w:spacing w:val="-4"/>
          <w:w w:val="95"/>
          <w:lang w:eastAsia="zh-CN"/>
        </w:rPr>
        <w:t xml:space="preserve">河街为原型打造的特色仿古商业街。“河街”一名最早出现在明朝，当时这里地势低  </w:t>
      </w:r>
      <w:r>
        <w:rPr>
          <w:spacing w:val="-8"/>
          <w:w w:val="95"/>
          <w:lang w:eastAsia="zh-CN"/>
        </w:rPr>
        <w:t xml:space="preserve">洼，只有一串建在河滩之上、夹在城池和沅江之间的吊脚楼；明清时期，河街逐渐演  </w:t>
      </w:r>
      <w:r>
        <w:rPr>
          <w:spacing w:val="-26"/>
          <w:lang w:eastAsia="zh-CN"/>
        </w:rPr>
        <w:t xml:space="preserve">变为 </w:t>
      </w:r>
      <w:r>
        <w:rPr>
          <w:rFonts w:ascii="Times New Roman" w:eastAsia="Times New Roman" w:hAnsi="Times New Roman"/>
          <w:lang w:eastAsia="zh-CN"/>
        </w:rPr>
        <w:t>2</w:t>
      </w:r>
      <w:r>
        <w:rPr>
          <w:rFonts w:ascii="Times New Roman" w:eastAsia="Times New Roman" w:hAnsi="Times New Roman"/>
          <w:spacing w:val="-7"/>
          <w:lang w:eastAsia="zh-CN"/>
        </w:rPr>
        <w:t xml:space="preserve"> </w:t>
      </w:r>
      <w:r>
        <w:rPr>
          <w:spacing w:val="-6"/>
          <w:lang w:eastAsia="zh-CN"/>
        </w:rPr>
        <w:t>公里长的街道，才成为近代中国第二大桐油码头和湘西北商贸物流中心；</w:t>
      </w:r>
      <w:r>
        <w:rPr>
          <w:rFonts w:ascii="Times New Roman" w:eastAsia="Times New Roman" w:hAnsi="Times New Roman"/>
          <w:spacing w:val="-6"/>
          <w:lang w:eastAsia="zh-CN"/>
        </w:rPr>
        <w:t>1990</w:t>
      </w:r>
    </w:p>
    <w:p w:rsidR="004C5915" w14:paraId="10C3EAB1" w14:textId="77777777">
      <w:pPr>
        <w:pStyle w:val="BodyText"/>
        <w:spacing w:before="5"/>
        <w:ind w:left="112"/>
      </w:pPr>
      <w:r>
        <w:rPr>
          <w:noProof/>
        </w:rPr>
        <w:drawing>
          <wp:anchor distT="0" distB="0" distL="0" distR="0" simplePos="0" relativeHeight="251663360" behindDoc="0" locked="0" layoutInCell="1" allowOverlap="1">
            <wp:simplePos x="0" y="0"/>
            <wp:positionH relativeFrom="page">
              <wp:posOffset>1830323</wp:posOffset>
            </wp:positionH>
            <wp:positionV relativeFrom="paragraph">
              <wp:posOffset>218186</wp:posOffset>
            </wp:positionV>
            <wp:extent cx="2383880" cy="173193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xmlns:r="http://schemas.openxmlformats.org/officeDocument/2006/relationships" r:embed="rId5" cstate="print"/>
                    <a:stretch>
                      <a:fillRect/>
                    </a:stretch>
                  </pic:blipFill>
                  <pic:spPr>
                    <a:xfrm>
                      <a:off x="0" y="0"/>
                      <a:ext cx="2383880" cy="1731930"/>
                    </a:xfrm>
                    <a:prstGeom prst="rect">
                      <a:avLst/>
                    </a:prstGeom>
                  </pic:spPr>
                </pic:pic>
              </a:graphicData>
            </a:graphic>
          </wp:anchor>
        </w:drawing>
      </w:r>
      <w:r>
        <w:rPr>
          <w:lang w:eastAsia="zh-CN"/>
        </w:rPr>
        <w:t>年，因修建城市防洪圈，原河街被彻底拆除。</w:t>
      </w:r>
      <w:r>
        <w:t xml:space="preserve">据此完成 </w:t>
      </w:r>
      <w:r>
        <w:rPr>
          <w:rFonts w:ascii="Times New Roman" w:eastAsia="Times New Roman"/>
        </w:rPr>
        <w:t xml:space="preserve">1-3 </w:t>
      </w:r>
      <w:r>
        <w:t>题。</w:t>
      </w:r>
    </w:p>
    <w:p w:rsidR="004C5915" w14:paraId="470F3FF9" w14:textId="77777777">
      <w:pPr>
        <w:pStyle w:val="BodyText"/>
        <w:spacing w:before="3"/>
        <w:ind w:left="3687" w:right="3777"/>
        <w:jc w:val="center"/>
        <w:rPr>
          <w:rFonts w:ascii="Times New Roman" w:eastAsia="Times New Roman"/>
        </w:rPr>
      </w:pPr>
      <w:r>
        <w:rPr>
          <w:rFonts w:ascii="宋体" w:eastAsia="宋体" w:hint="eastAsia"/>
        </w:rPr>
        <w:t xml:space="preserve">图 </w:t>
      </w:r>
      <w:r>
        <w:rPr>
          <w:rFonts w:ascii="Times New Roman" w:eastAsia="Times New Roman"/>
        </w:rPr>
        <w:t>1</w:t>
      </w:r>
    </w:p>
    <w:p w:rsidR="004C5915" w14:paraId="2F160BB9" w14:textId="77777777">
      <w:pPr>
        <w:pStyle w:val="ListParagraph"/>
        <w:numPr>
          <w:ilvl w:val="0"/>
          <w:numId w:val="10"/>
        </w:numPr>
        <w:tabs>
          <w:tab w:val="left" w:pos="430"/>
        </w:tabs>
        <w:spacing w:before="84"/>
        <w:ind w:hanging="318"/>
        <w:rPr>
          <w:sz w:val="21"/>
          <w:lang w:eastAsia="zh-CN"/>
        </w:rPr>
      </w:pPr>
      <w:r>
        <w:rPr>
          <w:sz w:val="21"/>
          <w:lang w:eastAsia="zh-CN"/>
        </w:rPr>
        <w:t>“河街”得名是因为当时该地</w:t>
      </w:r>
    </w:p>
    <w:p w:rsidR="004C5915" w14:paraId="7BCC90FE" w14:textId="16EBE22C">
      <w:pPr>
        <w:pStyle w:val="BodyText"/>
        <w:tabs>
          <w:tab w:val="left" w:pos="2575"/>
          <w:tab w:val="left" w:pos="4499"/>
          <w:tab w:val="left" w:pos="6424"/>
        </w:tabs>
        <w:spacing w:before="72" w:line="302" w:lineRule="auto"/>
        <w:ind w:left="112" w:right="259" w:firstLine="211"/>
        <w:rPr>
          <w:rFonts w:ascii="宋体" w:eastAsia="宋体" w:hint="eastAsia"/>
          <w:lang w:eastAsia="zh-CN"/>
        </w:rPr>
      </w:pPr>
      <w:r>
        <w:rPr>
          <w:rFonts w:ascii="Times New Roman" w:eastAsia="Times New Roman"/>
          <w:lang w:eastAsia="zh-CN"/>
        </w:rPr>
        <w:t>A</w:t>
      </w:r>
      <w:r>
        <w:rPr>
          <w:rFonts w:ascii="宋体" w:eastAsia="宋体" w:hint="eastAsia"/>
          <w:lang w:eastAsia="zh-CN"/>
        </w:rPr>
        <w:t>．逢洪成河</w:t>
      </w:r>
      <w:r>
        <w:rPr>
          <w:rFonts w:ascii="宋体" w:eastAsia="宋体" w:hint="eastAsia"/>
          <w:lang w:eastAsia="zh-CN"/>
        </w:rPr>
        <w:tab/>
      </w:r>
      <w:r>
        <w:rPr>
          <w:rFonts w:ascii="Times New Roman" w:eastAsia="Times New Roman"/>
          <w:lang w:eastAsia="zh-CN"/>
        </w:rPr>
        <w:t>B</w:t>
      </w:r>
      <w:r>
        <w:rPr>
          <w:rFonts w:ascii="宋体" w:eastAsia="宋体" w:hint="eastAsia"/>
          <w:lang w:eastAsia="zh-CN"/>
        </w:rPr>
        <w:t>．河运发达</w:t>
      </w:r>
      <w:r>
        <w:rPr>
          <w:rFonts w:ascii="宋体" w:eastAsia="宋体" w:hint="eastAsia"/>
          <w:lang w:eastAsia="zh-CN"/>
        </w:rPr>
        <w:tab/>
      </w:r>
      <w:r>
        <w:rPr>
          <w:rFonts w:ascii="Times New Roman" w:eastAsia="Times New Roman"/>
          <w:lang w:eastAsia="zh-CN"/>
        </w:rPr>
        <w:t>C</w:t>
      </w:r>
      <w:r>
        <w:rPr>
          <w:rFonts w:ascii="宋体" w:eastAsia="宋体" w:hint="eastAsia"/>
          <w:lang w:eastAsia="zh-CN"/>
        </w:rPr>
        <w:t>．引河灌溉</w:t>
      </w:r>
      <w:r>
        <w:rPr>
          <w:rFonts w:ascii="宋体" w:eastAsia="宋体" w:hint="eastAsia"/>
          <w:lang w:eastAsia="zh-CN"/>
        </w:rPr>
        <w:tab/>
      </w:r>
      <w:r>
        <w:rPr>
          <w:rFonts w:ascii="Times New Roman" w:eastAsia="Times New Roman"/>
          <w:lang w:eastAsia="zh-CN"/>
        </w:rPr>
        <w:t>D</w:t>
      </w:r>
      <w:r>
        <w:rPr>
          <w:rFonts w:ascii="宋体" w:eastAsia="宋体" w:hint="eastAsia"/>
          <w:lang w:eastAsia="zh-CN"/>
        </w:rPr>
        <w:t>．河曲发育</w:t>
      </w:r>
      <w:r>
        <w:rPr>
          <w:rFonts w:ascii="Times New Roman" w:eastAsia="Times New Roman"/>
          <w:w w:val="95"/>
          <w:lang w:eastAsia="zh-CN"/>
        </w:rPr>
        <w:t>2</w:t>
      </w:r>
      <w:r>
        <w:rPr>
          <w:rFonts w:ascii="宋体" w:eastAsia="宋体" w:hint="eastAsia"/>
          <w:w w:val="95"/>
          <w:lang w:eastAsia="zh-CN"/>
        </w:rPr>
        <w:t>．明清时期，河街成为近代中国第二大桐油码头和湘西北商贸物流中心的主导因素</w:t>
      </w:r>
      <w:r>
        <w:rPr>
          <w:rFonts w:ascii="宋体" w:eastAsia="宋体" w:hint="eastAsia"/>
          <w:lang w:eastAsia="zh-CN"/>
        </w:rPr>
        <w:t>为</w:t>
      </w:r>
    </w:p>
    <w:p w:rsidR="004C5915" w14:paraId="71E369D7" w14:textId="77777777">
      <w:pPr>
        <w:pStyle w:val="BodyText"/>
        <w:tabs>
          <w:tab w:val="left" w:pos="2572"/>
          <w:tab w:val="left" w:pos="4492"/>
          <w:tab w:val="left" w:pos="6415"/>
        </w:tabs>
        <w:spacing w:before="2"/>
        <w:ind w:left="324"/>
        <w:rPr>
          <w:rFonts w:ascii="宋体" w:eastAsia="宋体" w:hint="eastAsia"/>
          <w:lang w:eastAsia="zh-CN"/>
        </w:rPr>
      </w:pPr>
      <w:r>
        <w:rPr>
          <w:rFonts w:ascii="Times New Roman" w:eastAsia="Times New Roman"/>
          <w:lang w:eastAsia="zh-CN"/>
        </w:rPr>
        <w:t>A</w:t>
      </w:r>
      <w:r>
        <w:rPr>
          <w:rFonts w:ascii="宋体" w:eastAsia="宋体" w:hint="eastAsia"/>
          <w:lang w:eastAsia="zh-CN"/>
        </w:rPr>
        <w:t>．资源、经济</w:t>
      </w:r>
      <w:r>
        <w:rPr>
          <w:rFonts w:ascii="宋体" w:eastAsia="宋体" w:hint="eastAsia"/>
          <w:lang w:eastAsia="zh-CN"/>
        </w:rPr>
        <w:tab/>
      </w:r>
      <w:r>
        <w:rPr>
          <w:rFonts w:ascii="Times New Roman" w:eastAsia="Times New Roman"/>
          <w:lang w:eastAsia="zh-CN"/>
        </w:rPr>
        <w:t>B</w:t>
      </w:r>
      <w:r>
        <w:rPr>
          <w:rFonts w:ascii="宋体" w:eastAsia="宋体" w:hint="eastAsia"/>
          <w:lang w:eastAsia="zh-CN"/>
        </w:rPr>
        <w:t>．交通、位置</w:t>
      </w:r>
      <w:r>
        <w:rPr>
          <w:rFonts w:ascii="宋体" w:eastAsia="宋体" w:hint="eastAsia"/>
          <w:lang w:eastAsia="zh-CN"/>
        </w:rPr>
        <w:tab/>
      </w:r>
      <w:r>
        <w:rPr>
          <w:rFonts w:ascii="Times New Roman" w:eastAsia="Times New Roman"/>
          <w:lang w:eastAsia="zh-CN"/>
        </w:rPr>
        <w:t>C</w:t>
      </w:r>
      <w:r>
        <w:rPr>
          <w:rFonts w:ascii="宋体" w:eastAsia="宋体" w:hint="eastAsia"/>
          <w:lang w:eastAsia="zh-CN"/>
        </w:rPr>
        <w:t>．位置、经济</w:t>
      </w:r>
      <w:r>
        <w:rPr>
          <w:rFonts w:ascii="宋体" w:eastAsia="宋体" w:hint="eastAsia"/>
          <w:lang w:eastAsia="zh-CN"/>
        </w:rPr>
        <w:tab/>
      </w:r>
      <w:r>
        <w:rPr>
          <w:rFonts w:ascii="Times New Roman" w:eastAsia="Times New Roman"/>
          <w:lang w:eastAsia="zh-CN"/>
        </w:rPr>
        <w:t>D</w:t>
      </w:r>
      <w:r>
        <w:rPr>
          <w:rFonts w:ascii="宋体" w:eastAsia="宋体" w:hint="eastAsia"/>
          <w:lang w:eastAsia="zh-CN"/>
        </w:rPr>
        <w:t>．资源、交通</w:t>
      </w:r>
    </w:p>
    <w:p w:rsidR="004C5915" w14:paraId="3C6049D4" w14:textId="77777777">
      <w:pPr>
        <w:pStyle w:val="ListParagraph"/>
        <w:numPr>
          <w:ilvl w:val="0"/>
          <w:numId w:val="9"/>
        </w:numPr>
        <w:tabs>
          <w:tab w:val="left" w:pos="377"/>
        </w:tabs>
        <w:spacing w:before="70"/>
        <w:ind w:hanging="265"/>
        <w:rPr>
          <w:sz w:val="21"/>
          <w:lang w:eastAsia="zh-CN"/>
        </w:rPr>
      </w:pPr>
      <w:hyperlink r:id="rId6">
        <w:r>
          <w:rPr>
            <w:sz w:val="21"/>
            <w:lang w:eastAsia="zh-CN"/>
          </w:rPr>
          <w:t>常德</w:t>
        </w:r>
      </w:hyperlink>
      <w:r>
        <w:rPr>
          <w:sz w:val="21"/>
          <w:lang w:eastAsia="zh-CN"/>
        </w:rPr>
        <w:t>河街全新打造，再现古河街盛景，对常德市的影响是</w:t>
      </w:r>
    </w:p>
    <w:p w:rsidR="004C5915" w14:paraId="54FD1312" w14:textId="77777777">
      <w:pPr>
        <w:pStyle w:val="BodyText"/>
        <w:tabs>
          <w:tab w:val="left" w:pos="4523"/>
        </w:tabs>
        <w:spacing w:before="72"/>
        <w:ind w:left="324"/>
        <w:rPr>
          <w:rFonts w:ascii="宋体" w:eastAsia="宋体" w:hint="eastAsia"/>
          <w:lang w:eastAsia="zh-CN"/>
        </w:rPr>
      </w:pPr>
      <w:r>
        <w:rPr>
          <w:rFonts w:ascii="Times New Roman" w:eastAsia="Times New Roman"/>
          <w:lang w:eastAsia="zh-CN"/>
        </w:rPr>
        <w:t>A</w:t>
      </w:r>
      <w:r>
        <w:rPr>
          <w:rFonts w:ascii="宋体" w:eastAsia="宋体" w:hint="eastAsia"/>
          <w:lang w:eastAsia="zh-CN"/>
        </w:rPr>
        <w:t>．促进交通方式转变</w:t>
      </w:r>
      <w:r>
        <w:rPr>
          <w:rFonts w:ascii="宋体" w:eastAsia="宋体" w:hint="eastAsia"/>
          <w:lang w:eastAsia="zh-CN"/>
        </w:rPr>
        <w:tab/>
      </w:r>
      <w:r>
        <w:rPr>
          <w:rFonts w:ascii="Times New Roman" w:eastAsia="Times New Roman"/>
          <w:w w:val="95"/>
          <w:lang w:eastAsia="zh-CN"/>
        </w:rPr>
        <w:t>B</w:t>
      </w:r>
      <w:r>
        <w:rPr>
          <w:rFonts w:ascii="宋体" w:eastAsia="宋体" w:hint="eastAsia"/>
          <w:w w:val="95"/>
          <w:lang w:eastAsia="zh-CN"/>
        </w:rPr>
        <w:t>．提高城市等级级别</w:t>
      </w:r>
    </w:p>
    <w:p w:rsidR="004C5915" w14:paraId="0BD17734" w14:textId="77777777">
      <w:pPr>
        <w:pStyle w:val="BodyText"/>
        <w:tabs>
          <w:tab w:val="left" w:pos="4523"/>
        </w:tabs>
        <w:spacing w:before="71"/>
        <w:ind w:left="324"/>
        <w:rPr>
          <w:rFonts w:ascii="宋体" w:eastAsia="宋体" w:hint="eastAsia"/>
          <w:lang w:eastAsia="zh-CN"/>
        </w:rPr>
      </w:pPr>
      <w:r>
        <w:rPr>
          <w:rFonts w:ascii="Times New Roman" w:eastAsia="Times New Roman"/>
          <w:lang w:eastAsia="zh-CN"/>
        </w:rPr>
        <w:t>C</w:t>
      </w:r>
      <w:r>
        <w:rPr>
          <w:rFonts w:ascii="宋体" w:eastAsia="宋体" w:hint="eastAsia"/>
          <w:lang w:eastAsia="zh-CN"/>
        </w:rPr>
        <w:t>．降低洪涝灾害影响</w:t>
      </w:r>
      <w:r>
        <w:rPr>
          <w:rFonts w:ascii="宋体" w:eastAsia="宋体" w:hint="eastAsia"/>
          <w:lang w:eastAsia="zh-CN"/>
        </w:rPr>
        <w:tab/>
      </w:r>
      <w:r>
        <w:rPr>
          <w:rFonts w:ascii="Times New Roman" w:eastAsia="Times New Roman"/>
          <w:w w:val="95"/>
          <w:lang w:eastAsia="zh-CN"/>
        </w:rPr>
        <w:t>D</w:t>
      </w:r>
      <w:r>
        <w:rPr>
          <w:rFonts w:ascii="宋体" w:eastAsia="宋体" w:hint="eastAsia"/>
          <w:w w:val="95"/>
          <w:lang w:eastAsia="zh-CN"/>
        </w:rPr>
        <w:t>．促进产业结构优化</w:t>
      </w:r>
    </w:p>
    <w:p w:rsidR="004C5915" w14:paraId="7DD6BB50" w14:textId="77777777">
      <w:pPr>
        <w:rPr>
          <w:rFonts w:ascii="宋体" w:eastAsia="宋体" w:hint="eastAsia"/>
          <w:lang w:eastAsia="zh-CN"/>
        </w:rPr>
        <w:sectPr w:rsidSect="00A032AC">
          <w:type w:val="continuous"/>
          <w:pgSz w:w="9980" w:h="14180"/>
          <w:pgMar w:top="1160" w:right="920" w:bottom="280" w:left="1020" w:header="720" w:footer="720" w:gutter="0"/>
          <w:cols w:space="720"/>
        </w:sectPr>
      </w:pPr>
    </w:p>
    <w:p w:rsidR="004C5915" w14:paraId="31DCD976" w14:textId="72506981">
      <w:pPr>
        <w:pStyle w:val="BodyText"/>
        <w:spacing w:before="66" w:line="288" w:lineRule="auto"/>
        <w:ind w:left="112" w:right="108" w:firstLine="420"/>
        <w:rPr>
          <w:lang w:eastAsia="zh-CN"/>
        </w:rPr>
      </w:pPr>
      <w:r>
        <w:rPr>
          <w:spacing w:val="-9"/>
          <w:w w:val="95"/>
          <w:lang w:eastAsia="zh-CN"/>
        </w:rPr>
        <w:t>近年来，三江平原地区大力推行“池改”</w:t>
      </w:r>
      <w:r>
        <w:rPr>
          <w:rFonts w:ascii="Times New Roman" w:eastAsia="Times New Roman" w:hAnsi="Times New Roman"/>
          <w:spacing w:val="-15"/>
          <w:w w:val="95"/>
          <w:lang w:eastAsia="zh-CN"/>
        </w:rPr>
        <w:t>—</w:t>
      </w:r>
      <w:r>
        <w:rPr>
          <w:spacing w:val="-7"/>
          <w:w w:val="95"/>
          <w:lang w:eastAsia="zh-CN"/>
        </w:rPr>
        <w:t>将水稻田小池改大池，达到“田成方、</w:t>
      </w:r>
      <w:r>
        <w:rPr>
          <w:spacing w:val="-9"/>
          <w:lang w:eastAsia="zh-CN"/>
        </w:rPr>
        <w:t xml:space="preserve">路成网、渠相通、林成行”的格局，水稻产量有所增加。据此完成 </w:t>
      </w:r>
      <w:r>
        <w:rPr>
          <w:rFonts w:ascii="Times New Roman" w:eastAsia="Times New Roman" w:hAnsi="Times New Roman"/>
          <w:lang w:eastAsia="zh-CN"/>
        </w:rPr>
        <w:t xml:space="preserve">4-5 </w:t>
      </w:r>
      <w:r>
        <w:rPr>
          <w:lang w:eastAsia="zh-CN"/>
        </w:rPr>
        <w:t>题。</w:t>
      </w:r>
    </w:p>
    <w:p w:rsidR="004C5915" w14:paraId="008F3ED7" w14:textId="77777777">
      <w:pPr>
        <w:pStyle w:val="ListParagraph"/>
        <w:numPr>
          <w:ilvl w:val="0"/>
          <w:numId w:val="9"/>
        </w:numPr>
        <w:tabs>
          <w:tab w:val="left" w:pos="430"/>
        </w:tabs>
        <w:spacing w:line="264" w:lineRule="exact"/>
        <w:ind w:left="429" w:hanging="318"/>
        <w:rPr>
          <w:sz w:val="21"/>
          <w:lang w:eastAsia="zh-CN"/>
        </w:rPr>
      </w:pPr>
      <w:r>
        <w:rPr>
          <w:sz w:val="21"/>
          <w:lang w:eastAsia="zh-CN"/>
        </w:rPr>
        <w:t>下列对三江平原地区“池改”措施理解正确的是</w:t>
      </w:r>
    </w:p>
    <w:p w:rsidR="004C5915" w14:paraId="126A6FB6" w14:textId="77777777">
      <w:pPr>
        <w:pStyle w:val="BodyText"/>
        <w:spacing w:before="50"/>
        <w:ind w:left="324"/>
        <w:rPr>
          <w:rFonts w:ascii="宋体" w:eastAsia="宋体" w:hAnsi="宋体"/>
        </w:rPr>
      </w:pPr>
      <w:r>
        <w:rPr>
          <w:rFonts w:ascii="宋体" w:eastAsia="宋体" w:hAnsi="宋体" w:hint="eastAsia"/>
        </w:rPr>
        <w:t>①“田成方”利于消梗成田，机械化耕作</w:t>
      </w:r>
    </w:p>
    <w:p w:rsidR="004C5915" w14:paraId="184C560A" w14:textId="77777777">
      <w:pPr>
        <w:pStyle w:val="BodyText"/>
        <w:spacing w:before="50"/>
        <w:ind w:left="324"/>
        <w:rPr>
          <w:rFonts w:ascii="宋体" w:eastAsia="宋体" w:hAnsi="宋体"/>
          <w:lang w:eastAsia="zh-CN"/>
        </w:rPr>
      </w:pPr>
      <w:r>
        <w:rPr>
          <w:rFonts w:ascii="宋体" w:eastAsia="宋体" w:hAnsi="宋体" w:hint="eastAsia"/>
          <w:lang w:eastAsia="zh-CN"/>
        </w:rPr>
        <w:t>②“路成网”利于粮食运输，促进城市建设</w:t>
      </w:r>
    </w:p>
    <w:p w:rsidR="004C5915" w14:paraId="438D7019" w14:textId="77777777">
      <w:pPr>
        <w:pStyle w:val="BodyText"/>
        <w:spacing w:before="53"/>
        <w:ind w:left="324"/>
        <w:rPr>
          <w:rFonts w:ascii="宋体" w:eastAsia="宋体" w:hAnsi="宋体"/>
          <w:lang w:eastAsia="zh-CN"/>
        </w:rPr>
      </w:pPr>
      <w:r>
        <w:rPr>
          <w:rFonts w:ascii="宋体" w:eastAsia="宋体" w:hAnsi="宋体" w:hint="eastAsia"/>
          <w:lang w:eastAsia="zh-CN"/>
        </w:rPr>
        <w:t>③“渠相通”利于引水灌溉，减弱灾情</w:t>
      </w:r>
    </w:p>
    <w:p w:rsidR="004C5915" w14:paraId="24124297" w14:textId="77777777">
      <w:pPr>
        <w:pStyle w:val="BodyText"/>
        <w:spacing w:before="50"/>
        <w:ind w:left="323"/>
        <w:rPr>
          <w:rFonts w:ascii="宋体" w:eastAsia="宋体" w:hAnsi="宋体"/>
          <w:lang w:eastAsia="zh-CN"/>
        </w:rPr>
      </w:pPr>
      <w:r>
        <w:rPr>
          <w:rFonts w:ascii="宋体" w:eastAsia="宋体" w:hAnsi="宋体" w:hint="eastAsia"/>
          <w:lang w:eastAsia="zh-CN"/>
        </w:rPr>
        <w:t>④“林成行”利于发展林业，促进多种经营</w:t>
      </w:r>
    </w:p>
    <w:p w:rsidR="004C5915" w14:paraId="6B91725F" w14:textId="77777777">
      <w:pPr>
        <w:pStyle w:val="BodyText"/>
        <w:tabs>
          <w:tab w:val="left" w:pos="2363"/>
          <w:tab w:val="left" w:pos="4394"/>
          <w:tab w:val="left" w:pos="6530"/>
        </w:tabs>
        <w:spacing w:before="52" w:line="285" w:lineRule="auto"/>
        <w:ind w:left="112" w:right="725" w:firstLine="211"/>
        <w:rPr>
          <w:rFonts w:ascii="宋体" w:eastAsia="宋体" w:hAnsi="宋体"/>
          <w:lang w:eastAsia="zh-CN"/>
        </w:rPr>
      </w:pPr>
      <w:r>
        <w:rPr>
          <w:rFonts w:ascii="Times New Roman" w:eastAsia="Times New Roman" w:hAnsi="Times New Roman"/>
          <w:lang w:eastAsia="zh-CN"/>
        </w:rPr>
        <w:t>A</w:t>
      </w:r>
      <w:r>
        <w:rPr>
          <w:rFonts w:ascii="宋体" w:eastAsia="宋体" w:hAnsi="宋体" w:hint="eastAsia"/>
          <w:lang w:eastAsia="zh-CN"/>
        </w:rPr>
        <w:t>．①③</w:t>
      </w:r>
      <w:r>
        <w:rPr>
          <w:rFonts w:ascii="宋体" w:eastAsia="宋体" w:hAnsi="宋体" w:hint="eastAsia"/>
          <w:lang w:eastAsia="zh-CN"/>
        </w:rPr>
        <w:tab/>
      </w:r>
      <w:r>
        <w:rPr>
          <w:rFonts w:ascii="Times New Roman" w:eastAsia="Times New Roman" w:hAnsi="Times New Roman"/>
          <w:lang w:eastAsia="zh-CN"/>
        </w:rPr>
        <w:t>B</w:t>
      </w:r>
      <w:r>
        <w:rPr>
          <w:rFonts w:ascii="宋体" w:eastAsia="宋体" w:hAnsi="宋体" w:hint="eastAsia"/>
          <w:lang w:eastAsia="zh-CN"/>
        </w:rPr>
        <w:t>．①④</w:t>
      </w:r>
      <w:r>
        <w:rPr>
          <w:rFonts w:ascii="宋体" w:eastAsia="宋体" w:hAnsi="宋体" w:hint="eastAsia"/>
          <w:lang w:eastAsia="zh-CN"/>
        </w:rPr>
        <w:tab/>
      </w:r>
      <w:r>
        <w:rPr>
          <w:rFonts w:ascii="Times New Roman" w:eastAsia="Times New Roman" w:hAnsi="Times New Roman"/>
          <w:lang w:eastAsia="zh-CN"/>
        </w:rPr>
        <w:t>C</w:t>
      </w:r>
      <w:r>
        <w:rPr>
          <w:rFonts w:ascii="宋体" w:eastAsia="宋体" w:hAnsi="宋体" w:hint="eastAsia"/>
          <w:lang w:eastAsia="zh-CN"/>
        </w:rPr>
        <w:t>．②③</w:t>
      </w:r>
      <w:r>
        <w:rPr>
          <w:rFonts w:ascii="宋体" w:eastAsia="宋体" w:hAnsi="宋体" w:hint="eastAsia"/>
          <w:lang w:eastAsia="zh-CN"/>
        </w:rPr>
        <w:tab/>
      </w:r>
      <w:r>
        <w:rPr>
          <w:rFonts w:ascii="Times New Roman" w:eastAsia="Times New Roman" w:hAnsi="Times New Roman"/>
          <w:spacing w:val="-4"/>
          <w:lang w:eastAsia="zh-CN"/>
        </w:rPr>
        <w:t>D</w:t>
      </w:r>
      <w:r>
        <w:rPr>
          <w:rFonts w:ascii="宋体" w:eastAsia="宋体" w:hAnsi="宋体" w:hint="eastAsia"/>
          <w:spacing w:val="-4"/>
          <w:lang w:eastAsia="zh-CN"/>
        </w:rPr>
        <w:t xml:space="preserve">．②④ </w:t>
      </w:r>
      <w:r>
        <w:rPr>
          <w:rFonts w:ascii="Times New Roman" w:eastAsia="Times New Roman" w:hAnsi="Times New Roman"/>
          <w:lang w:eastAsia="zh-CN"/>
        </w:rPr>
        <w:t>5</w:t>
      </w:r>
      <w:r>
        <w:rPr>
          <w:rFonts w:ascii="宋体" w:eastAsia="宋体" w:hAnsi="宋体" w:hint="eastAsia"/>
          <w:lang w:eastAsia="zh-CN"/>
        </w:rPr>
        <w:t>．下列地区中，最适宜推广该“池改”模式的是</w:t>
      </w:r>
    </w:p>
    <w:p w:rsidR="004C5915" w14:paraId="45DD8658" w14:textId="77777777">
      <w:pPr>
        <w:pStyle w:val="BodyText"/>
        <w:tabs>
          <w:tab w:val="left" w:pos="2363"/>
          <w:tab w:val="left" w:pos="4394"/>
          <w:tab w:val="left" w:pos="6530"/>
        </w:tabs>
        <w:spacing w:line="304" w:lineRule="auto"/>
        <w:ind w:left="532" w:right="214" w:hanging="209"/>
        <w:rPr>
          <w:lang w:eastAsia="zh-CN"/>
        </w:rPr>
      </w:pPr>
      <w:r>
        <w:rPr>
          <w:rFonts w:ascii="Times New Roman" w:eastAsia="Times New Roman" w:hAnsi="Times New Roman"/>
          <w:lang w:eastAsia="zh-CN"/>
        </w:rPr>
        <w:t>A</w:t>
      </w:r>
      <w:r>
        <w:rPr>
          <w:rFonts w:ascii="宋体" w:eastAsia="宋体" w:hAnsi="宋体" w:hint="eastAsia"/>
          <w:lang w:eastAsia="zh-CN"/>
        </w:rPr>
        <w:t>．刚果盆地</w:t>
      </w:r>
      <w:r>
        <w:rPr>
          <w:rFonts w:ascii="宋体" w:eastAsia="宋体" w:hAnsi="宋体" w:hint="eastAsia"/>
          <w:lang w:eastAsia="zh-CN"/>
        </w:rPr>
        <w:tab/>
      </w:r>
      <w:r>
        <w:rPr>
          <w:rFonts w:ascii="Times New Roman" w:eastAsia="Times New Roman" w:hAnsi="Times New Roman"/>
          <w:lang w:eastAsia="zh-CN"/>
        </w:rPr>
        <w:t>B</w:t>
      </w:r>
      <w:r>
        <w:rPr>
          <w:rFonts w:ascii="宋体" w:eastAsia="宋体" w:hAnsi="宋体" w:hint="eastAsia"/>
          <w:lang w:eastAsia="zh-CN"/>
        </w:rPr>
        <w:t>．华北平原</w:t>
      </w:r>
      <w:r>
        <w:rPr>
          <w:rFonts w:ascii="宋体" w:eastAsia="宋体" w:hAnsi="宋体" w:hint="eastAsia"/>
          <w:lang w:eastAsia="zh-CN"/>
        </w:rPr>
        <w:tab/>
      </w:r>
      <w:r>
        <w:rPr>
          <w:rFonts w:ascii="Times New Roman" w:eastAsia="Times New Roman" w:hAnsi="Times New Roman"/>
          <w:lang w:eastAsia="zh-CN"/>
        </w:rPr>
        <w:t>C</w:t>
      </w:r>
      <w:r>
        <w:rPr>
          <w:rFonts w:ascii="宋体" w:eastAsia="宋体" w:hAnsi="宋体" w:hint="eastAsia"/>
          <w:lang w:eastAsia="zh-CN"/>
        </w:rPr>
        <w:t>．鄱阳湖平原</w:t>
      </w:r>
      <w:r>
        <w:rPr>
          <w:rFonts w:ascii="宋体" w:eastAsia="宋体" w:hAnsi="宋体" w:hint="eastAsia"/>
          <w:lang w:eastAsia="zh-CN"/>
        </w:rPr>
        <w:tab/>
      </w:r>
      <w:r>
        <w:rPr>
          <w:rFonts w:ascii="Times New Roman" w:eastAsia="Times New Roman" w:hAnsi="Times New Roman"/>
          <w:lang w:eastAsia="zh-CN"/>
        </w:rPr>
        <w:t>D</w:t>
      </w:r>
      <w:r>
        <w:rPr>
          <w:rFonts w:ascii="宋体" w:eastAsia="宋体" w:hAnsi="宋体" w:hint="eastAsia"/>
          <w:lang w:eastAsia="zh-CN"/>
        </w:rPr>
        <w:t>．东欧平原</w:t>
      </w:r>
      <w:r>
        <w:rPr>
          <w:rFonts w:ascii="Times New Roman" w:eastAsia="Times New Roman" w:hAnsi="Times New Roman"/>
          <w:lang w:eastAsia="zh-CN"/>
        </w:rPr>
        <w:t>2023</w:t>
      </w:r>
      <w:r>
        <w:rPr>
          <w:rFonts w:ascii="Times New Roman" w:eastAsia="Times New Roman" w:hAnsi="Times New Roman"/>
          <w:spacing w:val="3"/>
          <w:lang w:eastAsia="zh-CN"/>
        </w:rPr>
        <w:t xml:space="preserve"> </w:t>
      </w:r>
      <w:r>
        <w:rPr>
          <w:lang w:eastAsia="zh-CN"/>
        </w:rPr>
        <w:t>年</w:t>
      </w:r>
      <w:r>
        <w:rPr>
          <w:spacing w:val="-48"/>
          <w:lang w:eastAsia="zh-CN"/>
        </w:rPr>
        <w:t xml:space="preserve"> </w:t>
      </w:r>
      <w:r>
        <w:rPr>
          <w:rFonts w:ascii="Times New Roman" w:eastAsia="Times New Roman" w:hAnsi="Times New Roman"/>
          <w:lang w:eastAsia="zh-CN"/>
        </w:rPr>
        <w:t>9</w:t>
      </w:r>
      <w:r>
        <w:rPr>
          <w:rFonts w:ascii="Times New Roman" w:eastAsia="Times New Roman" w:hAnsi="Times New Roman"/>
          <w:spacing w:val="4"/>
          <w:lang w:eastAsia="zh-CN"/>
        </w:rPr>
        <w:t xml:space="preserve"> </w:t>
      </w:r>
      <w:r>
        <w:rPr>
          <w:lang w:eastAsia="zh-CN"/>
        </w:rPr>
        <w:t>月</w:t>
      </w:r>
      <w:r>
        <w:rPr>
          <w:spacing w:val="-48"/>
          <w:lang w:eastAsia="zh-CN"/>
        </w:rPr>
        <w:t xml:space="preserve"> </w:t>
      </w:r>
      <w:r>
        <w:rPr>
          <w:rFonts w:ascii="Times New Roman" w:eastAsia="Times New Roman" w:hAnsi="Times New Roman"/>
          <w:lang w:eastAsia="zh-CN"/>
        </w:rPr>
        <w:t>4</w:t>
      </w:r>
      <w:r>
        <w:rPr>
          <w:rFonts w:ascii="Times New Roman" w:eastAsia="Times New Roman" w:hAnsi="Times New Roman"/>
          <w:spacing w:val="3"/>
          <w:lang w:eastAsia="zh-CN"/>
        </w:rPr>
        <w:t xml:space="preserve"> </w:t>
      </w:r>
      <w:r>
        <w:rPr>
          <w:lang w:eastAsia="zh-CN"/>
        </w:rPr>
        <w:t>日，极其罕</w:t>
      </w:r>
      <w:r>
        <w:rPr>
          <w:spacing w:val="4"/>
          <w:lang w:eastAsia="zh-CN"/>
        </w:rPr>
        <w:t>见</w:t>
      </w:r>
      <w:r>
        <w:rPr>
          <w:lang w:eastAsia="zh-CN"/>
        </w:rPr>
        <w:t>的热带风暴“丹尼尔</w:t>
      </w:r>
      <w:r>
        <w:rPr>
          <w:spacing w:val="4"/>
          <w:lang w:eastAsia="zh-CN"/>
        </w:rPr>
        <w:t>”</w:t>
      </w:r>
      <w:r>
        <w:rPr>
          <w:lang w:eastAsia="zh-CN"/>
        </w:rPr>
        <w:t>在希腊附近</w:t>
      </w:r>
      <w:r>
        <w:rPr>
          <w:spacing w:val="4"/>
          <w:lang w:eastAsia="zh-CN"/>
        </w:rPr>
        <w:t>海</w:t>
      </w:r>
      <w:r>
        <w:rPr>
          <w:lang w:eastAsia="zh-CN"/>
        </w:rPr>
        <w:t>域形成，</w:t>
      </w:r>
      <w:r>
        <w:rPr>
          <w:rFonts w:ascii="Times New Roman" w:eastAsia="Times New Roman" w:hAnsi="Times New Roman"/>
          <w:lang w:eastAsia="zh-CN"/>
        </w:rPr>
        <w:t>10</w:t>
      </w:r>
      <w:r>
        <w:rPr>
          <w:rFonts w:ascii="Times New Roman" w:eastAsia="Times New Roman" w:hAnsi="Times New Roman"/>
          <w:spacing w:val="4"/>
          <w:lang w:eastAsia="zh-CN"/>
        </w:rPr>
        <w:t xml:space="preserve"> </w:t>
      </w:r>
      <w:r>
        <w:rPr>
          <w:lang w:eastAsia="zh-CN"/>
        </w:rPr>
        <w:t>日</w:t>
      </w:r>
    </w:p>
    <w:p w:rsidR="004C5915" w14:paraId="5E77C418" w14:textId="77777777">
      <w:pPr>
        <w:pStyle w:val="BodyText"/>
        <w:spacing w:line="246" w:lineRule="exact"/>
        <w:ind w:left="112"/>
        <w:rPr>
          <w:lang w:eastAsia="zh-CN"/>
        </w:rPr>
      </w:pPr>
      <w:r>
        <w:rPr>
          <w:spacing w:val="-24"/>
          <w:lang w:eastAsia="zh-CN"/>
        </w:rPr>
        <w:t xml:space="preserve">和 </w:t>
      </w:r>
      <w:r>
        <w:rPr>
          <w:rFonts w:ascii="Times New Roman" w:eastAsia="Times New Roman" w:hAnsi="Times New Roman"/>
          <w:lang w:eastAsia="zh-CN"/>
        </w:rPr>
        <w:t>11</w:t>
      </w:r>
      <w:r>
        <w:rPr>
          <w:rFonts w:ascii="Times New Roman" w:eastAsia="Times New Roman" w:hAnsi="Times New Roman"/>
          <w:spacing w:val="1"/>
          <w:lang w:eastAsia="zh-CN"/>
        </w:rPr>
        <w:t xml:space="preserve"> </w:t>
      </w:r>
      <w:r>
        <w:rPr>
          <w:spacing w:val="-3"/>
          <w:lang w:eastAsia="zh-CN"/>
        </w:rPr>
        <w:t xml:space="preserve">日特大暴雨分别袭击了利比亚和埃及。图 </w:t>
      </w:r>
      <w:r>
        <w:rPr>
          <w:rFonts w:ascii="Times New Roman" w:eastAsia="Times New Roman" w:hAnsi="Times New Roman"/>
          <w:lang w:eastAsia="zh-CN"/>
        </w:rPr>
        <w:t>2</w:t>
      </w:r>
      <w:r>
        <w:rPr>
          <w:rFonts w:ascii="Times New Roman" w:eastAsia="Times New Roman" w:hAnsi="Times New Roman"/>
          <w:spacing w:val="5"/>
          <w:lang w:eastAsia="zh-CN"/>
        </w:rPr>
        <w:t xml:space="preserve"> </w:t>
      </w:r>
      <w:r>
        <w:rPr>
          <w:lang w:eastAsia="zh-CN"/>
        </w:rPr>
        <w:t>为热带风暴“丹尼尔”移动路径示</w:t>
      </w:r>
    </w:p>
    <w:p w:rsidR="004C5915" w14:paraId="33AABCAA" w14:textId="77777777">
      <w:pPr>
        <w:pStyle w:val="BodyText"/>
        <w:spacing w:before="51" w:after="22"/>
        <w:ind w:left="112"/>
      </w:pPr>
      <w:r>
        <w:t xml:space="preserve">意。据此完成 </w:t>
      </w:r>
      <w:r>
        <w:rPr>
          <w:rFonts w:ascii="Times New Roman" w:eastAsia="Times New Roman"/>
        </w:rPr>
        <w:t xml:space="preserve">6-8 </w:t>
      </w:r>
      <w:r>
        <w:t>题。</w:t>
      </w:r>
    </w:p>
    <w:p w:rsidR="004C5915" w14:paraId="38148779" w14:textId="77777777">
      <w:pPr>
        <w:pStyle w:val="BodyText"/>
        <w:ind w:left="1367"/>
        <w:rPr>
          <w:sz w:val="20"/>
        </w:rPr>
      </w:pPr>
      <w:r>
        <w:rPr>
          <w:noProof/>
          <w:sz w:val="20"/>
        </w:rPr>
        <w:drawing>
          <wp:inline distT="0" distB="0" distL="0" distR="0">
            <wp:extent cx="3340429" cy="1982343"/>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pic:nvPicPr>
                  <pic:blipFill>
                    <a:blip xmlns:r="http://schemas.openxmlformats.org/officeDocument/2006/relationships" r:embed="rId7" cstate="print"/>
                    <a:stretch>
                      <a:fillRect/>
                    </a:stretch>
                  </pic:blipFill>
                  <pic:spPr>
                    <a:xfrm>
                      <a:off x="0" y="0"/>
                      <a:ext cx="3340429" cy="1982343"/>
                    </a:xfrm>
                    <a:prstGeom prst="rect">
                      <a:avLst/>
                    </a:prstGeom>
                  </pic:spPr>
                </pic:pic>
              </a:graphicData>
            </a:graphic>
          </wp:inline>
        </w:drawing>
      </w:r>
    </w:p>
    <w:p w:rsidR="004C5915" w14:paraId="069DEBE7" w14:textId="77777777">
      <w:pPr>
        <w:pStyle w:val="BodyText"/>
        <w:spacing w:before="12"/>
        <w:ind w:left="3687" w:right="3787"/>
        <w:jc w:val="center"/>
        <w:rPr>
          <w:rFonts w:ascii="Times New Roman" w:eastAsia="Times New Roman"/>
        </w:rPr>
      </w:pPr>
      <w:r>
        <w:rPr>
          <w:rFonts w:ascii="宋体" w:eastAsia="宋体" w:hint="eastAsia"/>
        </w:rPr>
        <w:t xml:space="preserve">图 </w:t>
      </w:r>
      <w:r>
        <w:rPr>
          <w:rFonts w:ascii="Times New Roman" w:eastAsia="Times New Roman"/>
        </w:rPr>
        <w:t>2</w:t>
      </w:r>
    </w:p>
    <w:p w:rsidR="004C5915" w14:paraId="736FA035" w14:textId="77777777">
      <w:pPr>
        <w:pStyle w:val="ListParagraph"/>
        <w:numPr>
          <w:ilvl w:val="0"/>
          <w:numId w:val="8"/>
        </w:numPr>
        <w:tabs>
          <w:tab w:val="left" w:pos="430"/>
        </w:tabs>
        <w:spacing w:before="69"/>
        <w:ind w:hanging="318"/>
        <w:rPr>
          <w:sz w:val="21"/>
          <w:lang w:eastAsia="zh-CN"/>
        </w:rPr>
      </w:pPr>
      <w:r>
        <w:rPr>
          <w:sz w:val="21"/>
          <w:lang w:eastAsia="zh-CN"/>
        </w:rPr>
        <w:t>与在中国东南沿海登陆的热带风暴相比，“丹尼尔”最大的不同之处为</w:t>
      </w:r>
    </w:p>
    <w:p w:rsidR="004C5915" w14:paraId="1C62004D" w14:textId="77777777">
      <w:pPr>
        <w:pStyle w:val="BodyText"/>
        <w:tabs>
          <w:tab w:val="left" w:pos="2260"/>
          <w:tab w:val="left" w:pos="4499"/>
          <w:tab w:val="left" w:pos="6110"/>
        </w:tabs>
        <w:spacing w:before="50" w:line="285" w:lineRule="auto"/>
        <w:ind w:left="112" w:right="305" w:firstLine="211"/>
        <w:rPr>
          <w:rFonts w:ascii="宋体" w:eastAsia="宋体" w:hAnsi="宋体"/>
          <w:lang w:eastAsia="zh-CN"/>
        </w:rPr>
      </w:pPr>
      <w:r>
        <w:rPr>
          <w:rFonts w:ascii="Times New Roman" w:eastAsia="Times New Roman" w:hAnsi="Times New Roman"/>
          <w:lang w:eastAsia="zh-CN"/>
        </w:rPr>
        <w:t>A</w:t>
      </w:r>
      <w:r>
        <w:rPr>
          <w:rFonts w:ascii="宋体" w:eastAsia="宋体" w:hAnsi="宋体" w:hint="eastAsia"/>
          <w:lang w:eastAsia="zh-CN"/>
        </w:rPr>
        <w:t>．风力大小</w:t>
      </w:r>
      <w:r>
        <w:rPr>
          <w:rFonts w:ascii="宋体" w:eastAsia="宋体" w:hAnsi="宋体" w:hint="eastAsia"/>
          <w:lang w:eastAsia="zh-CN"/>
        </w:rPr>
        <w:tab/>
      </w:r>
      <w:r>
        <w:rPr>
          <w:rFonts w:ascii="Times New Roman" w:eastAsia="Times New Roman" w:hAnsi="Times New Roman"/>
          <w:lang w:eastAsia="zh-CN"/>
        </w:rPr>
        <w:t>B</w:t>
      </w:r>
      <w:r>
        <w:rPr>
          <w:rFonts w:ascii="宋体" w:eastAsia="宋体" w:hAnsi="宋体" w:hint="eastAsia"/>
          <w:lang w:eastAsia="zh-CN"/>
        </w:rPr>
        <w:t>．移动路径变化</w:t>
      </w:r>
      <w:r>
        <w:rPr>
          <w:rFonts w:ascii="宋体" w:eastAsia="宋体" w:hAnsi="宋体" w:hint="eastAsia"/>
          <w:lang w:eastAsia="zh-CN"/>
        </w:rPr>
        <w:tab/>
      </w:r>
      <w:r>
        <w:rPr>
          <w:rFonts w:ascii="Times New Roman" w:eastAsia="Times New Roman" w:hAnsi="Times New Roman"/>
          <w:lang w:eastAsia="zh-CN"/>
        </w:rPr>
        <w:t>C</w:t>
      </w:r>
      <w:r>
        <w:rPr>
          <w:rFonts w:ascii="宋体" w:eastAsia="宋体" w:hAnsi="宋体" w:hint="eastAsia"/>
          <w:lang w:eastAsia="zh-CN"/>
        </w:rPr>
        <w:t>．降水强度</w:t>
      </w:r>
      <w:r>
        <w:rPr>
          <w:rFonts w:ascii="宋体" w:eastAsia="宋体" w:hAnsi="宋体" w:hint="eastAsia"/>
          <w:lang w:eastAsia="zh-CN"/>
        </w:rPr>
        <w:tab/>
      </w:r>
      <w:r>
        <w:rPr>
          <w:rFonts w:ascii="Times New Roman" w:eastAsia="Times New Roman" w:hAnsi="Times New Roman"/>
          <w:lang w:eastAsia="zh-CN"/>
        </w:rPr>
        <w:t>D</w:t>
      </w:r>
      <w:r>
        <w:rPr>
          <w:rFonts w:ascii="宋体" w:eastAsia="宋体" w:hAnsi="宋体" w:hint="eastAsia"/>
          <w:lang w:eastAsia="zh-CN"/>
        </w:rPr>
        <w:t>．水平旋转方</w:t>
      </w:r>
      <w:r>
        <w:rPr>
          <w:rFonts w:ascii="宋体" w:eastAsia="宋体" w:hAnsi="宋体" w:hint="eastAsia"/>
          <w:spacing w:val="-14"/>
          <w:lang w:eastAsia="zh-CN"/>
        </w:rPr>
        <w:t>向</w:t>
      </w:r>
      <w:r>
        <w:rPr>
          <w:rFonts w:ascii="Times New Roman" w:eastAsia="Times New Roman" w:hAnsi="Times New Roman"/>
          <w:lang w:eastAsia="zh-CN"/>
        </w:rPr>
        <w:t>7</w:t>
      </w:r>
      <w:r>
        <w:rPr>
          <w:rFonts w:ascii="宋体" w:eastAsia="宋体" w:hAnsi="宋体" w:hint="eastAsia"/>
          <w:lang w:eastAsia="zh-CN"/>
        </w:rPr>
        <w:t>．导致“丹尼尔”在</w:t>
      </w:r>
      <w:r>
        <w:rPr>
          <w:rFonts w:ascii="宋体" w:eastAsia="宋体" w:hAnsi="宋体" w:hint="eastAsia"/>
          <w:spacing w:val="-54"/>
          <w:lang w:eastAsia="zh-CN"/>
        </w:rPr>
        <w:t xml:space="preserve"> </w:t>
      </w:r>
      <w:r>
        <w:rPr>
          <w:rFonts w:ascii="Times New Roman" w:eastAsia="Times New Roman" w:hAnsi="Times New Roman"/>
          <w:lang w:eastAsia="zh-CN"/>
        </w:rPr>
        <w:t xml:space="preserve">10 </w:t>
      </w:r>
      <w:r>
        <w:rPr>
          <w:rFonts w:ascii="宋体" w:eastAsia="宋体" w:hAnsi="宋体" w:hint="eastAsia"/>
          <w:lang w:eastAsia="zh-CN"/>
        </w:rPr>
        <w:t>至</w:t>
      </w:r>
      <w:r>
        <w:rPr>
          <w:rFonts w:ascii="宋体" w:eastAsia="宋体" w:hAnsi="宋体" w:hint="eastAsia"/>
          <w:spacing w:val="-53"/>
          <w:lang w:eastAsia="zh-CN"/>
        </w:rPr>
        <w:t xml:space="preserve"> </w:t>
      </w:r>
      <w:r>
        <w:rPr>
          <w:rFonts w:ascii="Times New Roman" w:eastAsia="Times New Roman" w:hAnsi="Times New Roman"/>
          <w:lang w:eastAsia="zh-CN"/>
        </w:rPr>
        <w:t>11</w:t>
      </w:r>
      <w:r>
        <w:rPr>
          <w:rFonts w:ascii="Times New Roman" w:eastAsia="Times New Roman" w:hAnsi="Times New Roman"/>
          <w:spacing w:val="-5"/>
          <w:lang w:eastAsia="zh-CN"/>
        </w:rPr>
        <w:t xml:space="preserve"> </w:t>
      </w:r>
      <w:r>
        <w:rPr>
          <w:rFonts w:ascii="宋体" w:eastAsia="宋体" w:hAnsi="宋体" w:hint="eastAsia"/>
          <w:lang w:eastAsia="zh-CN"/>
        </w:rPr>
        <w:t>日期间未继续南移的主要影响因素是</w:t>
      </w:r>
    </w:p>
    <w:p w:rsidR="004C5915" w14:paraId="76B244F0" w14:textId="77777777">
      <w:pPr>
        <w:pStyle w:val="BodyText"/>
        <w:tabs>
          <w:tab w:val="left" w:pos="4499"/>
          <w:tab w:val="left" w:pos="6110"/>
        </w:tabs>
        <w:spacing w:before="1" w:line="285" w:lineRule="auto"/>
        <w:ind w:left="112" w:right="516" w:firstLine="211"/>
        <w:rPr>
          <w:rFonts w:ascii="宋体" w:eastAsia="宋体" w:hAnsi="宋体"/>
          <w:lang w:eastAsia="zh-CN"/>
        </w:rPr>
      </w:pPr>
      <w:r>
        <w:rPr>
          <w:noProof/>
        </w:rPr>
        <w:drawing>
          <wp:anchor distT="0" distB="0" distL="0" distR="0" simplePos="0" relativeHeight="251664384" behindDoc="0" locked="0" layoutInCell="1" allowOverlap="1">
            <wp:simplePos x="0" y="0"/>
            <wp:positionH relativeFrom="page">
              <wp:posOffset>1012476</wp:posOffset>
            </wp:positionH>
            <wp:positionV relativeFrom="paragraph">
              <wp:posOffset>457962</wp:posOffset>
            </wp:positionV>
            <wp:extent cx="1477865" cy="461009"/>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pic:nvPicPr>
                  <pic:blipFill>
                    <a:blip xmlns:r="http://schemas.openxmlformats.org/officeDocument/2006/relationships" r:embed="rId8" cstate="print"/>
                    <a:stretch>
                      <a:fillRect/>
                    </a:stretch>
                  </pic:blipFill>
                  <pic:spPr>
                    <a:xfrm>
                      <a:off x="0" y="0"/>
                      <a:ext cx="1477865" cy="461009"/>
                    </a:xfrm>
                    <a:prstGeom prst="rect">
                      <a:avLst/>
                    </a:prstGeom>
                  </pic:spPr>
                </pic:pic>
              </a:graphicData>
            </a:graphic>
          </wp:anchor>
        </w:drawing>
      </w:r>
      <w:r>
        <w:rPr>
          <w:noProof/>
        </w:rPr>
        <w:drawing>
          <wp:anchor distT="0" distB="0" distL="0" distR="0" simplePos="0" relativeHeight="251659264" behindDoc="0" locked="0" layoutInCell="1" allowOverlap="1">
            <wp:simplePos x="0" y="0"/>
            <wp:positionH relativeFrom="page">
              <wp:posOffset>3095410</wp:posOffset>
            </wp:positionH>
            <wp:positionV relativeFrom="paragraph">
              <wp:posOffset>437299</wp:posOffset>
            </wp:positionV>
            <wp:extent cx="1444636" cy="46939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pic:nvPicPr>
                  <pic:blipFill>
                    <a:blip xmlns:r="http://schemas.openxmlformats.org/officeDocument/2006/relationships" r:embed="rId9" cstate="print"/>
                    <a:stretch>
                      <a:fillRect/>
                    </a:stretch>
                  </pic:blipFill>
                  <pic:spPr>
                    <a:xfrm>
                      <a:off x="0" y="0"/>
                      <a:ext cx="1444636" cy="469392"/>
                    </a:xfrm>
                    <a:prstGeom prst="rect">
                      <a:avLst/>
                    </a:prstGeom>
                  </pic:spPr>
                </pic:pic>
              </a:graphicData>
            </a:graphic>
          </wp:anchor>
        </w:drawing>
      </w:r>
      <w:r>
        <w:rPr>
          <w:rFonts w:ascii="Times New Roman" w:eastAsia="Times New Roman" w:hAnsi="Times New Roman"/>
          <w:lang w:eastAsia="zh-CN"/>
        </w:rPr>
        <w:t>A</w:t>
      </w:r>
      <w:r>
        <w:rPr>
          <w:rFonts w:ascii="宋体" w:eastAsia="宋体" w:hAnsi="宋体" w:hint="eastAsia"/>
          <w:lang w:eastAsia="zh-CN"/>
        </w:rPr>
        <w:t>．副极地低气压带</w:t>
      </w:r>
      <w:r>
        <w:rPr>
          <w:rFonts w:ascii="宋体" w:eastAsia="宋体" w:hAnsi="宋体" w:hint="eastAsia"/>
          <w:spacing w:val="-5"/>
          <w:lang w:eastAsia="zh-CN"/>
        </w:rPr>
        <w:t xml:space="preserve"> </w:t>
      </w:r>
      <w:r>
        <w:rPr>
          <w:rFonts w:ascii="Times New Roman" w:eastAsia="Times New Roman" w:hAnsi="Times New Roman"/>
          <w:lang w:eastAsia="zh-CN"/>
        </w:rPr>
        <w:t>B</w:t>
      </w:r>
      <w:r>
        <w:rPr>
          <w:rFonts w:ascii="宋体" w:eastAsia="宋体" w:hAnsi="宋体" w:hint="eastAsia"/>
          <w:lang w:eastAsia="zh-CN"/>
        </w:rPr>
        <w:t>．副热带高气压带</w:t>
      </w:r>
      <w:r>
        <w:rPr>
          <w:rFonts w:ascii="宋体" w:eastAsia="宋体" w:hAnsi="宋体" w:hint="eastAsia"/>
          <w:lang w:eastAsia="zh-CN"/>
        </w:rPr>
        <w:tab/>
      </w:r>
      <w:r>
        <w:rPr>
          <w:rFonts w:ascii="Times New Roman" w:eastAsia="Times New Roman" w:hAnsi="Times New Roman"/>
          <w:lang w:eastAsia="zh-CN"/>
        </w:rPr>
        <w:t>C</w:t>
      </w:r>
      <w:r>
        <w:rPr>
          <w:rFonts w:ascii="宋体" w:eastAsia="宋体" w:hAnsi="宋体" w:hint="eastAsia"/>
          <w:lang w:eastAsia="zh-CN"/>
        </w:rPr>
        <w:t>．海陆轮廓</w:t>
      </w:r>
      <w:r>
        <w:rPr>
          <w:rFonts w:ascii="宋体" w:eastAsia="宋体" w:hAnsi="宋体" w:hint="eastAsia"/>
          <w:lang w:eastAsia="zh-CN"/>
        </w:rPr>
        <w:tab/>
      </w:r>
      <w:r>
        <w:rPr>
          <w:rFonts w:ascii="Times New Roman" w:eastAsia="Times New Roman" w:hAnsi="Times New Roman"/>
          <w:lang w:eastAsia="zh-CN"/>
        </w:rPr>
        <w:t>D</w:t>
      </w:r>
      <w:r>
        <w:rPr>
          <w:rFonts w:ascii="宋体" w:eastAsia="宋体" w:hAnsi="宋体" w:hint="eastAsia"/>
          <w:lang w:eastAsia="zh-CN"/>
        </w:rPr>
        <w:t>．东北信风</w:t>
      </w:r>
      <w:r>
        <w:rPr>
          <w:rFonts w:ascii="宋体" w:eastAsia="宋体" w:hAnsi="宋体" w:hint="eastAsia"/>
          <w:spacing w:val="-14"/>
          <w:lang w:eastAsia="zh-CN"/>
        </w:rPr>
        <w:t>带</w:t>
      </w:r>
      <w:r>
        <w:rPr>
          <w:rFonts w:ascii="Times New Roman" w:eastAsia="Times New Roman" w:hAnsi="Times New Roman"/>
          <w:lang w:eastAsia="zh-CN"/>
        </w:rPr>
        <w:t>8</w:t>
      </w:r>
      <w:r>
        <w:rPr>
          <w:rFonts w:ascii="宋体" w:eastAsia="宋体" w:hAnsi="宋体" w:hint="eastAsia"/>
          <w:lang w:eastAsia="zh-CN"/>
        </w:rPr>
        <w:t>．“丹尼尔”肆虐期间，西风带在本区域的形态应为</w:t>
      </w:r>
    </w:p>
    <w:p w:rsidR="004C5915" w14:paraId="300BA985" w14:textId="77777777">
      <w:pPr>
        <w:pStyle w:val="ListParagraph"/>
        <w:numPr>
          <w:ilvl w:val="0"/>
          <w:numId w:val="7"/>
        </w:numPr>
        <w:tabs>
          <w:tab w:val="left" w:pos="4622"/>
          <w:tab w:val="left" w:pos="4623"/>
        </w:tabs>
        <w:spacing w:before="91" w:after="57"/>
        <w:ind w:hanging="3251"/>
        <w:rPr>
          <w:rFonts w:ascii="Times New Roman"/>
          <w:sz w:val="21"/>
        </w:rPr>
      </w:pPr>
      <w:r>
        <w:rPr>
          <w:rFonts w:ascii="Times New Roman"/>
          <w:sz w:val="21"/>
        </w:rPr>
        <w:t>B.</w:t>
      </w:r>
    </w:p>
    <w:p w:rsidR="004C5915" w14:paraId="4A731062" w14:textId="77777777">
      <w:pPr>
        <w:tabs>
          <w:tab w:val="left" w:pos="3917"/>
        </w:tabs>
        <w:ind w:left="535"/>
        <w:rPr>
          <w:rFonts w:ascii="Times New Roman"/>
          <w:sz w:val="20"/>
        </w:rPr>
      </w:pPr>
      <w:r>
        <w:rPr>
          <w:rFonts w:ascii="Times New Roman"/>
          <w:noProof/>
          <w:position w:val="5"/>
          <w:sz w:val="20"/>
        </w:rPr>
        <w:drawing>
          <wp:inline distT="0" distB="0" distL="0" distR="0">
            <wp:extent cx="1452691" cy="536448"/>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pic:nvPicPr>
                  <pic:blipFill>
                    <a:blip xmlns:r="http://schemas.openxmlformats.org/officeDocument/2006/relationships" r:embed="rId10" cstate="print"/>
                    <a:stretch>
                      <a:fillRect/>
                    </a:stretch>
                  </pic:blipFill>
                  <pic:spPr>
                    <a:xfrm>
                      <a:off x="0" y="0"/>
                      <a:ext cx="1452691" cy="536448"/>
                    </a:xfrm>
                    <a:prstGeom prst="rect">
                      <a:avLst/>
                    </a:prstGeom>
                  </pic:spPr>
                </pic:pic>
              </a:graphicData>
            </a:graphic>
          </wp:inline>
        </w:drawing>
      </w:r>
      <w:r>
        <w:rPr>
          <w:rFonts w:ascii="Times New Roman"/>
          <w:position w:val="5"/>
          <w:sz w:val="20"/>
        </w:rPr>
        <w:tab/>
      </w:r>
      <w:r>
        <w:rPr>
          <w:rFonts w:ascii="Times New Roman"/>
          <w:noProof/>
          <w:sz w:val="20"/>
        </w:rPr>
        <w:drawing>
          <wp:inline distT="0" distB="0" distL="0" distR="0">
            <wp:extent cx="1393373" cy="50292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pic:nvPicPr>
                  <pic:blipFill>
                    <a:blip xmlns:r="http://schemas.openxmlformats.org/officeDocument/2006/relationships" r:embed="rId11" cstate="print"/>
                    <a:stretch>
                      <a:fillRect/>
                    </a:stretch>
                  </pic:blipFill>
                  <pic:spPr>
                    <a:xfrm>
                      <a:off x="0" y="0"/>
                      <a:ext cx="1393373" cy="502920"/>
                    </a:xfrm>
                    <a:prstGeom prst="rect">
                      <a:avLst/>
                    </a:prstGeom>
                  </pic:spPr>
                </pic:pic>
              </a:graphicData>
            </a:graphic>
          </wp:inline>
        </w:drawing>
      </w:r>
    </w:p>
    <w:p w:rsidR="004C5915" w14:paraId="3B485ADD" w14:textId="77777777">
      <w:pPr>
        <w:pStyle w:val="BodyText"/>
        <w:tabs>
          <w:tab w:val="left" w:pos="4610"/>
        </w:tabs>
        <w:spacing w:before="61"/>
        <w:ind w:left="1372"/>
        <w:rPr>
          <w:rFonts w:ascii="Times New Roman"/>
          <w:lang w:eastAsia="zh-CN"/>
        </w:rPr>
      </w:pPr>
      <w:r>
        <w:rPr>
          <w:rFonts w:ascii="Times New Roman"/>
          <w:lang w:eastAsia="zh-CN"/>
        </w:rPr>
        <w:t>C.</w:t>
      </w:r>
      <w:r>
        <w:rPr>
          <w:rFonts w:ascii="Times New Roman"/>
          <w:lang w:eastAsia="zh-CN"/>
        </w:rPr>
        <w:tab/>
        <w:t>D.</w:t>
      </w:r>
    </w:p>
    <w:p w:rsidR="004C5915" w14:paraId="61D2B344" w14:textId="77777777">
      <w:pPr>
        <w:rPr>
          <w:rFonts w:ascii="Times New Roman"/>
          <w:lang w:eastAsia="zh-CN"/>
        </w:rPr>
        <w:sectPr w:rsidSect="00A032AC">
          <w:pgSz w:w="9980" w:h="14180"/>
          <w:pgMar w:top="1080" w:right="920" w:bottom="280" w:left="1020" w:header="720" w:footer="720" w:gutter="0"/>
          <w:cols w:space="720"/>
        </w:sectPr>
      </w:pPr>
    </w:p>
    <w:p w:rsidR="004C5915" w14:paraId="6B340F84" w14:textId="77777777">
      <w:pPr>
        <w:pStyle w:val="BodyText"/>
        <w:spacing w:before="62" w:line="300" w:lineRule="auto"/>
        <w:ind w:left="112" w:right="211" w:firstLine="420"/>
        <w:jc w:val="both"/>
        <w:rPr>
          <w:sz w:val="22"/>
        </w:rPr>
      </w:pPr>
      <w:r>
        <w:rPr>
          <w:rFonts w:ascii="Times New Roman" w:eastAsia="Times New Roman"/>
          <w:lang w:eastAsia="zh-CN"/>
        </w:rPr>
        <w:t xml:space="preserve">1999 </w:t>
      </w:r>
      <w:r>
        <w:rPr>
          <w:spacing w:val="-8"/>
          <w:lang w:eastAsia="zh-CN"/>
        </w:rPr>
        <w:t xml:space="preserve">年，受中国即将加入 </w:t>
      </w:r>
      <w:r>
        <w:rPr>
          <w:rFonts w:ascii="Times New Roman" w:eastAsia="Times New Roman"/>
          <w:lang w:eastAsia="zh-CN"/>
        </w:rPr>
        <w:t>WTO</w:t>
      </w:r>
      <w:r>
        <w:rPr>
          <w:lang w:eastAsia="zh-CN"/>
        </w:rPr>
        <w:t>（世界贸易组织</w:t>
      </w:r>
      <w:r>
        <w:rPr>
          <w:spacing w:val="-3"/>
          <w:lang w:eastAsia="zh-CN"/>
        </w:rPr>
        <w:t>）</w:t>
      </w:r>
      <w:r>
        <w:rPr>
          <w:spacing w:val="-10"/>
          <w:lang w:eastAsia="zh-CN"/>
        </w:rPr>
        <w:t xml:space="preserve">的影响，中国 </w:t>
      </w:r>
      <w:r>
        <w:rPr>
          <w:rFonts w:ascii="Times New Roman" w:eastAsia="Times New Roman"/>
          <w:lang w:eastAsia="zh-CN"/>
        </w:rPr>
        <w:t xml:space="preserve">S </w:t>
      </w:r>
      <w:r>
        <w:rPr>
          <w:lang w:eastAsia="zh-CN"/>
        </w:rPr>
        <w:t>服装公司开始</w:t>
      </w:r>
      <w:r>
        <w:rPr>
          <w:spacing w:val="4"/>
          <w:lang w:eastAsia="zh-CN"/>
        </w:rPr>
        <w:t>进军锂电池行业。</w:t>
      </w:r>
      <w:r>
        <w:rPr>
          <w:rFonts w:ascii="Times New Roman" w:eastAsia="Times New Roman"/>
          <w:lang w:eastAsia="zh-CN"/>
        </w:rPr>
        <w:t xml:space="preserve">2019 </w:t>
      </w:r>
      <w:r>
        <w:rPr>
          <w:spacing w:val="-2"/>
          <w:lang w:eastAsia="zh-CN"/>
        </w:rPr>
        <w:t xml:space="preserve">年，该公司成为全球最大的锂电池综合材料供应商。德国 </w:t>
      </w:r>
      <w:r>
        <w:rPr>
          <w:rFonts w:ascii="Times New Roman" w:eastAsia="Times New Roman"/>
          <w:lang w:eastAsia="zh-CN"/>
        </w:rPr>
        <w:t xml:space="preserve">B </w:t>
      </w:r>
      <w:r>
        <w:rPr>
          <w:lang w:eastAsia="zh-CN"/>
        </w:rPr>
        <w:t>公司是全球最大的化工公司，</w:t>
      </w:r>
      <w:r>
        <w:rPr>
          <w:rFonts w:ascii="Times New Roman" w:eastAsia="Times New Roman"/>
          <w:lang w:eastAsia="zh-CN"/>
        </w:rPr>
        <w:t xml:space="preserve">2018 </w:t>
      </w:r>
      <w:r>
        <w:rPr>
          <w:lang w:eastAsia="zh-CN"/>
        </w:rPr>
        <w:t>年其在芬兰镍、钴精炼厂附近建设首个欧洲电池</w:t>
      </w:r>
      <w:r>
        <w:rPr>
          <w:spacing w:val="-4"/>
          <w:lang w:eastAsia="zh-CN"/>
        </w:rPr>
        <w:t>材料生产基地。</w:t>
      </w:r>
      <w:r>
        <w:rPr>
          <w:rFonts w:ascii="Times New Roman" w:eastAsia="Times New Roman"/>
          <w:lang w:eastAsia="zh-CN"/>
        </w:rPr>
        <w:t xml:space="preserve">2021 </w:t>
      </w:r>
      <w:r>
        <w:rPr>
          <w:spacing w:val="-7"/>
          <w:lang w:eastAsia="zh-CN"/>
        </w:rPr>
        <w:t>年，</w:t>
      </w:r>
      <w:r>
        <w:rPr>
          <w:rFonts w:ascii="Times New Roman" w:eastAsia="Times New Roman"/>
          <w:spacing w:val="-13"/>
          <w:lang w:eastAsia="zh-CN"/>
        </w:rPr>
        <w:t xml:space="preserve">B </w:t>
      </w:r>
      <w:r>
        <w:rPr>
          <w:spacing w:val="-15"/>
          <w:lang w:eastAsia="zh-CN"/>
        </w:rPr>
        <w:t xml:space="preserve">公司与 </w:t>
      </w:r>
      <w:r>
        <w:rPr>
          <w:rFonts w:ascii="Times New Roman" w:eastAsia="Times New Roman"/>
          <w:lang w:eastAsia="zh-CN"/>
        </w:rPr>
        <w:t xml:space="preserve">S </w:t>
      </w:r>
      <w:r>
        <w:rPr>
          <w:spacing w:val="-10"/>
          <w:lang w:eastAsia="zh-CN"/>
        </w:rPr>
        <w:t xml:space="preserve">公司合作的 </w:t>
      </w:r>
      <w:r>
        <w:rPr>
          <w:rFonts w:ascii="Times New Roman" w:eastAsia="Times New Roman"/>
          <w:lang w:eastAsia="zh-CN"/>
        </w:rPr>
        <w:t xml:space="preserve">BS </w:t>
      </w:r>
      <w:r>
        <w:rPr>
          <w:lang w:eastAsia="zh-CN"/>
        </w:rPr>
        <w:t>公司是湖南引进的最大外资投资项目。</w:t>
      </w:r>
      <w:r>
        <w:rPr>
          <w:rFonts w:ascii="Times New Roman" w:eastAsia="Times New Roman"/>
          <w:lang w:eastAsia="zh-CN"/>
        </w:rPr>
        <w:t xml:space="preserve">BS </w:t>
      </w:r>
      <w:r>
        <w:rPr>
          <w:lang w:eastAsia="zh-CN"/>
        </w:rPr>
        <w:t>公司产出的成果已广泛应用于全球高端动力车型材料供应体系。</w:t>
      </w:r>
      <w:r>
        <w:rPr>
          <w:spacing w:val="-2"/>
          <w:sz w:val="22"/>
        </w:rPr>
        <w:t>据此完成</w:t>
      </w:r>
      <w:r>
        <w:rPr>
          <w:rFonts w:ascii="Times New Roman" w:eastAsia="Times New Roman"/>
          <w:spacing w:val="-2"/>
          <w:sz w:val="22"/>
        </w:rPr>
        <w:t xml:space="preserve">9-10 </w:t>
      </w:r>
      <w:r>
        <w:rPr>
          <w:spacing w:val="-2"/>
          <w:sz w:val="22"/>
        </w:rPr>
        <w:t>题。</w:t>
      </w:r>
    </w:p>
    <w:p w:rsidR="004C5915" w14:paraId="474436A9" w14:textId="77777777">
      <w:pPr>
        <w:pStyle w:val="ListParagraph"/>
        <w:numPr>
          <w:ilvl w:val="0"/>
          <w:numId w:val="6"/>
        </w:numPr>
        <w:tabs>
          <w:tab w:val="left" w:pos="316"/>
        </w:tabs>
        <w:spacing w:before="38"/>
        <w:ind w:right="1822" w:hanging="429"/>
        <w:jc w:val="right"/>
        <w:rPr>
          <w:sz w:val="21"/>
          <w:lang w:eastAsia="zh-CN"/>
        </w:rPr>
      </w:pPr>
      <w:r>
        <w:rPr>
          <w:spacing w:val="-8"/>
          <w:sz w:val="21"/>
          <w:lang w:eastAsia="zh-CN"/>
        </w:rPr>
        <w:t xml:space="preserve">受中国即将加入 </w:t>
      </w:r>
      <w:r>
        <w:rPr>
          <w:rFonts w:ascii="Times New Roman" w:eastAsia="Times New Roman"/>
          <w:sz w:val="21"/>
          <w:lang w:eastAsia="zh-CN"/>
        </w:rPr>
        <w:t>WTO</w:t>
      </w:r>
      <w:r>
        <w:rPr>
          <w:rFonts w:ascii="Times New Roman" w:eastAsia="Times New Roman"/>
          <w:spacing w:val="-8"/>
          <w:sz w:val="21"/>
          <w:lang w:eastAsia="zh-CN"/>
        </w:rPr>
        <w:t xml:space="preserve"> </w:t>
      </w:r>
      <w:r>
        <w:rPr>
          <w:sz w:val="21"/>
          <w:lang w:eastAsia="zh-CN"/>
        </w:rPr>
        <w:t>的影响，</w:t>
      </w:r>
      <w:r>
        <w:rPr>
          <w:rFonts w:ascii="Times New Roman" w:eastAsia="Times New Roman"/>
          <w:sz w:val="21"/>
          <w:lang w:eastAsia="zh-CN"/>
        </w:rPr>
        <w:t>S</w:t>
      </w:r>
      <w:r>
        <w:rPr>
          <w:rFonts w:ascii="Times New Roman" w:eastAsia="Times New Roman"/>
          <w:spacing w:val="-6"/>
          <w:sz w:val="21"/>
          <w:lang w:eastAsia="zh-CN"/>
        </w:rPr>
        <w:t xml:space="preserve"> </w:t>
      </w:r>
      <w:r>
        <w:rPr>
          <w:sz w:val="21"/>
          <w:lang w:eastAsia="zh-CN"/>
        </w:rPr>
        <w:t>公司进军锂电池行业的目的为</w:t>
      </w:r>
    </w:p>
    <w:p w:rsidR="004C5915" w14:paraId="1EF1C70A" w14:textId="77777777">
      <w:pPr>
        <w:pStyle w:val="Heading1"/>
        <w:tabs>
          <w:tab w:val="left" w:pos="4118"/>
        </w:tabs>
        <w:spacing w:before="81"/>
        <w:ind w:left="0" w:right="1896"/>
        <w:jc w:val="right"/>
        <w:rPr>
          <w:rFonts w:ascii="宋体" w:eastAsia="宋体" w:hint="eastAsia"/>
          <w:lang w:eastAsia="zh-CN"/>
        </w:rPr>
      </w:pPr>
      <w:r>
        <w:rPr>
          <w:rFonts w:ascii="Times New Roman" w:eastAsia="Times New Roman"/>
          <w:lang w:eastAsia="zh-CN"/>
        </w:rPr>
        <w:t>A</w:t>
      </w:r>
      <w:r>
        <w:rPr>
          <w:rFonts w:ascii="宋体" w:eastAsia="宋体" w:hint="eastAsia"/>
          <w:lang w:eastAsia="zh-CN"/>
        </w:rPr>
        <w:t>．</w:t>
      </w:r>
      <w:r>
        <w:rPr>
          <w:rFonts w:ascii="宋体" w:eastAsia="宋体" w:hint="eastAsia"/>
          <w:spacing w:val="-3"/>
          <w:lang w:eastAsia="zh-CN"/>
        </w:rPr>
        <w:t>增</w:t>
      </w:r>
      <w:r>
        <w:rPr>
          <w:rFonts w:ascii="宋体" w:eastAsia="宋体" w:hint="eastAsia"/>
          <w:lang w:eastAsia="zh-CN"/>
        </w:rPr>
        <w:t>强适</w:t>
      </w:r>
      <w:r>
        <w:rPr>
          <w:rFonts w:ascii="宋体" w:eastAsia="宋体" w:hint="eastAsia"/>
          <w:spacing w:val="-3"/>
          <w:lang w:eastAsia="zh-CN"/>
        </w:rPr>
        <w:t>应</w:t>
      </w:r>
      <w:r>
        <w:rPr>
          <w:rFonts w:ascii="宋体" w:eastAsia="宋体" w:hint="eastAsia"/>
          <w:lang w:eastAsia="zh-CN"/>
        </w:rPr>
        <w:t>市场</w:t>
      </w:r>
      <w:r>
        <w:rPr>
          <w:rFonts w:ascii="宋体" w:eastAsia="宋体" w:hint="eastAsia"/>
          <w:spacing w:val="-3"/>
          <w:lang w:eastAsia="zh-CN"/>
        </w:rPr>
        <w:t>的</w:t>
      </w:r>
      <w:r>
        <w:rPr>
          <w:rFonts w:ascii="宋体" w:eastAsia="宋体" w:hint="eastAsia"/>
          <w:lang w:eastAsia="zh-CN"/>
        </w:rPr>
        <w:t>能力</w:t>
      </w:r>
      <w:r>
        <w:rPr>
          <w:rFonts w:ascii="宋体" w:eastAsia="宋体" w:hint="eastAsia"/>
          <w:lang w:eastAsia="zh-CN"/>
        </w:rPr>
        <w:tab/>
      </w:r>
      <w:r>
        <w:rPr>
          <w:rFonts w:ascii="Times New Roman" w:eastAsia="Times New Roman"/>
          <w:spacing w:val="-1"/>
          <w:lang w:eastAsia="zh-CN"/>
        </w:rPr>
        <w:t>B</w:t>
      </w:r>
      <w:r>
        <w:rPr>
          <w:rFonts w:ascii="宋体" w:eastAsia="宋体" w:hint="eastAsia"/>
          <w:spacing w:val="-1"/>
          <w:lang w:eastAsia="zh-CN"/>
        </w:rPr>
        <w:t>．扩</w:t>
      </w:r>
      <w:r>
        <w:rPr>
          <w:rFonts w:ascii="宋体" w:eastAsia="宋体" w:hint="eastAsia"/>
          <w:spacing w:val="-3"/>
          <w:lang w:eastAsia="zh-CN"/>
        </w:rPr>
        <w:t>大</w:t>
      </w:r>
      <w:r>
        <w:rPr>
          <w:rFonts w:ascii="宋体" w:eastAsia="宋体" w:hint="eastAsia"/>
          <w:spacing w:val="-1"/>
          <w:lang w:eastAsia="zh-CN"/>
        </w:rPr>
        <w:t>生产</w:t>
      </w:r>
      <w:r>
        <w:rPr>
          <w:rFonts w:ascii="宋体" w:eastAsia="宋体" w:hint="eastAsia"/>
          <w:spacing w:val="-3"/>
          <w:lang w:eastAsia="zh-CN"/>
        </w:rPr>
        <w:t>规</w:t>
      </w:r>
      <w:r>
        <w:rPr>
          <w:rFonts w:ascii="宋体" w:eastAsia="宋体" w:hint="eastAsia"/>
          <w:lang w:eastAsia="zh-CN"/>
        </w:rPr>
        <w:t>模</w:t>
      </w:r>
    </w:p>
    <w:p w:rsidR="004C5915" w14:paraId="3C6D95B6" w14:textId="77777777">
      <w:pPr>
        <w:tabs>
          <w:tab w:val="left" w:pos="4106"/>
        </w:tabs>
        <w:spacing w:before="119"/>
        <w:ind w:right="1896"/>
        <w:jc w:val="right"/>
        <w:rPr>
          <w:rFonts w:ascii="宋体" w:eastAsia="宋体" w:hint="eastAsia"/>
          <w:lang w:eastAsia="zh-CN"/>
        </w:rPr>
      </w:pPr>
      <w:r>
        <w:rPr>
          <w:rFonts w:ascii="Times New Roman" w:eastAsia="Times New Roman"/>
          <w:lang w:eastAsia="zh-CN"/>
        </w:rPr>
        <w:t>C</w:t>
      </w:r>
      <w:r>
        <w:rPr>
          <w:rFonts w:ascii="宋体" w:eastAsia="宋体" w:hint="eastAsia"/>
          <w:lang w:eastAsia="zh-CN"/>
        </w:rPr>
        <w:t>．</w:t>
      </w:r>
      <w:r>
        <w:rPr>
          <w:rFonts w:ascii="宋体" w:eastAsia="宋体" w:hint="eastAsia"/>
          <w:spacing w:val="-3"/>
          <w:lang w:eastAsia="zh-CN"/>
        </w:rPr>
        <w:t>提</w:t>
      </w:r>
      <w:r>
        <w:rPr>
          <w:rFonts w:ascii="宋体" w:eastAsia="宋体" w:hint="eastAsia"/>
          <w:lang w:eastAsia="zh-CN"/>
        </w:rPr>
        <w:t>升新</w:t>
      </w:r>
      <w:r>
        <w:rPr>
          <w:rFonts w:ascii="宋体" w:eastAsia="宋体" w:hint="eastAsia"/>
          <w:spacing w:val="-3"/>
          <w:lang w:eastAsia="zh-CN"/>
        </w:rPr>
        <w:t>能</w:t>
      </w:r>
      <w:r>
        <w:rPr>
          <w:rFonts w:ascii="宋体" w:eastAsia="宋体" w:hint="eastAsia"/>
          <w:lang w:eastAsia="zh-CN"/>
        </w:rPr>
        <w:t>源技</w:t>
      </w:r>
      <w:r>
        <w:rPr>
          <w:rFonts w:ascii="宋体" w:eastAsia="宋体" w:hint="eastAsia"/>
          <w:spacing w:val="-3"/>
          <w:lang w:eastAsia="zh-CN"/>
        </w:rPr>
        <w:t>术</w:t>
      </w:r>
      <w:r>
        <w:rPr>
          <w:rFonts w:ascii="宋体" w:eastAsia="宋体" w:hint="eastAsia"/>
          <w:lang w:eastAsia="zh-CN"/>
        </w:rPr>
        <w:t>水平</w:t>
      </w:r>
      <w:r>
        <w:rPr>
          <w:rFonts w:ascii="宋体" w:eastAsia="宋体" w:hint="eastAsia"/>
          <w:lang w:eastAsia="zh-CN"/>
        </w:rPr>
        <w:tab/>
      </w:r>
      <w:r>
        <w:rPr>
          <w:rFonts w:ascii="Times New Roman" w:eastAsia="Times New Roman"/>
          <w:spacing w:val="-1"/>
          <w:lang w:eastAsia="zh-CN"/>
        </w:rPr>
        <w:t>D</w:t>
      </w:r>
      <w:r>
        <w:rPr>
          <w:rFonts w:ascii="宋体" w:eastAsia="宋体" w:hint="eastAsia"/>
          <w:spacing w:val="-1"/>
          <w:lang w:eastAsia="zh-CN"/>
        </w:rPr>
        <w:t>．</w:t>
      </w:r>
      <w:r>
        <w:rPr>
          <w:rFonts w:ascii="宋体" w:eastAsia="宋体" w:hint="eastAsia"/>
          <w:spacing w:val="-3"/>
          <w:lang w:eastAsia="zh-CN"/>
        </w:rPr>
        <w:t>增</w:t>
      </w:r>
      <w:r>
        <w:rPr>
          <w:rFonts w:ascii="宋体" w:eastAsia="宋体" w:hint="eastAsia"/>
          <w:spacing w:val="-1"/>
          <w:lang w:eastAsia="zh-CN"/>
        </w:rPr>
        <w:t>强品</w:t>
      </w:r>
      <w:r>
        <w:rPr>
          <w:rFonts w:ascii="宋体" w:eastAsia="宋体" w:hint="eastAsia"/>
          <w:spacing w:val="-3"/>
          <w:lang w:eastAsia="zh-CN"/>
        </w:rPr>
        <w:t>牌</w:t>
      </w:r>
      <w:r>
        <w:rPr>
          <w:rFonts w:ascii="宋体" w:eastAsia="宋体" w:hint="eastAsia"/>
          <w:spacing w:val="-1"/>
          <w:lang w:eastAsia="zh-CN"/>
        </w:rPr>
        <w:t>效应</w:t>
      </w:r>
    </w:p>
    <w:p w:rsidR="004C5915" w14:paraId="5315411B" w14:textId="77777777">
      <w:pPr>
        <w:pStyle w:val="ListParagraph"/>
        <w:numPr>
          <w:ilvl w:val="0"/>
          <w:numId w:val="6"/>
        </w:numPr>
        <w:tabs>
          <w:tab w:val="left" w:pos="534"/>
        </w:tabs>
        <w:spacing w:before="124"/>
        <w:ind w:left="534" w:hanging="422"/>
        <w:rPr>
          <w:sz w:val="21"/>
          <w:lang w:eastAsia="zh-CN"/>
        </w:rPr>
      </w:pPr>
      <w:r>
        <w:rPr>
          <w:spacing w:val="-7"/>
          <w:sz w:val="21"/>
          <w:lang w:eastAsia="zh-CN"/>
        </w:rPr>
        <w:t xml:space="preserve">芬兰与湖南吸引 </w:t>
      </w:r>
      <w:r>
        <w:rPr>
          <w:rFonts w:ascii="Times New Roman" w:eastAsia="Times New Roman"/>
          <w:sz w:val="21"/>
          <w:lang w:eastAsia="zh-CN"/>
        </w:rPr>
        <w:t xml:space="preserve">B </w:t>
      </w:r>
      <w:r>
        <w:rPr>
          <w:sz w:val="21"/>
          <w:lang w:eastAsia="zh-CN"/>
        </w:rPr>
        <w:t>公司投资设厂的主要因素分别是</w:t>
      </w:r>
    </w:p>
    <w:p w:rsidR="004C5915" w14:paraId="716F886A" w14:textId="77777777">
      <w:pPr>
        <w:pStyle w:val="BodyText"/>
        <w:tabs>
          <w:tab w:val="left" w:pos="2318"/>
          <w:tab w:val="left" w:pos="4312"/>
          <w:tab w:val="left" w:pos="6309"/>
        </w:tabs>
        <w:spacing w:before="129"/>
        <w:ind w:left="324"/>
        <w:rPr>
          <w:rFonts w:ascii="宋体" w:eastAsia="宋体" w:hAnsi="宋体"/>
          <w:lang w:eastAsia="zh-CN"/>
        </w:rPr>
      </w:pPr>
      <w:r>
        <w:rPr>
          <w:rFonts w:ascii="宋体" w:eastAsia="宋体" w:hAnsi="宋体" w:hint="eastAsia"/>
          <w:lang w:eastAsia="zh-CN"/>
        </w:rPr>
        <w:t>①技术</w:t>
      </w:r>
      <w:r>
        <w:rPr>
          <w:rFonts w:ascii="宋体" w:eastAsia="宋体" w:hAnsi="宋体" w:hint="eastAsia"/>
          <w:lang w:eastAsia="zh-CN"/>
        </w:rPr>
        <w:tab/>
        <w:t>②原料</w:t>
      </w:r>
      <w:r>
        <w:rPr>
          <w:rFonts w:ascii="宋体" w:eastAsia="宋体" w:hAnsi="宋体" w:hint="eastAsia"/>
          <w:lang w:eastAsia="zh-CN"/>
        </w:rPr>
        <w:tab/>
        <w:t>③ 政策</w:t>
      </w:r>
      <w:r>
        <w:rPr>
          <w:rFonts w:ascii="宋体" w:eastAsia="宋体" w:hAnsi="宋体" w:hint="eastAsia"/>
          <w:lang w:eastAsia="zh-CN"/>
        </w:rPr>
        <w:tab/>
        <w:t>④市场</w:t>
      </w:r>
    </w:p>
    <w:p w:rsidR="004C5915" w14:paraId="5ED14204" w14:textId="77777777">
      <w:pPr>
        <w:pStyle w:val="BodyText"/>
        <w:tabs>
          <w:tab w:val="left" w:pos="2363"/>
          <w:tab w:val="left" w:pos="4394"/>
          <w:tab w:val="left" w:pos="6424"/>
        </w:tabs>
        <w:spacing w:before="132"/>
        <w:ind w:left="323"/>
        <w:rPr>
          <w:rFonts w:ascii="宋体" w:eastAsia="宋体" w:hAnsi="宋体"/>
        </w:rPr>
      </w:pPr>
      <w:r>
        <w:rPr>
          <w:rFonts w:ascii="Times New Roman" w:eastAsia="Times New Roman" w:hAnsi="Times New Roman"/>
        </w:rPr>
        <w:t>A</w:t>
      </w:r>
      <w:r>
        <w:rPr>
          <w:rFonts w:ascii="宋体" w:eastAsia="宋体" w:hAnsi="宋体" w:hint="eastAsia"/>
        </w:rPr>
        <w:t>．①③</w:t>
      </w:r>
      <w:r>
        <w:rPr>
          <w:rFonts w:ascii="宋体" w:eastAsia="宋体" w:hAnsi="宋体" w:hint="eastAsia"/>
        </w:rPr>
        <w:tab/>
      </w:r>
      <w:r>
        <w:rPr>
          <w:rFonts w:ascii="Times New Roman" w:eastAsia="Times New Roman" w:hAnsi="Times New Roman"/>
        </w:rPr>
        <w:t>B</w:t>
      </w:r>
      <w:r>
        <w:rPr>
          <w:rFonts w:ascii="宋体" w:eastAsia="宋体" w:hAnsi="宋体" w:hint="eastAsia"/>
        </w:rPr>
        <w:t>．①④</w:t>
      </w:r>
      <w:r>
        <w:rPr>
          <w:rFonts w:ascii="宋体" w:eastAsia="宋体" w:hAnsi="宋体" w:hint="eastAsia"/>
        </w:rPr>
        <w:tab/>
      </w:r>
      <w:r>
        <w:rPr>
          <w:rFonts w:ascii="Times New Roman" w:eastAsia="Times New Roman" w:hAnsi="Times New Roman"/>
        </w:rPr>
        <w:t>C</w:t>
      </w:r>
      <w:r>
        <w:rPr>
          <w:rFonts w:ascii="宋体" w:eastAsia="宋体" w:hAnsi="宋体" w:hint="eastAsia"/>
        </w:rPr>
        <w:t>．②③</w:t>
      </w:r>
      <w:r>
        <w:rPr>
          <w:rFonts w:ascii="宋体" w:eastAsia="宋体" w:hAnsi="宋体" w:hint="eastAsia"/>
        </w:rPr>
        <w:tab/>
      </w:r>
      <w:r>
        <w:rPr>
          <w:rFonts w:ascii="Times New Roman" w:eastAsia="Times New Roman" w:hAnsi="Times New Roman"/>
        </w:rPr>
        <w:t>D</w:t>
      </w:r>
      <w:r>
        <w:rPr>
          <w:rFonts w:ascii="宋体" w:eastAsia="宋体" w:hAnsi="宋体" w:hint="eastAsia"/>
        </w:rPr>
        <w:t>．②④</w:t>
      </w:r>
    </w:p>
    <w:p w:rsidR="004C5915" w14:paraId="1CDE88DE" w14:textId="6B1A7006">
      <w:pPr>
        <w:pStyle w:val="BodyText"/>
        <w:spacing w:before="131" w:after="5" w:line="357" w:lineRule="auto"/>
        <w:ind w:left="112" w:right="108" w:firstLine="420"/>
        <w:jc w:val="both"/>
      </w:pPr>
      <w:r>
        <w:rPr>
          <w:lang w:eastAsia="zh-CN"/>
        </w:rPr>
        <w:t>华北地区某河流水体溶解氮浓度较高，主要来源于农业生产中氮肥的过量施用。</w:t>
      </w:r>
      <w:r>
        <w:rPr>
          <w:spacing w:val="-8"/>
          <w:w w:val="95"/>
          <w:lang w:eastAsia="zh-CN"/>
        </w:rPr>
        <w:t>某规划设计院在该河下游建设人工湿地，通过泵站将河水引入湿地，净化后流入水库。</w:t>
      </w:r>
      <w:r>
        <w:rPr>
          <w:spacing w:val="-30"/>
        </w:rPr>
        <w:t xml:space="preserve">图 </w:t>
      </w:r>
      <w:r>
        <w:rPr>
          <w:rFonts w:ascii="Times New Roman" w:eastAsia="Times New Roman"/>
        </w:rPr>
        <w:t>3</w:t>
      </w:r>
      <w:r>
        <w:rPr>
          <w:rFonts w:ascii="Times New Roman" w:eastAsia="Times New Roman"/>
          <w:spacing w:val="-1"/>
        </w:rPr>
        <w:t xml:space="preserve"> </w:t>
      </w:r>
      <w:r>
        <w:rPr>
          <w:spacing w:val="-4"/>
        </w:rPr>
        <w:t xml:space="preserve">为人工湿地布局示意。据此完成 </w:t>
      </w:r>
      <w:r>
        <w:rPr>
          <w:rFonts w:ascii="Times New Roman" w:eastAsia="Times New Roman"/>
        </w:rPr>
        <w:t>11-12</w:t>
      </w:r>
      <w:r>
        <w:rPr>
          <w:rFonts w:ascii="Times New Roman" w:eastAsia="Times New Roman"/>
          <w:spacing w:val="1"/>
        </w:rPr>
        <w:t xml:space="preserve"> </w:t>
      </w:r>
      <w:r>
        <w:t>题。</w:t>
      </w:r>
    </w:p>
    <w:p w:rsidR="004C5915" w14:paraId="20357854" w14:textId="77777777">
      <w:pPr>
        <w:pStyle w:val="BodyText"/>
        <w:ind w:left="1182"/>
        <w:rPr>
          <w:sz w:val="20"/>
        </w:rPr>
      </w:pPr>
      <w:r>
        <w:rPr>
          <w:noProof/>
          <w:sz w:val="20"/>
        </w:rPr>
        <w:drawing>
          <wp:inline distT="0" distB="0" distL="0" distR="0">
            <wp:extent cx="3523253" cy="2058162"/>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pic:nvPicPr>
                  <pic:blipFill>
                    <a:blip xmlns:r="http://schemas.openxmlformats.org/officeDocument/2006/relationships" r:embed="rId12" cstate="print"/>
                    <a:stretch>
                      <a:fillRect/>
                    </a:stretch>
                  </pic:blipFill>
                  <pic:spPr>
                    <a:xfrm>
                      <a:off x="0" y="0"/>
                      <a:ext cx="3523253" cy="2058162"/>
                    </a:xfrm>
                    <a:prstGeom prst="rect">
                      <a:avLst/>
                    </a:prstGeom>
                  </pic:spPr>
                </pic:pic>
              </a:graphicData>
            </a:graphic>
          </wp:inline>
        </w:drawing>
      </w:r>
    </w:p>
    <w:p w:rsidR="004C5915" w14:paraId="3E55F386" w14:textId="77777777">
      <w:pPr>
        <w:pStyle w:val="BodyText"/>
        <w:spacing w:before="149" w:line="319" w:lineRule="auto"/>
        <w:ind w:left="112" w:right="3732" w:firstLine="3672"/>
        <w:rPr>
          <w:rFonts w:ascii="宋体" w:eastAsia="宋体" w:hint="eastAsia"/>
          <w:lang w:eastAsia="zh-CN"/>
        </w:rPr>
      </w:pPr>
      <w:r>
        <w:rPr>
          <w:rFonts w:ascii="宋体" w:eastAsia="宋体" w:hint="eastAsia"/>
          <w:lang w:eastAsia="zh-CN"/>
        </w:rPr>
        <w:t xml:space="preserve">图 </w:t>
      </w:r>
      <w:r>
        <w:rPr>
          <w:rFonts w:ascii="Times New Roman" w:eastAsia="Times New Roman"/>
          <w:lang w:eastAsia="zh-CN"/>
        </w:rPr>
        <w:t xml:space="preserve">3 </w:t>
      </w:r>
      <w:r>
        <w:rPr>
          <w:rFonts w:ascii="Times New Roman" w:eastAsia="Times New Roman"/>
          <w:w w:val="95"/>
          <w:lang w:eastAsia="zh-CN"/>
        </w:rPr>
        <w:t>11</w:t>
      </w:r>
      <w:r>
        <w:rPr>
          <w:rFonts w:ascii="宋体" w:eastAsia="宋体" w:hint="eastAsia"/>
          <w:w w:val="95"/>
          <w:lang w:eastAsia="zh-CN"/>
        </w:rPr>
        <w:t>．该湿地进水口溶解氮浓度最高的时间段是</w:t>
      </w:r>
    </w:p>
    <w:p w:rsidR="004C5915" w14:paraId="026C40B0" w14:textId="77777777">
      <w:pPr>
        <w:pStyle w:val="BodyText"/>
        <w:tabs>
          <w:tab w:val="left" w:pos="2488"/>
          <w:tab w:val="left" w:pos="4430"/>
          <w:tab w:val="left" w:pos="6371"/>
        </w:tabs>
        <w:spacing w:before="42"/>
        <w:ind w:left="324"/>
        <w:rPr>
          <w:rFonts w:ascii="宋体" w:eastAsia="宋体" w:hint="eastAsia"/>
        </w:rPr>
      </w:pPr>
      <w:r>
        <w:rPr>
          <w:rFonts w:ascii="Times New Roman" w:eastAsia="Times New Roman"/>
        </w:rPr>
        <w:t>A</w:t>
      </w:r>
      <w:r>
        <w:rPr>
          <w:rFonts w:ascii="宋体" w:eastAsia="宋体" w:hint="eastAsia"/>
        </w:rPr>
        <w:t>．</w:t>
      </w:r>
      <w:r>
        <w:rPr>
          <w:rFonts w:ascii="Times New Roman" w:eastAsia="Times New Roman"/>
        </w:rPr>
        <w:t>1-2</w:t>
      </w:r>
      <w:r>
        <w:rPr>
          <w:rFonts w:ascii="Times New Roman" w:eastAsia="Times New Roman"/>
          <w:spacing w:val="-1"/>
        </w:rPr>
        <w:t xml:space="preserve"> </w:t>
      </w:r>
      <w:r>
        <w:rPr>
          <w:rFonts w:ascii="宋体" w:eastAsia="宋体" w:hint="eastAsia"/>
        </w:rPr>
        <w:t>月</w:t>
      </w:r>
      <w:r>
        <w:rPr>
          <w:rFonts w:ascii="宋体" w:eastAsia="宋体" w:hint="eastAsia"/>
        </w:rPr>
        <w:tab/>
      </w:r>
      <w:r>
        <w:rPr>
          <w:rFonts w:ascii="Times New Roman" w:eastAsia="Times New Roman"/>
        </w:rPr>
        <w:t>B</w:t>
      </w:r>
      <w:r>
        <w:rPr>
          <w:rFonts w:ascii="宋体" w:eastAsia="宋体" w:hint="eastAsia"/>
        </w:rPr>
        <w:t>．</w:t>
      </w:r>
      <w:r>
        <w:rPr>
          <w:rFonts w:ascii="Times New Roman" w:eastAsia="Times New Roman"/>
        </w:rPr>
        <w:t xml:space="preserve">4-5 </w:t>
      </w:r>
      <w:r>
        <w:rPr>
          <w:rFonts w:ascii="宋体" w:eastAsia="宋体" w:hint="eastAsia"/>
        </w:rPr>
        <w:t>月</w:t>
      </w:r>
      <w:r>
        <w:rPr>
          <w:rFonts w:ascii="宋体" w:eastAsia="宋体" w:hint="eastAsia"/>
        </w:rPr>
        <w:tab/>
      </w:r>
      <w:r>
        <w:rPr>
          <w:rFonts w:ascii="Times New Roman" w:eastAsia="Times New Roman"/>
        </w:rPr>
        <w:t>C</w:t>
      </w:r>
      <w:r>
        <w:rPr>
          <w:rFonts w:ascii="宋体" w:eastAsia="宋体" w:hint="eastAsia"/>
        </w:rPr>
        <w:t>．</w:t>
      </w:r>
      <w:r>
        <w:rPr>
          <w:rFonts w:ascii="Times New Roman" w:eastAsia="Times New Roman"/>
        </w:rPr>
        <w:t>7-8</w:t>
      </w:r>
      <w:r>
        <w:rPr>
          <w:rFonts w:ascii="Times New Roman" w:eastAsia="Times New Roman"/>
          <w:spacing w:val="-2"/>
        </w:rPr>
        <w:t xml:space="preserve"> </w:t>
      </w:r>
      <w:r>
        <w:rPr>
          <w:rFonts w:ascii="宋体" w:eastAsia="宋体" w:hint="eastAsia"/>
        </w:rPr>
        <w:t>月</w:t>
      </w:r>
      <w:r>
        <w:rPr>
          <w:rFonts w:ascii="宋体" w:eastAsia="宋体" w:hint="eastAsia"/>
        </w:rPr>
        <w:tab/>
      </w:r>
      <w:r>
        <w:rPr>
          <w:rFonts w:ascii="Times New Roman" w:eastAsia="Times New Roman"/>
        </w:rPr>
        <w:t>D</w:t>
      </w:r>
      <w:r>
        <w:rPr>
          <w:rFonts w:ascii="宋体" w:eastAsia="宋体" w:hint="eastAsia"/>
        </w:rPr>
        <w:t>．</w:t>
      </w:r>
      <w:r>
        <w:rPr>
          <w:rFonts w:ascii="Times New Roman" w:eastAsia="Times New Roman"/>
        </w:rPr>
        <w:t xml:space="preserve">11-12 </w:t>
      </w:r>
      <w:r>
        <w:rPr>
          <w:rFonts w:ascii="宋体" w:eastAsia="宋体" w:hint="eastAsia"/>
        </w:rPr>
        <w:t>月</w:t>
      </w:r>
    </w:p>
    <w:p w:rsidR="004C5915" w14:paraId="0DFA4DB9" w14:textId="77777777">
      <w:pPr>
        <w:pStyle w:val="ListParagraph"/>
        <w:numPr>
          <w:ilvl w:val="0"/>
          <w:numId w:val="5"/>
        </w:numPr>
        <w:tabs>
          <w:tab w:val="left" w:pos="534"/>
        </w:tabs>
        <w:spacing w:before="130"/>
        <w:rPr>
          <w:sz w:val="21"/>
          <w:lang w:eastAsia="zh-CN"/>
        </w:rPr>
      </w:pPr>
      <w:r>
        <w:rPr>
          <w:sz w:val="21"/>
          <w:lang w:eastAsia="zh-CN"/>
        </w:rPr>
        <w:t>为提高该湿地净化溶解氮的效果，可采取的具体措施有</w:t>
      </w:r>
    </w:p>
    <w:p w:rsidR="004C5915" w14:paraId="56846502" w14:textId="77777777">
      <w:pPr>
        <w:pStyle w:val="BodyText"/>
        <w:tabs>
          <w:tab w:val="left" w:pos="4418"/>
        </w:tabs>
        <w:spacing w:before="131"/>
        <w:ind w:left="324"/>
        <w:rPr>
          <w:rFonts w:ascii="宋体" w:eastAsia="宋体" w:hAnsi="宋体"/>
          <w:lang w:eastAsia="zh-CN"/>
        </w:rPr>
      </w:pPr>
      <w:r>
        <w:rPr>
          <w:rFonts w:ascii="宋体" w:eastAsia="宋体" w:hAnsi="宋体" w:hint="eastAsia"/>
          <w:lang w:eastAsia="zh-CN"/>
        </w:rPr>
        <w:t>①进水口增大水量，提高净化效率</w:t>
      </w:r>
      <w:r>
        <w:rPr>
          <w:rFonts w:ascii="宋体" w:eastAsia="宋体" w:hAnsi="宋体" w:hint="eastAsia"/>
          <w:lang w:eastAsia="zh-CN"/>
        </w:rPr>
        <w:tab/>
      </w:r>
      <w:r>
        <w:rPr>
          <w:rFonts w:ascii="宋体" w:eastAsia="宋体" w:hAnsi="宋体" w:hint="eastAsia"/>
          <w:w w:val="95"/>
          <w:lang w:eastAsia="zh-CN"/>
        </w:rPr>
        <w:t>②出水口建设拦水坝，降低流速</w:t>
      </w:r>
    </w:p>
    <w:p w:rsidR="004C5915" w14:paraId="3023F46A" w14:textId="77777777">
      <w:pPr>
        <w:pStyle w:val="BodyText"/>
        <w:tabs>
          <w:tab w:val="left" w:pos="4418"/>
        </w:tabs>
        <w:spacing w:before="130"/>
        <w:ind w:left="324"/>
        <w:rPr>
          <w:rFonts w:ascii="宋体" w:eastAsia="宋体" w:hAnsi="宋体"/>
          <w:lang w:eastAsia="zh-CN"/>
        </w:rPr>
      </w:pPr>
      <w:r>
        <w:rPr>
          <w:rFonts w:ascii="宋体" w:eastAsia="宋体" w:hAnsi="宋体" w:hint="eastAsia"/>
          <w:lang w:eastAsia="zh-CN"/>
        </w:rPr>
        <w:t>③选种多类有净化功能的水生植物</w:t>
      </w:r>
      <w:r>
        <w:rPr>
          <w:rFonts w:ascii="宋体" w:eastAsia="宋体" w:hAnsi="宋体" w:hint="eastAsia"/>
          <w:lang w:eastAsia="zh-CN"/>
        </w:rPr>
        <w:tab/>
      </w:r>
      <w:r>
        <w:rPr>
          <w:rFonts w:ascii="宋体" w:eastAsia="宋体" w:hAnsi="宋体" w:hint="eastAsia"/>
          <w:w w:val="95"/>
          <w:lang w:eastAsia="zh-CN"/>
        </w:rPr>
        <w:t>④引入大量微生物，增大降解量</w:t>
      </w:r>
    </w:p>
    <w:p w:rsidR="004C5915" w14:paraId="6E64558E" w14:textId="77777777">
      <w:pPr>
        <w:pStyle w:val="BodyText"/>
        <w:tabs>
          <w:tab w:val="left" w:pos="2486"/>
          <w:tab w:val="left" w:pos="4516"/>
          <w:tab w:val="left" w:pos="6547"/>
        </w:tabs>
        <w:spacing w:before="126"/>
        <w:ind w:left="324"/>
        <w:rPr>
          <w:rFonts w:ascii="宋体" w:eastAsia="宋体" w:hAnsi="宋体"/>
        </w:rPr>
      </w:pPr>
      <w:r>
        <w:rPr>
          <w:rFonts w:ascii="Times New Roman" w:eastAsia="Times New Roman" w:hAnsi="Times New Roman"/>
          <w:sz w:val="22"/>
        </w:rPr>
        <w:t>A</w:t>
      </w:r>
      <w:r>
        <w:rPr>
          <w:sz w:val="22"/>
        </w:rPr>
        <w:t>．</w:t>
      </w:r>
      <w:r>
        <w:rPr>
          <w:rFonts w:ascii="宋体" w:eastAsia="宋体" w:hAnsi="宋体" w:hint="eastAsia"/>
        </w:rPr>
        <w:t>①②</w:t>
      </w:r>
      <w:r>
        <w:rPr>
          <w:rFonts w:ascii="宋体" w:eastAsia="宋体" w:hAnsi="宋体" w:hint="eastAsia"/>
        </w:rPr>
        <w:tab/>
      </w:r>
      <w:r>
        <w:rPr>
          <w:rFonts w:ascii="Times New Roman" w:eastAsia="Times New Roman" w:hAnsi="Times New Roman"/>
        </w:rPr>
        <w:t>B</w:t>
      </w:r>
      <w:r>
        <w:rPr>
          <w:rFonts w:ascii="宋体" w:eastAsia="宋体" w:hAnsi="宋体" w:hint="eastAsia"/>
        </w:rPr>
        <w:t>．①③</w:t>
      </w:r>
      <w:r>
        <w:rPr>
          <w:rFonts w:ascii="宋体" w:eastAsia="宋体" w:hAnsi="宋体" w:hint="eastAsia"/>
        </w:rPr>
        <w:tab/>
      </w:r>
      <w:r>
        <w:rPr>
          <w:rFonts w:ascii="Times New Roman" w:eastAsia="Times New Roman" w:hAnsi="Times New Roman"/>
        </w:rPr>
        <w:t>C</w:t>
      </w:r>
      <w:r>
        <w:rPr>
          <w:rFonts w:ascii="宋体" w:eastAsia="宋体" w:hAnsi="宋体" w:hint="eastAsia"/>
        </w:rPr>
        <w:t>．②③</w:t>
      </w:r>
      <w:r>
        <w:rPr>
          <w:rFonts w:ascii="宋体" w:eastAsia="宋体" w:hAnsi="宋体" w:hint="eastAsia"/>
        </w:rPr>
        <w:tab/>
      </w:r>
      <w:r>
        <w:rPr>
          <w:rFonts w:ascii="Times New Roman" w:eastAsia="Times New Roman" w:hAnsi="Times New Roman"/>
        </w:rPr>
        <w:t>D</w:t>
      </w:r>
      <w:r>
        <w:rPr>
          <w:rFonts w:ascii="宋体" w:eastAsia="宋体" w:hAnsi="宋体" w:hint="eastAsia"/>
        </w:rPr>
        <w:t>．③④</w:t>
      </w:r>
    </w:p>
    <w:p w:rsidR="004C5915" w14:paraId="1A331AA1" w14:textId="77777777">
      <w:pPr>
        <w:rPr>
          <w:rFonts w:ascii="宋体" w:eastAsia="宋体" w:hAnsi="宋体"/>
        </w:rPr>
        <w:sectPr w:rsidSect="00A032AC">
          <w:pgSz w:w="9980" w:h="14180"/>
          <w:pgMar w:top="1120" w:right="920" w:bottom="280" w:left="1020" w:header="720" w:footer="720" w:gutter="0"/>
          <w:cols w:space="720"/>
        </w:sectPr>
      </w:pPr>
    </w:p>
    <w:p w:rsidR="004C5915" w14:paraId="359157A6" w14:textId="77777777">
      <w:pPr>
        <w:pStyle w:val="Heading1"/>
        <w:ind w:left="554"/>
        <w:rPr>
          <w:lang w:eastAsia="zh-CN"/>
        </w:rPr>
      </w:pPr>
      <w:r>
        <w:rPr>
          <w:lang w:eastAsia="zh-CN"/>
        </w:rPr>
        <w:t>绿色金融是指以环境为导向、可持续发展为目标的金融活动和金融服务。据</w:t>
      </w:r>
    </w:p>
    <w:p w:rsidR="004C5915" w14:paraId="23DC47E2" w14:textId="77777777">
      <w:pPr>
        <w:spacing w:before="57"/>
        <w:ind w:left="112"/>
        <w:rPr>
          <w:lang w:eastAsia="zh-CN"/>
        </w:rPr>
      </w:pPr>
      <w:r>
        <w:rPr>
          <w:rFonts w:ascii="Times New Roman" w:eastAsia="Times New Roman"/>
          <w:lang w:eastAsia="zh-CN"/>
        </w:rPr>
        <w:t xml:space="preserve">2023 </w:t>
      </w:r>
      <w:r>
        <w:rPr>
          <w:lang w:eastAsia="zh-CN"/>
        </w:rPr>
        <w:t xml:space="preserve">年 </w:t>
      </w:r>
      <w:r>
        <w:rPr>
          <w:rFonts w:ascii="Times New Roman" w:eastAsia="Times New Roman"/>
          <w:lang w:eastAsia="zh-CN"/>
        </w:rPr>
        <w:t xml:space="preserve">10 </w:t>
      </w:r>
      <w:r>
        <w:rPr>
          <w:lang w:eastAsia="zh-CN"/>
        </w:rPr>
        <w:t>月发布的报告显示，上海的全球绿色金融指数在国内排名第一。同年，</w:t>
      </w:r>
    </w:p>
    <w:p w:rsidR="004C5915" w14:paraId="54BE7501" w14:textId="77777777">
      <w:pPr>
        <w:spacing w:before="59"/>
        <w:ind w:left="112"/>
        <w:rPr>
          <w:rFonts w:ascii="Times New Roman" w:eastAsia="Times New Roman"/>
        </w:rPr>
      </w:pPr>
      <w:r>
        <w:rPr>
          <w:lang w:eastAsia="zh-CN"/>
        </w:rPr>
        <w:t>上海确立首批金融支持的转型行业，旨在推动降碳和绿色转型。</w:t>
      </w:r>
      <w:r>
        <w:t xml:space="preserve">据此完成 </w:t>
      </w:r>
      <w:r>
        <w:rPr>
          <w:rFonts w:ascii="Times New Roman" w:eastAsia="Times New Roman"/>
        </w:rPr>
        <w:t>13-14</w:t>
      </w:r>
    </w:p>
    <w:p w:rsidR="004C5915" w14:paraId="299B8147" w14:textId="77777777">
      <w:pPr>
        <w:spacing w:before="58"/>
        <w:ind w:left="112"/>
      </w:pPr>
      <w:r>
        <w:t>题。</w:t>
      </w:r>
    </w:p>
    <w:p w:rsidR="004C5915" w14:paraId="4DBB596F" w14:textId="77777777">
      <w:pPr>
        <w:pStyle w:val="ListParagraph"/>
        <w:numPr>
          <w:ilvl w:val="0"/>
          <w:numId w:val="5"/>
        </w:numPr>
        <w:tabs>
          <w:tab w:val="left" w:pos="534"/>
        </w:tabs>
        <w:spacing w:before="57"/>
        <w:rPr>
          <w:lang w:eastAsia="zh-CN"/>
        </w:rPr>
      </w:pPr>
      <w:r>
        <w:rPr>
          <w:spacing w:val="-3"/>
          <w:lang w:eastAsia="zh-CN"/>
        </w:rPr>
        <w:t>支撑上海绿色金融产业蓬勃发展的主导因素是</w:t>
      </w:r>
    </w:p>
    <w:p w:rsidR="004C5915" w14:paraId="2762CC98" w14:textId="77777777">
      <w:pPr>
        <w:tabs>
          <w:tab w:val="left" w:pos="2241"/>
          <w:tab w:val="left" w:pos="4358"/>
          <w:tab w:val="left" w:pos="6256"/>
        </w:tabs>
        <w:spacing w:before="59" w:after="27" w:line="290" w:lineRule="auto"/>
        <w:ind w:left="112" w:right="970" w:firstLine="220"/>
        <w:rPr>
          <w:rFonts w:ascii="宋体" w:eastAsia="宋体" w:hint="eastAsia"/>
          <w:lang w:eastAsia="zh-CN"/>
        </w:rPr>
      </w:pPr>
      <w:r>
        <w:rPr>
          <w:rFonts w:ascii="Times New Roman" w:eastAsia="Times New Roman"/>
          <w:lang w:eastAsia="zh-CN"/>
        </w:rPr>
        <w:t>A</w:t>
      </w:r>
      <w:r>
        <w:rPr>
          <w:rFonts w:ascii="宋体" w:eastAsia="宋体" w:hint="eastAsia"/>
          <w:sz w:val="21"/>
          <w:lang w:eastAsia="zh-CN"/>
        </w:rPr>
        <w:t>．</w:t>
      </w:r>
      <w:r>
        <w:rPr>
          <w:rFonts w:ascii="宋体" w:eastAsia="宋体" w:hint="eastAsia"/>
          <w:lang w:eastAsia="zh-CN"/>
        </w:rPr>
        <w:t>环境</w:t>
      </w:r>
      <w:r>
        <w:rPr>
          <w:rFonts w:ascii="宋体" w:eastAsia="宋体" w:hint="eastAsia"/>
          <w:lang w:eastAsia="zh-CN"/>
        </w:rPr>
        <w:tab/>
      </w:r>
      <w:r>
        <w:rPr>
          <w:rFonts w:ascii="Times New Roman" w:eastAsia="Times New Roman"/>
          <w:lang w:eastAsia="zh-CN"/>
        </w:rPr>
        <w:t>B</w:t>
      </w:r>
      <w:r>
        <w:rPr>
          <w:rFonts w:ascii="宋体" w:eastAsia="宋体" w:hint="eastAsia"/>
          <w:sz w:val="21"/>
          <w:lang w:eastAsia="zh-CN"/>
        </w:rPr>
        <w:t>．</w:t>
      </w:r>
      <w:r>
        <w:rPr>
          <w:rFonts w:ascii="宋体" w:eastAsia="宋体" w:hint="eastAsia"/>
          <w:lang w:eastAsia="zh-CN"/>
        </w:rPr>
        <w:t>市场</w:t>
      </w:r>
      <w:r>
        <w:rPr>
          <w:rFonts w:ascii="宋体" w:eastAsia="宋体" w:hint="eastAsia"/>
          <w:lang w:eastAsia="zh-CN"/>
        </w:rPr>
        <w:tab/>
      </w:r>
      <w:r>
        <w:rPr>
          <w:rFonts w:ascii="Times New Roman" w:eastAsia="Times New Roman"/>
          <w:lang w:eastAsia="zh-CN"/>
        </w:rPr>
        <w:t>C</w:t>
      </w:r>
      <w:r>
        <w:rPr>
          <w:rFonts w:ascii="宋体" w:eastAsia="宋体" w:hint="eastAsia"/>
          <w:sz w:val="21"/>
          <w:lang w:eastAsia="zh-CN"/>
        </w:rPr>
        <w:t>．</w:t>
      </w:r>
      <w:r>
        <w:rPr>
          <w:rFonts w:ascii="宋体" w:eastAsia="宋体" w:hint="eastAsia"/>
          <w:lang w:eastAsia="zh-CN"/>
        </w:rPr>
        <w:t>技术</w:t>
      </w:r>
      <w:r>
        <w:rPr>
          <w:rFonts w:ascii="宋体" w:eastAsia="宋体" w:hint="eastAsia"/>
          <w:lang w:eastAsia="zh-CN"/>
        </w:rPr>
        <w:tab/>
      </w:r>
      <w:r>
        <w:rPr>
          <w:rFonts w:ascii="Times New Roman" w:eastAsia="Times New Roman"/>
          <w:lang w:eastAsia="zh-CN"/>
        </w:rPr>
        <w:t>D</w:t>
      </w:r>
      <w:r>
        <w:rPr>
          <w:rFonts w:ascii="宋体" w:eastAsia="宋体" w:hint="eastAsia"/>
          <w:sz w:val="21"/>
          <w:lang w:eastAsia="zh-CN"/>
        </w:rPr>
        <w:t>．</w:t>
      </w:r>
      <w:r>
        <w:rPr>
          <w:rFonts w:ascii="宋体" w:eastAsia="宋体" w:hint="eastAsia"/>
          <w:lang w:eastAsia="zh-CN"/>
        </w:rPr>
        <w:t>资</w:t>
      </w:r>
      <w:r>
        <w:rPr>
          <w:rFonts w:ascii="宋体" w:eastAsia="宋体" w:hint="eastAsia"/>
          <w:spacing w:val="-15"/>
          <w:lang w:eastAsia="zh-CN"/>
        </w:rPr>
        <w:t>金</w:t>
      </w:r>
      <w:r>
        <w:rPr>
          <w:rFonts w:ascii="Times New Roman" w:eastAsia="Times New Roman"/>
          <w:lang w:eastAsia="zh-CN"/>
        </w:rPr>
        <w:t>14</w:t>
      </w:r>
      <w:r>
        <w:rPr>
          <w:rFonts w:ascii="宋体" w:eastAsia="宋体" w:hint="eastAsia"/>
          <w:sz w:val="21"/>
          <w:lang w:eastAsia="zh-CN"/>
        </w:rPr>
        <w:t>．</w:t>
      </w:r>
      <w:r>
        <w:rPr>
          <w:rFonts w:ascii="宋体" w:eastAsia="宋体" w:hint="eastAsia"/>
          <w:lang w:eastAsia="zh-CN"/>
        </w:rPr>
        <w:t>最</w:t>
      </w:r>
      <w:r>
        <w:rPr>
          <w:rFonts w:ascii="宋体" w:eastAsia="宋体" w:hint="eastAsia"/>
          <w:spacing w:val="-3"/>
          <w:lang w:eastAsia="zh-CN"/>
        </w:rPr>
        <w:t>有</w:t>
      </w:r>
      <w:r>
        <w:rPr>
          <w:rFonts w:ascii="宋体" w:eastAsia="宋体" w:hint="eastAsia"/>
          <w:lang w:eastAsia="zh-CN"/>
        </w:rPr>
        <w:t>可能</w:t>
      </w:r>
      <w:r>
        <w:rPr>
          <w:rFonts w:ascii="宋体" w:eastAsia="宋体" w:hint="eastAsia"/>
          <w:spacing w:val="-3"/>
          <w:lang w:eastAsia="zh-CN"/>
        </w:rPr>
        <w:t>获</w:t>
      </w:r>
      <w:r>
        <w:rPr>
          <w:rFonts w:ascii="宋体" w:eastAsia="宋体" w:hint="eastAsia"/>
          <w:lang w:eastAsia="zh-CN"/>
        </w:rPr>
        <w:t>得上</w:t>
      </w:r>
      <w:r>
        <w:rPr>
          <w:rFonts w:ascii="宋体" w:eastAsia="宋体" w:hint="eastAsia"/>
          <w:spacing w:val="-3"/>
          <w:lang w:eastAsia="zh-CN"/>
        </w:rPr>
        <w:t>海</w:t>
      </w:r>
      <w:r>
        <w:rPr>
          <w:rFonts w:ascii="宋体" w:eastAsia="宋体" w:hint="eastAsia"/>
          <w:lang w:eastAsia="zh-CN"/>
        </w:rPr>
        <w:t>首</w:t>
      </w:r>
      <w:r>
        <w:rPr>
          <w:rFonts w:ascii="宋体" w:eastAsia="宋体" w:hint="eastAsia"/>
          <w:spacing w:val="-3"/>
          <w:lang w:eastAsia="zh-CN"/>
        </w:rPr>
        <w:t>批</w:t>
      </w:r>
      <w:r>
        <w:rPr>
          <w:rFonts w:ascii="宋体" w:eastAsia="宋体" w:hint="eastAsia"/>
          <w:lang w:eastAsia="zh-CN"/>
        </w:rPr>
        <w:t>绿</w:t>
      </w:r>
      <w:r>
        <w:rPr>
          <w:rFonts w:ascii="宋体" w:eastAsia="宋体" w:hint="eastAsia"/>
          <w:spacing w:val="-3"/>
          <w:lang w:eastAsia="zh-CN"/>
        </w:rPr>
        <w:t>色</w:t>
      </w:r>
      <w:r>
        <w:rPr>
          <w:rFonts w:ascii="宋体" w:eastAsia="宋体" w:hint="eastAsia"/>
          <w:lang w:eastAsia="zh-CN"/>
        </w:rPr>
        <w:t>金融</w:t>
      </w:r>
      <w:r>
        <w:rPr>
          <w:rFonts w:ascii="宋体" w:eastAsia="宋体" w:hint="eastAsia"/>
          <w:spacing w:val="-3"/>
          <w:lang w:eastAsia="zh-CN"/>
        </w:rPr>
        <w:t>服</w:t>
      </w:r>
      <w:r>
        <w:rPr>
          <w:rFonts w:ascii="宋体" w:eastAsia="宋体" w:hint="eastAsia"/>
          <w:lang w:eastAsia="zh-CN"/>
        </w:rPr>
        <w:t>务投</w:t>
      </w:r>
      <w:r>
        <w:rPr>
          <w:rFonts w:ascii="宋体" w:eastAsia="宋体" w:hint="eastAsia"/>
          <w:spacing w:val="-3"/>
          <w:lang w:eastAsia="zh-CN"/>
        </w:rPr>
        <w:t>资</w:t>
      </w:r>
      <w:r>
        <w:rPr>
          <w:rFonts w:ascii="宋体" w:eastAsia="宋体" w:hint="eastAsia"/>
          <w:lang w:eastAsia="zh-CN"/>
        </w:rPr>
        <w:t>的转型行</w:t>
      </w:r>
      <w:r>
        <w:rPr>
          <w:rFonts w:ascii="宋体" w:eastAsia="宋体" w:hint="eastAsia"/>
          <w:spacing w:val="-3"/>
          <w:lang w:eastAsia="zh-CN"/>
        </w:rPr>
        <w:t>业</w:t>
      </w:r>
      <w:r>
        <w:rPr>
          <w:rFonts w:ascii="宋体" w:eastAsia="宋体" w:hint="eastAsia"/>
          <w:lang w:eastAsia="zh-CN"/>
        </w:rPr>
        <w:t>有</w:t>
      </w:r>
    </w:p>
    <w:tbl>
      <w:tblPr>
        <w:tblStyle w:val="TableNormal0"/>
        <w:tblW w:w="0" w:type="auto"/>
        <w:tblInd w:w="291" w:type="dxa"/>
        <w:tblLayout w:type="fixed"/>
        <w:tblLook w:val="01E0"/>
      </w:tblPr>
      <w:tblGrid>
        <w:gridCol w:w="1536"/>
        <w:gridCol w:w="2091"/>
        <w:gridCol w:w="1981"/>
        <w:gridCol w:w="1647"/>
      </w:tblGrid>
      <w:tr w14:paraId="79A07F97" w14:textId="77777777">
        <w:tblPrEx>
          <w:tblW w:w="0" w:type="auto"/>
          <w:tblInd w:w="291" w:type="dxa"/>
          <w:tblLayout w:type="fixed"/>
          <w:tblLook w:val="01E0"/>
        </w:tblPrEx>
        <w:trPr>
          <w:trHeight w:val="277"/>
        </w:trPr>
        <w:tc>
          <w:tcPr>
            <w:tcW w:w="1536" w:type="dxa"/>
          </w:tcPr>
          <w:p w:rsidR="004C5915" w14:paraId="144FB1D2" w14:textId="77777777">
            <w:pPr>
              <w:pStyle w:val="TableParagraph"/>
              <w:spacing w:line="252" w:lineRule="exact"/>
            </w:pPr>
            <w:r>
              <w:t>①金融行业</w:t>
            </w:r>
          </w:p>
        </w:tc>
        <w:tc>
          <w:tcPr>
            <w:tcW w:w="2091" w:type="dxa"/>
          </w:tcPr>
          <w:p w:rsidR="004C5915" w14:paraId="50658D85" w14:textId="77777777">
            <w:pPr>
              <w:pStyle w:val="TableParagraph"/>
              <w:spacing w:line="252" w:lineRule="exact"/>
              <w:ind w:left="383"/>
            </w:pPr>
            <w:r>
              <w:t>②石油加工业</w:t>
            </w:r>
          </w:p>
        </w:tc>
        <w:tc>
          <w:tcPr>
            <w:tcW w:w="1981" w:type="dxa"/>
          </w:tcPr>
          <w:p w:rsidR="004C5915" w14:paraId="62F3050D" w14:textId="77777777">
            <w:pPr>
              <w:pStyle w:val="TableParagraph"/>
              <w:spacing w:line="252" w:lineRule="exact"/>
              <w:ind w:left="382"/>
            </w:pPr>
            <w:r>
              <w:t>③航空运输业</w:t>
            </w:r>
          </w:p>
        </w:tc>
        <w:tc>
          <w:tcPr>
            <w:tcW w:w="1647" w:type="dxa"/>
          </w:tcPr>
          <w:p w:rsidR="004C5915" w14:paraId="2015A67B" w14:textId="77777777">
            <w:pPr>
              <w:pStyle w:val="TableParagraph"/>
              <w:spacing w:line="252" w:lineRule="exact"/>
              <w:ind w:left="271"/>
            </w:pPr>
            <w:r>
              <w:t>④医疗保健业</w:t>
            </w:r>
          </w:p>
        </w:tc>
      </w:tr>
      <w:tr w14:paraId="306F7D6E" w14:textId="77777777">
        <w:tblPrEx>
          <w:tblW w:w="0" w:type="auto"/>
          <w:tblInd w:w="291" w:type="dxa"/>
          <w:tblLayout w:type="fixed"/>
          <w:tblLook w:val="01E0"/>
        </w:tblPrEx>
        <w:trPr>
          <w:trHeight w:val="301"/>
        </w:trPr>
        <w:tc>
          <w:tcPr>
            <w:tcW w:w="1536" w:type="dxa"/>
          </w:tcPr>
          <w:p w:rsidR="004C5915" w14:paraId="1D4BCBED" w14:textId="77777777">
            <w:pPr>
              <w:pStyle w:val="TableParagraph"/>
              <w:spacing w:before="33"/>
            </w:pPr>
            <w:r>
              <w:rPr>
                <w:rFonts w:ascii="Times New Roman" w:eastAsia="Times New Roman" w:hAnsi="Times New Roman"/>
              </w:rPr>
              <w:t>A</w:t>
            </w:r>
            <w:r>
              <w:rPr>
                <w:sz w:val="21"/>
              </w:rPr>
              <w:t>．</w:t>
            </w:r>
            <w:r>
              <w:t>①②</w:t>
            </w:r>
          </w:p>
        </w:tc>
        <w:tc>
          <w:tcPr>
            <w:tcW w:w="2091" w:type="dxa"/>
          </w:tcPr>
          <w:p w:rsidR="004C5915" w14:paraId="7FDB178A" w14:textId="77777777">
            <w:pPr>
              <w:pStyle w:val="TableParagraph"/>
              <w:spacing w:before="33"/>
              <w:ind w:left="421"/>
            </w:pPr>
            <w:r>
              <w:rPr>
                <w:rFonts w:ascii="Times New Roman" w:eastAsia="Times New Roman" w:hAnsi="Times New Roman"/>
              </w:rPr>
              <w:t>B</w:t>
            </w:r>
            <w:r>
              <w:rPr>
                <w:sz w:val="21"/>
              </w:rPr>
              <w:t>．</w:t>
            </w:r>
            <w:r>
              <w:t>①④</w:t>
            </w:r>
          </w:p>
        </w:tc>
        <w:tc>
          <w:tcPr>
            <w:tcW w:w="1981" w:type="dxa"/>
          </w:tcPr>
          <w:p w:rsidR="004C5915" w14:paraId="1322FE2D" w14:textId="77777777">
            <w:pPr>
              <w:pStyle w:val="TableParagraph"/>
              <w:spacing w:before="33"/>
              <w:ind w:left="447"/>
            </w:pPr>
            <w:r>
              <w:rPr>
                <w:rFonts w:ascii="Times New Roman" w:eastAsia="Times New Roman" w:hAnsi="Times New Roman"/>
              </w:rPr>
              <w:t>C</w:t>
            </w:r>
            <w:r>
              <w:rPr>
                <w:sz w:val="21"/>
              </w:rPr>
              <w:t>．</w:t>
            </w:r>
            <w:r>
              <w:t>②③</w:t>
            </w:r>
          </w:p>
        </w:tc>
        <w:tc>
          <w:tcPr>
            <w:tcW w:w="1647" w:type="dxa"/>
          </w:tcPr>
          <w:p w:rsidR="004C5915" w14:paraId="407DAD55" w14:textId="77777777">
            <w:pPr>
              <w:pStyle w:val="TableParagraph"/>
              <w:spacing w:before="33"/>
              <w:ind w:left="365"/>
            </w:pPr>
            <w:r>
              <w:rPr>
                <w:rFonts w:ascii="Times New Roman" w:eastAsia="Times New Roman" w:hAnsi="Times New Roman"/>
              </w:rPr>
              <w:t>D</w:t>
            </w:r>
            <w:r>
              <w:rPr>
                <w:sz w:val="21"/>
              </w:rPr>
              <w:t>．</w:t>
            </w:r>
            <w:r>
              <w:t>③④</w:t>
            </w:r>
          </w:p>
        </w:tc>
      </w:tr>
    </w:tbl>
    <w:p w:rsidR="004C5915" w14:paraId="402BBFD9" w14:textId="77777777">
      <w:pPr>
        <w:pStyle w:val="BodyText"/>
        <w:spacing w:before="128" w:line="357" w:lineRule="auto"/>
        <w:ind w:left="112" w:right="108" w:firstLine="420"/>
        <w:rPr>
          <w:lang w:eastAsia="zh-CN"/>
        </w:rPr>
      </w:pPr>
      <w:r>
        <w:rPr>
          <w:noProof/>
        </w:rPr>
        <w:drawing>
          <wp:anchor distT="0" distB="0" distL="0" distR="0" simplePos="0" relativeHeight="251662336" behindDoc="1" locked="0" layoutInCell="1" allowOverlap="1">
            <wp:simplePos x="0" y="0"/>
            <wp:positionH relativeFrom="page">
              <wp:posOffset>1214627</wp:posOffset>
            </wp:positionH>
            <wp:positionV relativeFrom="paragraph">
              <wp:posOffset>800736</wp:posOffset>
            </wp:positionV>
            <wp:extent cx="3899916" cy="1923288"/>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pic:nvPicPr>
                  <pic:blipFill>
                    <a:blip xmlns:r="http://schemas.openxmlformats.org/officeDocument/2006/relationships" r:embed="rId13" cstate="print"/>
                    <a:stretch>
                      <a:fillRect/>
                    </a:stretch>
                  </pic:blipFill>
                  <pic:spPr>
                    <a:xfrm>
                      <a:off x="0" y="0"/>
                      <a:ext cx="3899916" cy="1923288"/>
                    </a:xfrm>
                    <a:prstGeom prst="rect">
                      <a:avLst/>
                    </a:prstGeom>
                  </pic:spPr>
                </pic:pic>
              </a:graphicData>
            </a:graphic>
          </wp:anchor>
        </w:drawing>
      </w:r>
      <w:r>
        <w:rPr>
          <w:spacing w:val="-3"/>
          <w:lang w:eastAsia="zh-CN"/>
        </w:rPr>
        <w:t>我国浙江沿海某河口沙滩外侧海域为淤泥质海床，海床与沙滩之间泥沙掺混的过</w:t>
      </w:r>
      <w:r>
        <w:rPr>
          <w:spacing w:val="-13"/>
          <w:w w:val="95"/>
          <w:lang w:eastAsia="zh-CN"/>
        </w:rPr>
        <w:t xml:space="preserve">渡带存在泥化分界点，其位置季节变化明显。近年来，该泥化分界点有向岸移动趋势。  </w:t>
      </w:r>
      <w:r>
        <w:rPr>
          <w:spacing w:val="-32"/>
          <w:lang w:eastAsia="zh-CN"/>
        </w:rPr>
        <w:t xml:space="preserve">图 </w:t>
      </w:r>
      <w:r>
        <w:rPr>
          <w:rFonts w:ascii="Times New Roman" w:eastAsia="Times New Roman"/>
          <w:lang w:eastAsia="zh-CN"/>
        </w:rPr>
        <w:t>4</w:t>
      </w:r>
      <w:r>
        <w:rPr>
          <w:rFonts w:ascii="Times New Roman" w:eastAsia="Times New Roman"/>
          <w:spacing w:val="-1"/>
          <w:lang w:eastAsia="zh-CN"/>
        </w:rPr>
        <w:t xml:space="preserve"> </w:t>
      </w:r>
      <w:r>
        <w:rPr>
          <w:lang w:eastAsia="zh-CN"/>
        </w:rPr>
        <w:t>为浙江沿海某河口</w:t>
      </w:r>
      <w:r>
        <w:rPr>
          <w:sz w:val="20"/>
          <w:lang w:eastAsia="zh-CN"/>
        </w:rPr>
        <w:t>沙滩剖面示意</w:t>
      </w:r>
      <w:r>
        <w:rPr>
          <w:spacing w:val="-9"/>
          <w:lang w:eastAsia="zh-CN"/>
        </w:rPr>
        <w:t xml:space="preserve">。据此完成 </w:t>
      </w:r>
      <w:r>
        <w:rPr>
          <w:rFonts w:ascii="Times New Roman" w:eastAsia="Times New Roman"/>
          <w:lang w:eastAsia="zh-CN"/>
        </w:rPr>
        <w:t xml:space="preserve">15-16 </w:t>
      </w:r>
      <w:r>
        <w:rPr>
          <w:lang w:eastAsia="zh-CN"/>
        </w:rPr>
        <w:t>题。</w:t>
      </w:r>
    </w:p>
    <w:p w:rsidR="004C5915" w14:paraId="696BCE55" w14:textId="77777777">
      <w:pPr>
        <w:pStyle w:val="BodyText"/>
        <w:rPr>
          <w:sz w:val="22"/>
          <w:lang w:eastAsia="zh-CN"/>
        </w:rPr>
      </w:pPr>
    </w:p>
    <w:p w:rsidR="004C5915" w14:paraId="67D77F4C" w14:textId="77777777">
      <w:pPr>
        <w:pStyle w:val="BodyText"/>
        <w:rPr>
          <w:sz w:val="22"/>
          <w:lang w:eastAsia="zh-CN"/>
        </w:rPr>
      </w:pPr>
    </w:p>
    <w:p w:rsidR="004C5915" w14:paraId="513B8071" w14:textId="77777777">
      <w:pPr>
        <w:pStyle w:val="BodyText"/>
        <w:rPr>
          <w:sz w:val="22"/>
          <w:lang w:eastAsia="zh-CN"/>
        </w:rPr>
      </w:pPr>
    </w:p>
    <w:p w:rsidR="004C5915" w14:paraId="72BB5639" w14:textId="77777777">
      <w:pPr>
        <w:pStyle w:val="BodyText"/>
        <w:rPr>
          <w:sz w:val="22"/>
          <w:lang w:eastAsia="zh-CN"/>
        </w:rPr>
      </w:pPr>
    </w:p>
    <w:p w:rsidR="004C5915" w14:paraId="17E7CD7C" w14:textId="77777777">
      <w:pPr>
        <w:pStyle w:val="BodyText"/>
        <w:rPr>
          <w:sz w:val="22"/>
          <w:lang w:eastAsia="zh-CN"/>
        </w:rPr>
      </w:pPr>
    </w:p>
    <w:p w:rsidR="004C5915" w14:paraId="32C2BC6E" w14:textId="77777777">
      <w:pPr>
        <w:pStyle w:val="BodyText"/>
        <w:rPr>
          <w:sz w:val="22"/>
          <w:lang w:eastAsia="zh-CN"/>
        </w:rPr>
      </w:pPr>
    </w:p>
    <w:p w:rsidR="004C5915" w14:paraId="73C38C25" w14:textId="77777777">
      <w:pPr>
        <w:pStyle w:val="BodyText"/>
        <w:rPr>
          <w:sz w:val="22"/>
          <w:lang w:eastAsia="zh-CN"/>
        </w:rPr>
      </w:pPr>
    </w:p>
    <w:p w:rsidR="004C5915" w14:paraId="2FE44C85" w14:textId="77777777">
      <w:pPr>
        <w:pStyle w:val="BodyText"/>
        <w:rPr>
          <w:sz w:val="22"/>
          <w:lang w:eastAsia="zh-CN"/>
        </w:rPr>
      </w:pPr>
    </w:p>
    <w:p w:rsidR="004C5915" w14:paraId="64586581" w14:textId="77777777">
      <w:pPr>
        <w:pStyle w:val="BodyText"/>
        <w:rPr>
          <w:sz w:val="22"/>
          <w:lang w:eastAsia="zh-CN"/>
        </w:rPr>
      </w:pPr>
    </w:p>
    <w:p w:rsidR="004C5915" w14:paraId="2E3AE1E0" w14:textId="77777777">
      <w:pPr>
        <w:pStyle w:val="BodyText"/>
        <w:rPr>
          <w:sz w:val="22"/>
          <w:lang w:eastAsia="zh-CN"/>
        </w:rPr>
      </w:pPr>
    </w:p>
    <w:p w:rsidR="004C5915" w14:paraId="23F82A50" w14:textId="77777777">
      <w:pPr>
        <w:pStyle w:val="BodyText"/>
        <w:spacing w:before="12"/>
        <w:rPr>
          <w:sz w:val="17"/>
          <w:lang w:eastAsia="zh-CN"/>
        </w:rPr>
      </w:pPr>
    </w:p>
    <w:p w:rsidR="004C5915" w14:paraId="027C1409" w14:textId="77777777">
      <w:pPr>
        <w:ind w:left="3687" w:right="3785"/>
        <w:jc w:val="center"/>
        <w:rPr>
          <w:rFonts w:ascii="Times New Roman" w:eastAsia="Times New Roman"/>
          <w:sz w:val="20"/>
        </w:rPr>
      </w:pPr>
      <w:r>
        <w:rPr>
          <w:sz w:val="20"/>
        </w:rPr>
        <w:t xml:space="preserve">图 </w:t>
      </w:r>
      <w:r>
        <w:rPr>
          <w:rFonts w:ascii="Times New Roman" w:eastAsia="Times New Roman"/>
          <w:sz w:val="20"/>
        </w:rPr>
        <w:t>4</w:t>
      </w:r>
    </w:p>
    <w:p w:rsidR="004C5915" w14:paraId="6D194FFE" w14:textId="77777777">
      <w:pPr>
        <w:pStyle w:val="ListParagraph"/>
        <w:numPr>
          <w:ilvl w:val="0"/>
          <w:numId w:val="4"/>
        </w:numPr>
        <w:tabs>
          <w:tab w:val="left" w:pos="534"/>
        </w:tabs>
        <w:spacing w:before="48"/>
        <w:rPr>
          <w:sz w:val="21"/>
          <w:lang w:eastAsia="zh-CN"/>
        </w:rPr>
      </w:pPr>
      <w:r>
        <w:rPr>
          <w:sz w:val="21"/>
          <w:lang w:eastAsia="zh-CN"/>
        </w:rPr>
        <w:t>关于泥化分界点位置的季节变化，下列说法正确的是</w:t>
      </w:r>
    </w:p>
    <w:p w:rsidR="004C5915" w14:paraId="7F1EC25A" w14:textId="77777777">
      <w:pPr>
        <w:pStyle w:val="BodyText"/>
        <w:tabs>
          <w:tab w:val="left" w:pos="4034"/>
        </w:tabs>
        <w:spacing w:before="43" w:line="280" w:lineRule="auto"/>
        <w:ind w:left="324" w:right="1543"/>
        <w:rPr>
          <w:rFonts w:ascii="宋体" w:eastAsia="宋体" w:hint="eastAsia"/>
        </w:rPr>
      </w:pPr>
      <w:r>
        <w:rPr>
          <w:rFonts w:ascii="Times New Roman" w:eastAsia="Times New Roman"/>
        </w:rPr>
        <w:t>A</w:t>
      </w:r>
      <w:r>
        <w:rPr>
          <w:rFonts w:ascii="宋体" w:eastAsia="宋体" w:hint="eastAsia"/>
        </w:rPr>
        <w:t>．夏季向海下移、冬季向岸上溯</w:t>
      </w:r>
      <w:r>
        <w:rPr>
          <w:rFonts w:ascii="宋体" w:eastAsia="宋体" w:hint="eastAsia"/>
        </w:rPr>
        <w:tab/>
      </w:r>
      <w:r>
        <w:rPr>
          <w:rFonts w:ascii="Times New Roman" w:eastAsia="Times New Roman"/>
        </w:rPr>
        <w:t>B</w:t>
      </w:r>
      <w:r>
        <w:rPr>
          <w:rFonts w:ascii="宋体" w:eastAsia="宋体" w:hint="eastAsia"/>
        </w:rPr>
        <w:t>．夏季与冬季均向岸上溯</w:t>
      </w:r>
      <w:r>
        <w:rPr>
          <w:rFonts w:ascii="Times New Roman" w:eastAsia="Times New Roman"/>
        </w:rPr>
        <w:t>C</w:t>
      </w:r>
      <w:r>
        <w:rPr>
          <w:rFonts w:ascii="宋体" w:eastAsia="宋体" w:hint="eastAsia"/>
        </w:rPr>
        <w:t>．冬季向海下移、夏季向岸上溯</w:t>
      </w:r>
      <w:r>
        <w:rPr>
          <w:rFonts w:ascii="宋体" w:eastAsia="宋体" w:hint="eastAsia"/>
        </w:rPr>
        <w:tab/>
      </w:r>
      <w:r>
        <w:rPr>
          <w:rFonts w:ascii="Times New Roman" w:eastAsia="Times New Roman"/>
        </w:rPr>
        <w:t>D</w:t>
      </w:r>
      <w:r>
        <w:rPr>
          <w:rFonts w:ascii="宋体" w:eastAsia="宋体" w:hint="eastAsia"/>
        </w:rPr>
        <w:t>．夏季与冬季均向海下</w:t>
      </w:r>
      <w:r>
        <w:rPr>
          <w:rFonts w:ascii="宋体" w:eastAsia="宋体" w:hint="eastAsia"/>
          <w:spacing w:val="-11"/>
        </w:rPr>
        <w:t>移</w:t>
      </w:r>
    </w:p>
    <w:p w:rsidR="004C5915" w14:paraId="5A12EA02" w14:textId="77777777">
      <w:pPr>
        <w:pStyle w:val="ListParagraph"/>
        <w:numPr>
          <w:ilvl w:val="0"/>
          <w:numId w:val="4"/>
        </w:numPr>
        <w:tabs>
          <w:tab w:val="left" w:pos="534"/>
        </w:tabs>
        <w:spacing w:line="266" w:lineRule="exact"/>
        <w:rPr>
          <w:sz w:val="21"/>
          <w:lang w:eastAsia="zh-CN"/>
        </w:rPr>
      </w:pPr>
      <w:r>
        <w:rPr>
          <w:sz w:val="21"/>
          <w:lang w:eastAsia="zh-CN"/>
        </w:rPr>
        <w:t>导致近年该河口沙滩泥化分界点向岸移动的原因可能是</w:t>
      </w:r>
    </w:p>
    <w:p w:rsidR="004C5915" w14:paraId="22A83D8C" w14:textId="77777777">
      <w:pPr>
        <w:pStyle w:val="BodyText"/>
        <w:tabs>
          <w:tab w:val="left" w:pos="4043"/>
        </w:tabs>
        <w:spacing w:before="45"/>
        <w:ind w:left="324"/>
        <w:rPr>
          <w:rFonts w:ascii="宋体" w:eastAsia="宋体" w:hint="eastAsia"/>
        </w:rPr>
      </w:pPr>
      <w:r>
        <w:rPr>
          <w:rFonts w:ascii="Times New Roman" w:eastAsia="Times New Roman"/>
        </w:rPr>
        <w:t>A</w:t>
      </w:r>
      <w:r>
        <w:rPr>
          <w:rFonts w:ascii="宋体" w:eastAsia="宋体" w:hint="eastAsia"/>
        </w:rPr>
        <w:t>．河流沿岸植被破坏</w:t>
      </w:r>
      <w:r>
        <w:rPr>
          <w:rFonts w:ascii="宋体" w:eastAsia="宋体" w:hint="eastAsia"/>
        </w:rPr>
        <w:tab/>
      </w:r>
      <w:r>
        <w:rPr>
          <w:rFonts w:ascii="Times New Roman" w:eastAsia="Times New Roman"/>
          <w:w w:val="95"/>
        </w:rPr>
        <w:t>B</w:t>
      </w:r>
      <w:r>
        <w:rPr>
          <w:rFonts w:ascii="宋体" w:eastAsia="宋体" w:hint="eastAsia"/>
          <w:w w:val="95"/>
        </w:rPr>
        <w:t>．流域年均降水量增加</w:t>
      </w:r>
    </w:p>
    <w:p w:rsidR="004C5915" w14:paraId="2B4DF023" w14:textId="77777777">
      <w:pPr>
        <w:pStyle w:val="BodyText"/>
        <w:tabs>
          <w:tab w:val="left" w:pos="4034"/>
        </w:tabs>
        <w:spacing w:before="43"/>
        <w:ind w:left="324"/>
        <w:rPr>
          <w:rFonts w:ascii="宋体" w:eastAsia="宋体" w:hint="eastAsia"/>
          <w:lang w:eastAsia="zh-CN"/>
        </w:rPr>
      </w:pPr>
      <w:r>
        <w:rPr>
          <w:rFonts w:ascii="Times New Roman" w:eastAsia="Times New Roman"/>
          <w:lang w:eastAsia="zh-CN"/>
        </w:rPr>
        <w:t>C</w:t>
      </w:r>
      <w:r>
        <w:rPr>
          <w:rFonts w:ascii="宋体" w:eastAsia="宋体" w:hint="eastAsia"/>
          <w:lang w:eastAsia="zh-CN"/>
        </w:rPr>
        <w:t>．农业灌溉面积减少</w:t>
      </w:r>
      <w:r>
        <w:rPr>
          <w:rFonts w:ascii="宋体" w:eastAsia="宋体" w:hint="eastAsia"/>
          <w:lang w:eastAsia="zh-CN"/>
        </w:rPr>
        <w:tab/>
      </w:r>
      <w:r>
        <w:rPr>
          <w:rFonts w:ascii="Times New Roman" w:eastAsia="Times New Roman"/>
          <w:w w:val="95"/>
          <w:lang w:eastAsia="zh-CN"/>
        </w:rPr>
        <w:t>D</w:t>
      </w:r>
      <w:r>
        <w:rPr>
          <w:rFonts w:ascii="宋体" w:eastAsia="宋体" w:hint="eastAsia"/>
          <w:w w:val="95"/>
          <w:lang w:eastAsia="zh-CN"/>
        </w:rPr>
        <w:t>．河流中上游修建水库</w:t>
      </w:r>
    </w:p>
    <w:p w:rsidR="004C5915" w14:paraId="6802451B" w14:textId="77777777">
      <w:pPr>
        <w:rPr>
          <w:rFonts w:ascii="宋体" w:eastAsia="宋体" w:hint="eastAsia"/>
          <w:lang w:eastAsia="zh-CN"/>
        </w:rPr>
        <w:sectPr w:rsidSect="00A032AC">
          <w:pgSz w:w="9980" w:h="14180"/>
          <w:pgMar w:top="1120" w:right="920" w:bottom="280" w:left="1020" w:header="720" w:footer="720" w:gutter="0"/>
          <w:cols w:space="720"/>
        </w:sectPr>
      </w:pPr>
    </w:p>
    <w:p w:rsidR="004C5915" w14:paraId="3A220735" w14:textId="77777777">
      <w:pPr>
        <w:pStyle w:val="BodyText"/>
        <w:spacing w:before="62"/>
        <w:ind w:left="112"/>
        <w:rPr>
          <w:rFonts w:ascii="黑体" w:eastAsia="黑体"/>
          <w:lang w:eastAsia="zh-CN"/>
        </w:rPr>
      </w:pPr>
      <w:r>
        <w:pict>
          <v:group id="_x0000_s1026" style="width:434.4pt;height:142.35pt;margin-top:251.3pt;margin-left:46.7pt;mso-position-horizontal-relative:page;mso-position-vertical-relative:page;position:absolute;z-index:-251651072" coordorigin="934,5026" coordsize="8688,2847">
            <v:shape id="_x0000_s1027" type="#_x0000_t75" style="width:2526;height:2847;left:933;position:absolute;top:5025">
              <v:imagedata r:id="rId14" o:title=""/>
            </v:shape>
            <v:shape id="_x0000_s1028" style="width:7238;height:2285;left:2383;position:absolute;top:5113" coordorigin="2383,5113" coordsize="7238,2285" o:spt="100" adj="0,,0" path="m3497,5945l3480,5935l3362,5866l3359,5865l3356,5865l3353,5866l3351,5868l3349,5870l3347,5873l3347,5876l3348,5879l3350,5882l3352,5884l3440,5935l2383,5935l2383,5955l3440,5955l3352,6006l3350,6008l3348,6011l3347,6014l3347,6017l3349,6020l3351,6022l3353,6024l3356,6025l3359,6025l3362,6024l3480,5955l3497,5945m3544,7168l3524,7168l3524,7248l3544,7248l3544,7168m3544,7028l3524,7028l3524,7108l3544,7108l3544,7028m3544,6888l3524,6888l3524,6968l3544,6968l3544,6888m3544,6748l3524,6748l3524,6828l3544,6828l3544,6748m3544,6608l3524,6608l3524,6688l3544,6688l3544,6608m3544,6468l3524,6468l3524,6548l3544,6548l3544,6468m3544,6328l3524,6328l3524,6408l3544,6408l3544,6328m3544,6188l3524,6188l3524,6268l3544,6268l3544,6188m3544,6048l3524,6048l3524,6128l3544,6128l3544,6048m3544,5908l3524,5908l3524,5988l3544,5988l3544,5908m3544,5768l3524,5768l3524,5848l3544,5848l3544,5768m3544,5628l3524,5628l3524,5708l3544,5708l3544,5628m3544,5488l3524,5488l3524,5568l3544,5568l3544,5488m3544,5348l3524,5348l3524,5428l3544,5428l3544,5348m3544,5208l3524,5208l3524,5288l3544,5288l3544,5208m3558,7378l3544,7378l3544,7308l3524,7308l3524,7388l3534,7388l3534,7398l3558,7398l3558,7388l3558,7378m3589,5113l3524,5113l3524,5148l3544,5148l3544,5133l3589,5133l3589,5123l3589,5113m3698,7378l3618,7378l3618,7398l3698,7398l3698,7378m3729,5113l3649,5113l3649,5133l3729,5133l3729,5113m3838,7378l3758,7378l3758,7398l3838,7398l3838,7378m3869,5113l3789,5113l3789,5133l3869,5133l3869,5113m3978,7378l3898,7378l3898,7398l3978,7398l3978,7378m4009,5113l3929,5113l3929,5133l4009,5133l4009,5113m4118,7378l4038,7378l4038,7398l4118,7398l4118,7378m4149,5113l4069,5113l4069,5133l4149,5133l4149,5113m4258,7378l4178,7378l4178,7398l4258,7398l4258,7378m4289,5113l4209,5113l4209,5133l4289,5133l4289,5113m4398,7378l4318,7378l4318,7398l4398,7398l4398,7378m4429,5113l4349,5113l4349,5133l4429,5133l4429,5113m4538,7378l4458,7378l4458,7398l4538,7398l4538,7378m4569,5113l4489,5113l4489,5133l4569,5133l4569,5113m4678,7378l4598,7378l4598,7398l4678,7398l4678,7378m4709,5113l4629,5113l4629,5133l4709,5133l4709,5113m4818,7378l4738,7378l4738,7398l4818,7398l4818,7378m4849,5113l4769,5113l4769,5133l4849,5133l4849,5113m4958,7378l4878,7378l4878,7398l4958,7398l4958,7378m4989,5113l4909,5113l4909,5133l4989,5133l4989,5113m5098,7378l5018,7378l5018,7398l5098,7398l5098,7378m5129,5113l5049,5113l5049,5133l5129,5133l5129,5113m5238,7378l5158,7378l5158,7398l5238,7398l5238,7378m5269,5113l5189,5113l5189,5133l5269,5133l5269,5113m5378,7378l5298,7378l5298,7398l5378,7398l5378,7378m5409,5113l5329,5113l5329,5133l5409,5133l5409,5113m5518,7378l5438,7378l5438,7398l5518,7398l5518,7378m5549,5113l5469,5113l5469,5133l5549,5133l5549,5113m5658,7378l5578,7378l5578,7398l5658,7398l5658,7378m5689,5113l5609,5113l5609,5133l5689,5133l5689,5113m5798,7378l5718,7378l5718,7398l5798,7398l5798,7378m5829,5113l5749,5113l5749,5133l5829,5133l5829,5113m5938,7378l5858,7378l5858,7398l5938,7398l5938,7378m5969,5113l5889,5113l5889,5133l5969,5133l5969,5113m6078,7378l5998,7378l5998,7398l6078,7398l6078,7378m6109,5113l6029,5113l6029,5133l6109,5133l6109,5113m6218,7378l6138,7378l6138,7398l6218,7398l6218,7378m6249,5113l6169,5113l6169,5133l6249,5133l6249,5113m6358,7378l6278,7378l6278,7398l6358,7398l6358,7378m6389,5113l6309,5113l6309,5133l6389,5133l6389,5113m6498,7378l6418,7378l6418,7398l6498,7398l6498,7378m6529,5113l6449,5113l6449,5133l6529,5133l6529,5113m6638,7378l6558,7378l6558,7398l6638,7398l6638,7378m6669,5113l6589,5113l6589,5133l6669,5133l6669,5113m6778,7378l6698,7378l6698,7398l6778,7398l6778,7378m6809,5113l6729,5113l6729,5133l6809,5133l6809,5113m6918,7378l6838,7378l6838,7398l6918,7398l6918,7378m6949,5113l6869,5113l6869,5133l6949,5133l6949,5113m7058,7378l6978,7378l6978,7398l7058,7398l7058,7378m7089,5113l7009,5113l7009,5133l7089,5133l7089,5113m7198,7378l7118,7378l7118,7398l7198,7398l7198,7378m7229,5113l7149,5113l7149,5133l7229,5133l7229,5113m7338,7378l7258,7378l7258,7398l7338,7398l7338,7378m7369,5113l7289,5113l7289,5133l7369,5133l7369,5113m7478,7378l7398,7378l7398,7398l7478,7398l7478,7378m7509,5113l7429,5113l7429,5133l7509,5133l7509,5113m7618,7378l7538,7378l7538,7398l7618,7398l7618,7378m7649,5113l7569,5113l7569,5133l7649,5133l7649,5113m7758,7378l7678,7378l7678,7398l7758,7398l7758,7378m7789,5113l7709,5113l7709,5133l7789,5133l7789,5113m7898,7378l7818,7378l7818,7398l7898,7398l7898,7378m7929,5113l7849,5113l7849,5133l7929,5133l7929,5113m8038,7378l7958,7378l7958,7398l8038,7398l8038,7378m8069,5113l7989,5113l7989,5133l8069,5133l8069,5113m8178,7378l8098,7378l8098,7398l8178,7398l8178,7378m8209,5113l8129,5113l8129,5133l8209,5133l8209,5113m8318,7378l8238,7378l8238,7398l8318,7398l8318,7378m8349,5113l8269,5113l8269,5133l8349,5133l8349,5113m8458,7378l8378,7378l8378,7398l8458,7398l8458,7378m8489,5113l8409,5113l8409,5133l8489,5133l8489,5113m8598,7378l8518,7378l8518,7398l8598,7398l8598,7378m8629,5113l8549,5113l8549,5133l8629,5133l8629,5113m8738,7378l8658,7378l8658,7398l8738,7398l8738,7378m8769,5113l8689,5113l8689,5133l8769,5133l8769,5113m8878,7378l8798,7378l8798,7398l8878,7398l8878,7378m8909,5113l8829,5113l8829,5133l8909,5133l8909,5113m9018,7378l8938,7378l8938,7398l9018,7398l9018,7378m9049,5113l8969,5113l8969,5133l9049,5133l9049,5113m9158,7378l9078,7378l9078,7398l9158,7398l9158,7378m9189,5113l9109,5113l9109,5133l9189,5133l9189,5113m9298,7378l9218,7378l9218,7398l9298,7398l9298,7378m9329,5113l9249,5113l9249,5133l9329,5133l9329,5113m9438,7378l9358,7378l9358,7398l9438,7398l9438,7378m9469,5113l9389,5113l9389,5133l9469,5133l9469,5113m9578,7378l9498,7378l9498,7398l9578,7398l9578,7378m9609,5113l9529,5113l9529,5133l9609,5133l9609,5113m9621,7281l9601,7281l9601,7361l9621,7361l9621,7281m9621,7141l9601,7141l9601,7221l9621,7221l9621,7141m9621,7001l9601,7001l9601,7081l9621,7081l9621,7001m9621,6861l9601,6861l9601,6941l9621,6941l9621,6861m9621,6721l9601,6721l9601,6801l9621,6801l9621,6721m9621,6581l9601,6581l9601,6661l9621,6661l9621,6581m9621,6441l9601,6441l9601,6521l9621,6521l9621,6441m9621,6301l9601,6301l9601,6381l9621,6381l9621,6301m9621,6161l9601,6161l9601,6241l9621,6241l9621,6161m9621,6021l9601,6021l9601,6101l9621,6101l9621,6021m9621,5881l9601,5881l9601,5961l9621,5961l9621,5881m9621,5741l9601,5741l9601,5821l9621,5821l9621,5741m9621,5601l9601,5601l9601,5681l9621,5681l9621,5601m9621,5461l9601,5461l9601,5541l9621,5541l9621,5461m9621,5321l9601,5321l9601,5401l9621,5401l9621,5321m9621,5181l9601,5181l9601,5261l9621,5261l9621,5181e" fillcolor="black" stroked="f">
              <v:stroke joinstyle="round"/>
              <v:formulas/>
              <v:path arrowok="t" o:connecttype="segments"/>
            </v:shape>
            <v:shape id="_x0000_s1029" type="#_x0000_t75" style="width:6008;height:1884;left:3573;position:absolute;top:5332">
              <v:imagedata r:id="rId15" o:title=""/>
            </v:shape>
          </v:group>
        </w:pict>
      </w:r>
      <w:r>
        <w:rPr>
          <w:rFonts w:ascii="黑体" w:eastAsia="黑体" w:hint="eastAsia"/>
          <w:lang w:eastAsia="zh-CN"/>
        </w:rPr>
        <w:t xml:space="preserve">二、非选择题：本题共 </w:t>
      </w:r>
      <w:r>
        <w:rPr>
          <w:rFonts w:ascii="Times New Roman" w:eastAsia="Times New Roman"/>
          <w:lang w:eastAsia="zh-CN"/>
        </w:rPr>
        <w:t xml:space="preserve">3 </w:t>
      </w:r>
      <w:r>
        <w:rPr>
          <w:rFonts w:ascii="黑体" w:eastAsia="黑体" w:hint="eastAsia"/>
          <w:lang w:eastAsia="zh-CN"/>
        </w:rPr>
        <w:t xml:space="preserve">小题，共 </w:t>
      </w:r>
      <w:r>
        <w:rPr>
          <w:rFonts w:ascii="Times New Roman" w:eastAsia="Times New Roman"/>
          <w:lang w:eastAsia="zh-CN"/>
        </w:rPr>
        <w:t xml:space="preserve">52 </w:t>
      </w:r>
      <w:r>
        <w:rPr>
          <w:rFonts w:ascii="黑体" w:eastAsia="黑体" w:hint="eastAsia"/>
          <w:lang w:eastAsia="zh-CN"/>
        </w:rPr>
        <w:t>分。</w:t>
      </w:r>
    </w:p>
    <w:p w:rsidR="004C5915" w14:paraId="467B5365" w14:textId="77777777">
      <w:pPr>
        <w:pStyle w:val="ListParagraph"/>
        <w:numPr>
          <w:ilvl w:val="0"/>
          <w:numId w:val="4"/>
        </w:numPr>
        <w:tabs>
          <w:tab w:val="left" w:pos="534"/>
        </w:tabs>
        <w:spacing w:before="55"/>
        <w:rPr>
          <w:sz w:val="21"/>
        </w:rPr>
      </w:pPr>
      <w:r>
        <w:rPr>
          <w:spacing w:val="-8"/>
          <w:sz w:val="21"/>
          <w:lang w:eastAsia="zh-CN"/>
        </w:rPr>
        <w:t>阅读图文资料，完成下列要求。</w:t>
      </w:r>
      <w:r>
        <w:rPr>
          <w:sz w:val="21"/>
        </w:rPr>
        <w:t>（</w:t>
      </w:r>
      <w:r>
        <w:rPr>
          <w:rFonts w:ascii="Times New Roman" w:eastAsia="Times New Roman"/>
          <w:sz w:val="21"/>
        </w:rPr>
        <w:t>20</w:t>
      </w:r>
      <w:r>
        <w:rPr>
          <w:rFonts w:ascii="Times New Roman" w:eastAsia="Times New Roman"/>
          <w:spacing w:val="-2"/>
          <w:sz w:val="21"/>
        </w:rPr>
        <w:t xml:space="preserve"> </w:t>
      </w:r>
      <w:r>
        <w:rPr>
          <w:sz w:val="21"/>
        </w:rPr>
        <w:t>分）</w:t>
      </w:r>
    </w:p>
    <w:p w:rsidR="004C5915" w14:paraId="043B2D0D" w14:textId="2B34058F">
      <w:pPr>
        <w:pStyle w:val="BodyText"/>
        <w:spacing w:before="81" w:line="302" w:lineRule="auto"/>
        <w:ind w:left="112" w:right="214" w:firstLine="420"/>
        <w:jc w:val="both"/>
        <w:rPr>
          <w:lang w:eastAsia="zh-CN"/>
        </w:rPr>
      </w:pPr>
      <w:r>
        <w:rPr>
          <w:spacing w:val="-4"/>
          <w:w w:val="95"/>
          <w:lang w:eastAsia="zh-CN"/>
        </w:rPr>
        <w:t>海坛岛位于福建省东南部，岛上海岸风沙堆积面积占全岛总面积的一半以上，尤</w:t>
      </w:r>
      <w:r>
        <w:rPr>
          <w:spacing w:val="-9"/>
          <w:w w:val="95"/>
          <w:lang w:eastAsia="zh-CN"/>
        </w:rPr>
        <w:t>以东北部居多。观察发现，海坛岛古风沙、现代风沙与闽江河口泥沙在粒度、矿物组</w:t>
      </w:r>
      <w:r>
        <w:rPr>
          <w:spacing w:val="-14"/>
          <w:lang w:eastAsia="zh-CN"/>
        </w:rPr>
        <w:t xml:space="preserve">成等方面具有相似性。该地夏季盛行西南风，其余季节均盛行东北风。图 </w:t>
      </w:r>
      <w:r>
        <w:rPr>
          <w:rFonts w:ascii="Times New Roman" w:eastAsia="Times New Roman"/>
          <w:lang w:eastAsia="zh-CN"/>
        </w:rPr>
        <w:t xml:space="preserve">5 </w:t>
      </w:r>
      <w:r>
        <w:rPr>
          <w:lang w:eastAsia="zh-CN"/>
        </w:rPr>
        <w:t>为海坛岛位置示意。</w:t>
      </w:r>
    </w:p>
    <w:p w:rsidR="004C5915" w14:paraId="6D3BF9A7" w14:textId="77777777">
      <w:pPr>
        <w:pStyle w:val="BodyText"/>
        <w:spacing w:before="2" w:line="304" w:lineRule="auto"/>
        <w:ind w:left="112" w:right="154" w:firstLine="420"/>
        <w:jc w:val="both"/>
      </w:pPr>
      <w:r>
        <w:rPr>
          <w:spacing w:val="-5"/>
          <w:lang w:eastAsia="zh-CN"/>
        </w:rPr>
        <w:t>海坛岛南北多丘陵台地；中部多平原，且大部分滨海，主要由风力和海水作用形</w:t>
      </w:r>
      <w:r>
        <w:rPr>
          <w:spacing w:val="-8"/>
          <w:lang w:eastAsia="zh-CN"/>
        </w:rPr>
        <w:t>成。岛上传统聚落依据地形可分为滨海聚落、平原聚落和台地聚落三类。据考古，早</w:t>
      </w:r>
      <w:r>
        <w:rPr>
          <w:spacing w:val="-11"/>
          <w:lang w:eastAsia="zh-CN"/>
        </w:rPr>
        <w:t>期渔民多选择北部的滨海平原或台地，且往往选址于台地的西南面；中期随着物质资</w:t>
      </w:r>
      <w:r>
        <w:rPr>
          <w:spacing w:val="-11"/>
          <w:w w:val="95"/>
          <w:lang w:eastAsia="zh-CN"/>
        </w:rPr>
        <w:t xml:space="preserve">料的短缺，人口被迫转移到南部台地；后期北方移民大量迁移至中部平原发展农业。  </w:t>
      </w:r>
      <w:r>
        <w:rPr>
          <w:spacing w:val="-31"/>
        </w:rPr>
        <w:t xml:space="preserve">图 </w:t>
      </w:r>
      <w:r>
        <w:rPr>
          <w:rFonts w:ascii="Times New Roman" w:eastAsia="Times New Roman"/>
        </w:rPr>
        <w:t xml:space="preserve">6 </w:t>
      </w:r>
      <w:r>
        <w:t>为海坛岛聚落选址示意。</w:t>
      </w:r>
    </w:p>
    <w:p w:rsidR="004C5915" w14:paraId="30E562C5" w14:textId="77777777">
      <w:pPr>
        <w:pStyle w:val="BodyText"/>
        <w:rPr>
          <w:sz w:val="22"/>
        </w:rPr>
      </w:pPr>
    </w:p>
    <w:p w:rsidR="004C5915" w14:paraId="6B0AF701" w14:textId="77777777">
      <w:pPr>
        <w:pStyle w:val="BodyText"/>
        <w:rPr>
          <w:sz w:val="22"/>
        </w:rPr>
      </w:pPr>
    </w:p>
    <w:p w:rsidR="004C5915" w14:paraId="1EB2E098" w14:textId="77777777">
      <w:pPr>
        <w:pStyle w:val="BodyText"/>
        <w:rPr>
          <w:sz w:val="22"/>
        </w:rPr>
      </w:pPr>
    </w:p>
    <w:p w:rsidR="004C5915" w14:paraId="4F5EEB2E" w14:textId="77777777">
      <w:pPr>
        <w:pStyle w:val="BodyText"/>
        <w:rPr>
          <w:sz w:val="22"/>
        </w:rPr>
      </w:pPr>
    </w:p>
    <w:p w:rsidR="004C5915" w14:paraId="077113E3" w14:textId="77777777">
      <w:pPr>
        <w:pStyle w:val="BodyText"/>
        <w:rPr>
          <w:sz w:val="22"/>
        </w:rPr>
      </w:pPr>
    </w:p>
    <w:p w:rsidR="004C5915" w14:paraId="1814AC95" w14:textId="77777777">
      <w:pPr>
        <w:pStyle w:val="BodyText"/>
        <w:rPr>
          <w:sz w:val="22"/>
        </w:rPr>
      </w:pPr>
    </w:p>
    <w:p w:rsidR="004C5915" w14:paraId="6C2D7DAF" w14:textId="77777777">
      <w:pPr>
        <w:pStyle w:val="BodyText"/>
        <w:rPr>
          <w:sz w:val="22"/>
        </w:rPr>
      </w:pPr>
    </w:p>
    <w:p w:rsidR="004C5915" w14:paraId="283B8D33" w14:textId="77777777">
      <w:pPr>
        <w:pStyle w:val="BodyText"/>
        <w:rPr>
          <w:sz w:val="22"/>
        </w:rPr>
      </w:pPr>
    </w:p>
    <w:p w:rsidR="004C5915" w14:paraId="0FA4A34A" w14:textId="77777777">
      <w:pPr>
        <w:pStyle w:val="BodyText"/>
        <w:rPr>
          <w:sz w:val="22"/>
        </w:rPr>
      </w:pPr>
    </w:p>
    <w:p w:rsidR="004C5915" w14:paraId="3A19057B" w14:textId="77777777">
      <w:pPr>
        <w:pStyle w:val="BodyText"/>
        <w:rPr>
          <w:sz w:val="22"/>
        </w:rPr>
      </w:pPr>
    </w:p>
    <w:p w:rsidR="004C5915" w14:paraId="6CF410FA" w14:textId="77777777">
      <w:pPr>
        <w:pStyle w:val="BodyText"/>
        <w:spacing w:before="1"/>
        <w:rPr>
          <w:sz w:val="24"/>
        </w:rPr>
      </w:pPr>
    </w:p>
    <w:p w:rsidR="004C5915" w14:paraId="6A3C4A18" w14:textId="77777777">
      <w:pPr>
        <w:pStyle w:val="BodyText"/>
        <w:tabs>
          <w:tab w:val="left" w:pos="5311"/>
        </w:tabs>
        <w:spacing w:before="1"/>
        <w:ind w:left="952"/>
        <w:rPr>
          <w:rFonts w:ascii="Times New Roman" w:eastAsia="Times New Roman"/>
        </w:rPr>
      </w:pPr>
      <w:r>
        <w:rPr>
          <w:rFonts w:ascii="宋体" w:eastAsia="宋体" w:hint="eastAsia"/>
        </w:rPr>
        <w:t>图</w:t>
      </w:r>
      <w:r>
        <w:rPr>
          <w:rFonts w:ascii="宋体" w:eastAsia="宋体" w:hint="eastAsia"/>
          <w:spacing w:val="-51"/>
        </w:rPr>
        <w:t xml:space="preserve"> </w:t>
      </w:r>
      <w:r>
        <w:rPr>
          <w:rFonts w:ascii="Times New Roman" w:eastAsia="Times New Roman"/>
        </w:rPr>
        <w:t>5</w:t>
      </w:r>
      <w:r>
        <w:rPr>
          <w:rFonts w:ascii="Times New Roman" w:eastAsia="Times New Roman"/>
        </w:rPr>
        <w:tab/>
      </w:r>
      <w:r>
        <w:rPr>
          <w:rFonts w:ascii="宋体" w:eastAsia="宋体" w:hint="eastAsia"/>
        </w:rPr>
        <w:t>图</w:t>
      </w:r>
      <w:r>
        <w:rPr>
          <w:rFonts w:ascii="宋体" w:eastAsia="宋体" w:hint="eastAsia"/>
          <w:spacing w:val="-53"/>
        </w:rPr>
        <w:t xml:space="preserve"> </w:t>
      </w:r>
      <w:r>
        <w:rPr>
          <w:rFonts w:ascii="Times New Roman" w:eastAsia="Times New Roman"/>
        </w:rPr>
        <w:t>6</w:t>
      </w:r>
    </w:p>
    <w:p w:rsidR="004C5915" w14:paraId="25F35D8D" w14:textId="77777777">
      <w:pPr>
        <w:pStyle w:val="ListParagraph"/>
        <w:numPr>
          <w:ilvl w:val="0"/>
          <w:numId w:val="3"/>
        </w:numPr>
        <w:tabs>
          <w:tab w:val="left" w:pos="640"/>
        </w:tabs>
        <w:spacing w:before="76"/>
        <w:ind w:hanging="528"/>
        <w:rPr>
          <w:sz w:val="21"/>
        </w:rPr>
      </w:pPr>
      <w:r>
        <w:rPr>
          <w:spacing w:val="-4"/>
          <w:sz w:val="21"/>
          <w:lang w:eastAsia="zh-CN"/>
        </w:rPr>
        <w:t>从外力作用的角度，说明闽江流域的泥沙到达海坛岛北部地区的过程。</w:t>
      </w:r>
      <w:r>
        <w:rPr>
          <w:sz w:val="21"/>
        </w:rPr>
        <w:t>（</w:t>
      </w:r>
      <w:r>
        <w:rPr>
          <w:rFonts w:ascii="Times New Roman" w:eastAsia="Times New Roman"/>
          <w:sz w:val="21"/>
        </w:rPr>
        <w:t>6</w:t>
      </w:r>
      <w:r>
        <w:rPr>
          <w:rFonts w:ascii="Times New Roman" w:eastAsia="Times New Roman"/>
          <w:spacing w:val="-4"/>
          <w:sz w:val="21"/>
        </w:rPr>
        <w:t xml:space="preserve"> </w:t>
      </w:r>
      <w:r>
        <w:rPr>
          <w:sz w:val="21"/>
        </w:rPr>
        <w:t>分）</w:t>
      </w:r>
    </w:p>
    <w:p w:rsidR="004C5915" w14:paraId="0458B41B" w14:textId="77777777">
      <w:pPr>
        <w:pStyle w:val="BodyText"/>
        <w:rPr>
          <w:rFonts w:ascii="宋体"/>
          <w:sz w:val="22"/>
        </w:rPr>
      </w:pPr>
    </w:p>
    <w:p w:rsidR="004C5915" w14:paraId="5A022708" w14:textId="77777777">
      <w:pPr>
        <w:pStyle w:val="BodyText"/>
        <w:rPr>
          <w:rFonts w:ascii="宋体"/>
          <w:sz w:val="22"/>
        </w:rPr>
      </w:pPr>
    </w:p>
    <w:p w:rsidR="004C5915" w14:paraId="1FA032BA" w14:textId="77777777">
      <w:pPr>
        <w:pStyle w:val="BodyText"/>
        <w:rPr>
          <w:rFonts w:ascii="宋体"/>
          <w:sz w:val="22"/>
        </w:rPr>
      </w:pPr>
    </w:p>
    <w:p w:rsidR="004C5915" w14:paraId="5FC6D4B9" w14:textId="77777777">
      <w:pPr>
        <w:pStyle w:val="BodyText"/>
        <w:spacing w:before="2"/>
        <w:rPr>
          <w:rFonts w:ascii="宋体"/>
          <w:sz w:val="17"/>
        </w:rPr>
      </w:pPr>
    </w:p>
    <w:p w:rsidR="004C5915" w14:paraId="69DB9E29" w14:textId="77777777">
      <w:pPr>
        <w:pStyle w:val="ListParagraph"/>
        <w:numPr>
          <w:ilvl w:val="0"/>
          <w:numId w:val="3"/>
        </w:numPr>
        <w:tabs>
          <w:tab w:val="left" w:pos="640"/>
        </w:tabs>
        <w:ind w:hanging="528"/>
        <w:rPr>
          <w:sz w:val="21"/>
        </w:rPr>
      </w:pPr>
      <w:r>
        <w:rPr>
          <w:spacing w:val="-8"/>
          <w:sz w:val="21"/>
          <w:lang w:eastAsia="zh-CN"/>
        </w:rPr>
        <w:t>说明早期聚落选址的有利条件。</w:t>
      </w:r>
      <w:r>
        <w:rPr>
          <w:sz w:val="21"/>
        </w:rPr>
        <w:t>（</w:t>
      </w:r>
      <w:r>
        <w:rPr>
          <w:rFonts w:ascii="Times New Roman" w:eastAsia="Times New Roman"/>
          <w:sz w:val="21"/>
        </w:rPr>
        <w:t>6</w:t>
      </w:r>
      <w:r>
        <w:rPr>
          <w:rFonts w:ascii="Times New Roman" w:eastAsia="Times New Roman"/>
          <w:spacing w:val="-2"/>
          <w:sz w:val="21"/>
        </w:rPr>
        <w:t xml:space="preserve"> </w:t>
      </w:r>
      <w:r>
        <w:rPr>
          <w:sz w:val="21"/>
        </w:rPr>
        <w:t>分）</w:t>
      </w:r>
    </w:p>
    <w:p w:rsidR="004C5915" w14:paraId="294F8CBF" w14:textId="77777777">
      <w:pPr>
        <w:pStyle w:val="BodyText"/>
        <w:rPr>
          <w:rFonts w:ascii="宋体"/>
          <w:sz w:val="22"/>
        </w:rPr>
      </w:pPr>
    </w:p>
    <w:p w:rsidR="004C5915" w14:paraId="6BD74CE8" w14:textId="77777777">
      <w:pPr>
        <w:pStyle w:val="BodyText"/>
        <w:rPr>
          <w:rFonts w:ascii="宋体"/>
          <w:sz w:val="22"/>
        </w:rPr>
      </w:pPr>
    </w:p>
    <w:p w:rsidR="004C5915" w14:paraId="3DAE5219" w14:textId="77777777">
      <w:pPr>
        <w:pStyle w:val="BodyText"/>
        <w:rPr>
          <w:rFonts w:ascii="宋体"/>
          <w:sz w:val="22"/>
        </w:rPr>
      </w:pPr>
    </w:p>
    <w:p w:rsidR="004C5915" w14:paraId="63905F9F" w14:textId="77777777">
      <w:pPr>
        <w:pStyle w:val="BodyText"/>
        <w:spacing w:before="11"/>
        <w:rPr>
          <w:rFonts w:ascii="宋体"/>
          <w:sz w:val="17"/>
        </w:rPr>
      </w:pPr>
    </w:p>
    <w:p w:rsidR="004C5915" w14:paraId="34B14F19" w14:textId="77777777">
      <w:pPr>
        <w:pStyle w:val="ListParagraph"/>
        <w:numPr>
          <w:ilvl w:val="0"/>
          <w:numId w:val="3"/>
        </w:numPr>
        <w:tabs>
          <w:tab w:val="left" w:pos="642"/>
        </w:tabs>
        <w:spacing w:line="278" w:lineRule="auto"/>
        <w:ind w:left="112" w:right="212" w:firstLine="0"/>
        <w:rPr>
          <w:sz w:val="21"/>
        </w:rPr>
      </w:pPr>
      <w:r>
        <w:rPr>
          <w:sz w:val="21"/>
          <w:lang w:eastAsia="zh-CN"/>
        </w:rPr>
        <w:t>分析早期中部平原几乎无人居住的原因，并推测后期移民在此为发展农业可能</w:t>
      </w:r>
      <w:r>
        <w:rPr>
          <w:spacing w:val="-13"/>
          <w:sz w:val="21"/>
          <w:lang w:eastAsia="zh-CN"/>
        </w:rPr>
        <w:t>采取的治理措施。</w:t>
      </w:r>
      <w:r>
        <w:rPr>
          <w:sz w:val="21"/>
        </w:rPr>
        <w:t>（</w:t>
      </w:r>
      <w:r>
        <w:rPr>
          <w:rFonts w:ascii="Times New Roman" w:eastAsia="Times New Roman"/>
          <w:sz w:val="21"/>
        </w:rPr>
        <w:t xml:space="preserve">8 </w:t>
      </w:r>
      <w:r>
        <w:rPr>
          <w:sz w:val="21"/>
        </w:rPr>
        <w:t>分）</w:t>
      </w:r>
    </w:p>
    <w:p w:rsidR="004C5915" w14:paraId="113440FC" w14:textId="77777777">
      <w:pPr>
        <w:spacing w:line="278" w:lineRule="auto"/>
        <w:rPr>
          <w:sz w:val="21"/>
        </w:rPr>
        <w:sectPr w:rsidSect="00A032AC">
          <w:pgSz w:w="9980" w:h="14180"/>
          <w:pgMar w:top="1120" w:right="920" w:bottom="280" w:left="1020" w:header="720" w:footer="720" w:gutter="0"/>
          <w:cols w:space="720"/>
        </w:sectPr>
      </w:pPr>
    </w:p>
    <w:p w:rsidR="004C5915" w14:paraId="1CADC14A" w14:textId="77777777">
      <w:pPr>
        <w:pStyle w:val="ListParagraph"/>
        <w:numPr>
          <w:ilvl w:val="0"/>
          <w:numId w:val="4"/>
        </w:numPr>
        <w:tabs>
          <w:tab w:val="left" w:pos="534"/>
        </w:tabs>
        <w:spacing w:before="61"/>
        <w:rPr>
          <w:sz w:val="21"/>
        </w:rPr>
      </w:pPr>
      <w:r>
        <w:rPr>
          <w:spacing w:val="-8"/>
          <w:sz w:val="21"/>
          <w:lang w:eastAsia="zh-CN"/>
        </w:rPr>
        <w:t>阅读图文资料，完成下列要求。</w:t>
      </w:r>
      <w:r>
        <w:rPr>
          <w:sz w:val="21"/>
        </w:rPr>
        <w:t>（</w:t>
      </w:r>
      <w:r>
        <w:rPr>
          <w:rFonts w:ascii="Times New Roman" w:eastAsia="Times New Roman"/>
          <w:sz w:val="21"/>
        </w:rPr>
        <w:t>12</w:t>
      </w:r>
      <w:r>
        <w:rPr>
          <w:rFonts w:ascii="Times New Roman" w:eastAsia="Times New Roman"/>
          <w:spacing w:val="-2"/>
          <w:sz w:val="21"/>
        </w:rPr>
        <w:t xml:space="preserve"> </w:t>
      </w:r>
      <w:r>
        <w:rPr>
          <w:sz w:val="21"/>
        </w:rPr>
        <w:t>分）</w:t>
      </w:r>
    </w:p>
    <w:p w:rsidR="004C5915" w14:paraId="50DD0122" w14:textId="77777777">
      <w:pPr>
        <w:pStyle w:val="BodyText"/>
        <w:spacing w:before="45" w:line="278" w:lineRule="auto"/>
        <w:ind w:left="112" w:right="108" w:firstLine="420"/>
      </w:pPr>
      <w:r>
        <w:rPr>
          <w:noProof/>
        </w:rPr>
        <w:drawing>
          <wp:anchor distT="0" distB="0" distL="0" distR="0" simplePos="0" relativeHeight="251660288" behindDoc="0" locked="0" layoutInCell="1" allowOverlap="1">
            <wp:simplePos x="0" y="0"/>
            <wp:positionH relativeFrom="page">
              <wp:posOffset>1385285</wp:posOffset>
            </wp:positionH>
            <wp:positionV relativeFrom="paragraph">
              <wp:posOffset>851591</wp:posOffset>
            </wp:positionV>
            <wp:extent cx="3600716" cy="1933955"/>
            <wp:effectExtent l="0" t="0" r="0" b="0"/>
            <wp:wrapTopAndBottom/>
            <wp:docPr id="17"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jpeg"/>
                    <pic:cNvPicPr/>
                  </pic:nvPicPr>
                  <pic:blipFill>
                    <a:blip xmlns:r="http://schemas.openxmlformats.org/officeDocument/2006/relationships" r:embed="rId16" cstate="print"/>
                    <a:stretch>
                      <a:fillRect/>
                    </a:stretch>
                  </pic:blipFill>
                  <pic:spPr>
                    <a:xfrm>
                      <a:off x="0" y="0"/>
                      <a:ext cx="3600716" cy="1933955"/>
                    </a:xfrm>
                    <a:prstGeom prst="rect">
                      <a:avLst/>
                    </a:prstGeom>
                  </pic:spPr>
                </pic:pic>
              </a:graphicData>
            </a:graphic>
          </wp:anchor>
        </w:drawing>
      </w:r>
      <w:r>
        <w:rPr>
          <w:spacing w:val="-5"/>
          <w:lang w:eastAsia="zh-CN"/>
        </w:rPr>
        <w:t xml:space="preserve">厄尔布尔士山脉的平均海拔 </w:t>
      </w:r>
      <w:r>
        <w:rPr>
          <w:rFonts w:ascii="Times New Roman" w:eastAsia="Times New Roman"/>
          <w:lang w:eastAsia="zh-CN"/>
        </w:rPr>
        <w:t xml:space="preserve">3000 </w:t>
      </w:r>
      <w:r>
        <w:rPr>
          <w:spacing w:val="-8"/>
          <w:lang w:eastAsia="zh-CN"/>
        </w:rPr>
        <w:t xml:space="preserve">米左右，南坡自然带多为草原。第四纪冰期时， </w:t>
      </w:r>
      <w:r>
        <w:rPr>
          <w:spacing w:val="-11"/>
          <w:lang w:eastAsia="zh-CN"/>
        </w:rPr>
        <w:t>北温带的阔叶林大幅退缩，部分树种在厄尔布尔士山脉北坡留存，并在冰期结束后以</w:t>
      </w:r>
      <w:r>
        <w:rPr>
          <w:spacing w:val="-13"/>
          <w:lang w:eastAsia="zh-CN"/>
        </w:rPr>
        <w:t xml:space="preserve">此为中心扩散，但向南越过山脉扩散的较少。图 </w:t>
      </w:r>
      <w:r>
        <w:rPr>
          <w:rFonts w:ascii="Times New Roman" w:eastAsia="Times New Roman"/>
          <w:lang w:eastAsia="zh-CN"/>
        </w:rPr>
        <w:t xml:space="preserve">7 </w:t>
      </w:r>
      <w:r>
        <w:rPr>
          <w:lang w:eastAsia="zh-CN"/>
        </w:rPr>
        <w:t>为厄尔布尔士山脉位置图及德黑兰</w:t>
      </w:r>
      <w:r>
        <w:rPr>
          <w:spacing w:val="-3"/>
          <w:lang w:eastAsia="zh-CN"/>
        </w:rPr>
        <w:t>附近山地南坡植被垂直带谱示意图。</w:t>
      </w:r>
      <w:r>
        <w:rPr>
          <w:spacing w:val="-3"/>
        </w:rPr>
        <w:t xml:space="preserve">图 </w:t>
      </w:r>
      <w:r>
        <w:rPr>
          <w:rFonts w:ascii="Times New Roman" w:eastAsia="Times New Roman"/>
        </w:rPr>
        <w:t xml:space="preserve">8 </w:t>
      </w:r>
      <w:r>
        <w:rPr>
          <w:spacing w:val="-11"/>
        </w:rPr>
        <w:t xml:space="preserve">为德黑兰 </w:t>
      </w:r>
      <w:r>
        <w:rPr>
          <w:rFonts w:ascii="Times New Roman" w:eastAsia="Times New Roman"/>
        </w:rPr>
        <w:t>1</w:t>
      </w:r>
      <w:r>
        <w:t>、</w:t>
      </w:r>
      <w:r>
        <w:rPr>
          <w:rFonts w:ascii="Times New Roman" w:eastAsia="Times New Roman"/>
        </w:rPr>
        <w:t xml:space="preserve">7 </w:t>
      </w:r>
      <w:r>
        <w:t>月多年平均风频图。</w:t>
      </w:r>
    </w:p>
    <w:p w:rsidR="004C5915" w14:paraId="4981599B" w14:textId="77777777">
      <w:pPr>
        <w:pStyle w:val="BodyText"/>
        <w:spacing w:before="11" w:after="92"/>
        <w:ind w:left="3687" w:right="3787"/>
        <w:jc w:val="center"/>
        <w:rPr>
          <w:rFonts w:ascii="Times New Roman" w:eastAsia="Times New Roman"/>
        </w:rPr>
      </w:pPr>
      <w:r>
        <w:rPr>
          <w:rFonts w:ascii="宋体" w:eastAsia="宋体" w:hint="eastAsia"/>
          <w:spacing w:val="-28"/>
        </w:rPr>
        <w:t xml:space="preserve">图 </w:t>
      </w:r>
      <w:r>
        <w:rPr>
          <w:rFonts w:ascii="Times New Roman" w:eastAsia="Times New Roman"/>
        </w:rPr>
        <w:t>7</w:t>
      </w:r>
    </w:p>
    <w:p w:rsidR="004C5915" w14:paraId="02576A80" w14:textId="77777777">
      <w:pPr>
        <w:pStyle w:val="BodyText"/>
        <w:ind w:left="2412"/>
        <w:rPr>
          <w:rFonts w:ascii="Times New Roman"/>
          <w:sz w:val="20"/>
        </w:rPr>
      </w:pPr>
      <w:r>
        <w:rPr>
          <w:rFonts w:ascii="Times New Roman"/>
          <w:noProof/>
          <w:sz w:val="20"/>
        </w:rPr>
        <w:drawing>
          <wp:inline distT="0" distB="0" distL="0" distR="0">
            <wp:extent cx="1965242" cy="1889188"/>
            <wp:effectExtent l="0" t="0" r="0" b="0"/>
            <wp:docPr id="1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jpeg"/>
                    <pic:cNvPicPr/>
                  </pic:nvPicPr>
                  <pic:blipFill>
                    <a:blip xmlns:r="http://schemas.openxmlformats.org/officeDocument/2006/relationships" r:embed="rId17" cstate="print"/>
                    <a:stretch>
                      <a:fillRect/>
                    </a:stretch>
                  </pic:blipFill>
                  <pic:spPr>
                    <a:xfrm>
                      <a:off x="0" y="0"/>
                      <a:ext cx="1965242" cy="1889188"/>
                    </a:xfrm>
                    <a:prstGeom prst="rect">
                      <a:avLst/>
                    </a:prstGeom>
                  </pic:spPr>
                </pic:pic>
              </a:graphicData>
            </a:graphic>
          </wp:inline>
        </w:drawing>
      </w:r>
    </w:p>
    <w:p w:rsidR="004C5915" w14:paraId="6E9D6625" w14:textId="77777777">
      <w:pPr>
        <w:pStyle w:val="BodyText"/>
        <w:spacing w:before="105"/>
        <w:ind w:left="3687" w:right="3787"/>
        <w:jc w:val="center"/>
        <w:rPr>
          <w:rFonts w:ascii="Times New Roman" w:eastAsia="Times New Roman"/>
        </w:rPr>
      </w:pPr>
      <w:r>
        <w:rPr>
          <w:rFonts w:ascii="宋体" w:eastAsia="宋体" w:hint="eastAsia"/>
          <w:spacing w:val="-28"/>
        </w:rPr>
        <w:t xml:space="preserve">图 </w:t>
      </w:r>
      <w:r>
        <w:rPr>
          <w:rFonts w:ascii="Times New Roman" w:eastAsia="Times New Roman"/>
        </w:rPr>
        <w:t>8</w:t>
      </w:r>
    </w:p>
    <w:p w:rsidR="004C5915" w14:paraId="27649BBF" w14:textId="77777777">
      <w:pPr>
        <w:pStyle w:val="ListParagraph"/>
        <w:numPr>
          <w:ilvl w:val="0"/>
          <w:numId w:val="2"/>
        </w:numPr>
        <w:tabs>
          <w:tab w:val="left" w:pos="640"/>
        </w:tabs>
        <w:spacing w:before="45"/>
        <w:ind w:hanging="528"/>
        <w:rPr>
          <w:sz w:val="21"/>
        </w:rPr>
      </w:pPr>
      <w:r>
        <w:rPr>
          <w:spacing w:val="-4"/>
          <w:sz w:val="21"/>
          <w:lang w:eastAsia="zh-CN"/>
        </w:rPr>
        <w:t>厄尔布尔士山脉南坡土壤含水量的情况为Ⅱ＞Ⅰ＞Ⅲ，试阐释其成因。</w:t>
      </w:r>
      <w:r>
        <w:rPr>
          <w:sz w:val="21"/>
        </w:rPr>
        <w:t>（</w:t>
      </w:r>
      <w:r>
        <w:rPr>
          <w:rFonts w:ascii="Times New Roman" w:eastAsia="Times New Roman" w:hAnsi="Times New Roman"/>
          <w:sz w:val="21"/>
        </w:rPr>
        <w:t>8</w:t>
      </w:r>
      <w:r>
        <w:rPr>
          <w:rFonts w:ascii="Times New Roman" w:eastAsia="Times New Roman" w:hAnsi="Times New Roman"/>
          <w:spacing w:val="-21"/>
          <w:sz w:val="21"/>
        </w:rPr>
        <w:t xml:space="preserve"> </w:t>
      </w:r>
      <w:r>
        <w:rPr>
          <w:sz w:val="21"/>
        </w:rPr>
        <w:t>分）</w:t>
      </w:r>
    </w:p>
    <w:p w:rsidR="004C5915" w14:paraId="59B7B3FE" w14:textId="77777777">
      <w:pPr>
        <w:pStyle w:val="BodyText"/>
        <w:rPr>
          <w:rFonts w:ascii="宋体"/>
          <w:sz w:val="22"/>
        </w:rPr>
      </w:pPr>
    </w:p>
    <w:p w:rsidR="004C5915" w14:paraId="77810DA8" w14:textId="77777777">
      <w:pPr>
        <w:pStyle w:val="BodyText"/>
        <w:rPr>
          <w:rFonts w:ascii="宋体"/>
          <w:sz w:val="22"/>
        </w:rPr>
      </w:pPr>
    </w:p>
    <w:p w:rsidR="004C5915" w14:paraId="2CF5E5EF" w14:textId="77777777">
      <w:pPr>
        <w:pStyle w:val="BodyText"/>
        <w:rPr>
          <w:rFonts w:ascii="宋体"/>
          <w:sz w:val="22"/>
        </w:rPr>
      </w:pPr>
    </w:p>
    <w:p w:rsidR="004C5915" w14:paraId="7082DE0F" w14:textId="77777777">
      <w:pPr>
        <w:pStyle w:val="BodyText"/>
        <w:rPr>
          <w:rFonts w:ascii="宋体"/>
          <w:sz w:val="22"/>
        </w:rPr>
      </w:pPr>
    </w:p>
    <w:p w:rsidR="004C5915" w14:paraId="678DD64A" w14:textId="77777777">
      <w:pPr>
        <w:pStyle w:val="ListParagraph"/>
        <w:numPr>
          <w:ilvl w:val="0"/>
          <w:numId w:val="2"/>
        </w:numPr>
        <w:tabs>
          <w:tab w:val="left" w:pos="640"/>
        </w:tabs>
        <w:spacing w:before="169"/>
        <w:ind w:hanging="528"/>
        <w:rPr>
          <w:sz w:val="21"/>
        </w:rPr>
      </w:pPr>
      <w:r>
        <w:rPr>
          <w:spacing w:val="-4"/>
          <w:sz w:val="21"/>
          <w:lang w:eastAsia="zh-CN"/>
        </w:rPr>
        <w:t>分析阻碍厄尔布尔士山脉北坡温带落叶阔叶林扩散到南坡的自然原因。</w:t>
      </w:r>
      <w:r>
        <w:rPr>
          <w:sz w:val="21"/>
        </w:rPr>
        <w:t>（</w:t>
      </w:r>
      <w:r>
        <w:rPr>
          <w:rFonts w:ascii="Times New Roman" w:eastAsia="Times New Roman"/>
          <w:sz w:val="21"/>
        </w:rPr>
        <w:t>4</w:t>
      </w:r>
      <w:r>
        <w:rPr>
          <w:rFonts w:ascii="Times New Roman" w:eastAsia="Times New Roman"/>
          <w:spacing w:val="-20"/>
          <w:sz w:val="21"/>
        </w:rPr>
        <w:t xml:space="preserve"> </w:t>
      </w:r>
      <w:r>
        <w:rPr>
          <w:sz w:val="21"/>
        </w:rPr>
        <w:t>分）</w:t>
      </w:r>
    </w:p>
    <w:p w:rsidR="004C5915" w14:paraId="4762C400" w14:textId="77777777">
      <w:pPr>
        <w:rPr>
          <w:sz w:val="21"/>
        </w:rPr>
        <w:sectPr w:rsidSect="00A032AC">
          <w:pgSz w:w="9980" w:h="14180"/>
          <w:pgMar w:top="1080" w:right="920" w:bottom="280" w:left="1020" w:header="720" w:footer="720" w:gutter="0"/>
          <w:cols w:space="720"/>
        </w:sectPr>
      </w:pPr>
    </w:p>
    <w:p w:rsidR="004C5915" w14:paraId="33061C27" w14:textId="77777777">
      <w:pPr>
        <w:pStyle w:val="ListParagraph"/>
        <w:numPr>
          <w:ilvl w:val="0"/>
          <w:numId w:val="4"/>
        </w:numPr>
        <w:tabs>
          <w:tab w:val="left" w:pos="534"/>
        </w:tabs>
        <w:spacing w:before="62"/>
        <w:rPr>
          <w:sz w:val="21"/>
        </w:rPr>
      </w:pPr>
      <w:r>
        <w:rPr>
          <w:spacing w:val="-8"/>
          <w:sz w:val="21"/>
          <w:lang w:eastAsia="zh-CN"/>
        </w:rPr>
        <w:t>阅读图文材料，完成下列要求。</w:t>
      </w:r>
      <w:r>
        <w:rPr>
          <w:sz w:val="21"/>
        </w:rPr>
        <w:t>（</w:t>
      </w:r>
      <w:r>
        <w:rPr>
          <w:rFonts w:ascii="Times New Roman" w:eastAsia="Times New Roman"/>
          <w:sz w:val="21"/>
        </w:rPr>
        <w:t>20</w:t>
      </w:r>
      <w:r>
        <w:rPr>
          <w:rFonts w:ascii="Times New Roman" w:eastAsia="Times New Roman"/>
          <w:spacing w:val="-2"/>
          <w:sz w:val="21"/>
        </w:rPr>
        <w:t xml:space="preserve"> </w:t>
      </w:r>
      <w:r>
        <w:rPr>
          <w:sz w:val="21"/>
        </w:rPr>
        <w:t>分）</w:t>
      </w:r>
    </w:p>
    <w:p w:rsidR="004C5915" w14:paraId="0C72CA14" w14:textId="05C5FF04">
      <w:pPr>
        <w:pStyle w:val="BodyText"/>
        <w:spacing w:before="71" w:line="302" w:lineRule="auto"/>
        <w:ind w:left="112" w:right="214" w:firstLine="420"/>
        <w:jc w:val="both"/>
        <w:rPr>
          <w:lang w:eastAsia="zh-CN"/>
        </w:rPr>
      </w:pPr>
      <w:r>
        <w:rPr>
          <w:spacing w:val="-6"/>
          <w:w w:val="95"/>
          <w:lang w:eastAsia="zh-CN"/>
        </w:rPr>
        <w:t>北宋时期，太湖流域地势低平，吴淞江为其主要入海通道。伴随海平面升高，太</w:t>
      </w:r>
      <w:r>
        <w:rPr>
          <w:spacing w:val="-10"/>
          <w:w w:val="95"/>
          <w:lang w:eastAsia="zh-CN"/>
        </w:rPr>
        <w:t xml:space="preserve">湖其它入海口淤塞，吴淞江河道特征发生显著变化，沿岸洪涝多发，虽排水受阻但仍  </w:t>
      </w:r>
      <w:r>
        <w:rPr>
          <w:spacing w:val="-12"/>
          <w:w w:val="95"/>
          <w:lang w:eastAsia="zh-CN"/>
        </w:rPr>
        <w:t>是太湖排水主要通道。明朝以来，受海平面下降、吴淞江支流黄浦的疏浚和出海口位</w:t>
      </w:r>
      <w:r>
        <w:rPr>
          <w:spacing w:val="2"/>
          <w:w w:val="99"/>
          <w:lang w:eastAsia="zh-CN"/>
        </w:rPr>
        <w:t>置</w:t>
      </w:r>
      <w:r>
        <w:rPr>
          <w:spacing w:val="-3"/>
          <w:w w:val="99"/>
          <w:lang w:eastAsia="zh-CN"/>
        </w:rPr>
        <w:t>改变的影响，吴淞江反而成为黄浦江的一级支流，“江浦易位”为今天上海城市发</w:t>
      </w:r>
      <w:r>
        <w:rPr>
          <w:lang w:eastAsia="zh-CN"/>
        </w:rPr>
        <w:t>展</w:t>
      </w:r>
      <w:r>
        <w:rPr>
          <w:spacing w:val="-4"/>
          <w:lang w:eastAsia="zh-CN"/>
        </w:rPr>
        <w:t xml:space="preserve">与空间布局奠定了基础。图 </w:t>
      </w:r>
      <w:r>
        <w:rPr>
          <w:rFonts w:ascii="Times New Roman" w:eastAsia="Times New Roman" w:hAnsi="Times New Roman"/>
          <w:lang w:eastAsia="zh-CN"/>
        </w:rPr>
        <w:t xml:space="preserve">9 </w:t>
      </w:r>
      <w:r>
        <w:rPr>
          <w:spacing w:val="-4"/>
          <w:lang w:eastAsia="zh-CN"/>
        </w:rPr>
        <w:t xml:space="preserve">为目前黄浦江水系图，图 </w:t>
      </w:r>
      <w:r>
        <w:rPr>
          <w:rFonts w:ascii="Times New Roman" w:eastAsia="Times New Roman" w:hAnsi="Times New Roman"/>
          <w:lang w:eastAsia="zh-CN"/>
        </w:rPr>
        <w:t xml:space="preserve">10 </w:t>
      </w:r>
      <w:r>
        <w:rPr>
          <w:lang w:eastAsia="zh-CN"/>
        </w:rPr>
        <w:t>为黄浦江形成前后吴淞江水系变化示意图。</w:t>
      </w:r>
    </w:p>
    <w:p w:rsidR="004C5915" w14:paraId="2ABF26CD" w14:textId="77777777">
      <w:pPr>
        <w:pStyle w:val="BodyText"/>
        <w:ind w:left="1555"/>
        <w:rPr>
          <w:sz w:val="20"/>
        </w:rPr>
      </w:pPr>
      <w:r>
        <w:rPr>
          <w:noProof/>
          <w:sz w:val="20"/>
        </w:rPr>
        <w:drawing>
          <wp:inline distT="0" distB="0" distL="0" distR="0">
            <wp:extent cx="3037954" cy="2296287"/>
            <wp:effectExtent l="0" t="0" r="0" b="0"/>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3.png"/>
                    <pic:cNvPicPr/>
                  </pic:nvPicPr>
                  <pic:blipFill>
                    <a:blip xmlns:r="http://schemas.openxmlformats.org/officeDocument/2006/relationships" r:embed="rId18" cstate="print"/>
                    <a:stretch>
                      <a:fillRect/>
                    </a:stretch>
                  </pic:blipFill>
                  <pic:spPr>
                    <a:xfrm>
                      <a:off x="0" y="0"/>
                      <a:ext cx="3037954" cy="2296287"/>
                    </a:xfrm>
                    <a:prstGeom prst="rect">
                      <a:avLst/>
                    </a:prstGeom>
                  </pic:spPr>
                </pic:pic>
              </a:graphicData>
            </a:graphic>
          </wp:inline>
        </w:drawing>
      </w:r>
    </w:p>
    <w:p w:rsidR="004C5915" w14:paraId="02404F88" w14:textId="77777777">
      <w:pPr>
        <w:pStyle w:val="BodyText"/>
        <w:spacing w:before="105"/>
        <w:ind w:left="3687" w:right="3787"/>
        <w:jc w:val="center"/>
        <w:rPr>
          <w:rFonts w:ascii="Times New Roman" w:eastAsia="Times New Roman"/>
        </w:rPr>
      </w:pPr>
      <w:r>
        <w:rPr>
          <w:noProof/>
        </w:rPr>
        <w:drawing>
          <wp:anchor distT="0" distB="0" distL="0" distR="0" simplePos="0" relativeHeight="251661312" behindDoc="0" locked="0" layoutInCell="1" allowOverlap="1">
            <wp:simplePos x="0" y="0"/>
            <wp:positionH relativeFrom="page">
              <wp:posOffset>901636</wp:posOffset>
            </wp:positionH>
            <wp:positionV relativeFrom="paragraph">
              <wp:posOffset>295402</wp:posOffset>
            </wp:positionV>
            <wp:extent cx="4563011" cy="1866900"/>
            <wp:effectExtent l="0" t="0" r="0" b="0"/>
            <wp:wrapTopAndBottom/>
            <wp:docPr id="23"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4.jpeg"/>
                    <pic:cNvPicPr/>
                  </pic:nvPicPr>
                  <pic:blipFill>
                    <a:blip xmlns:r="http://schemas.openxmlformats.org/officeDocument/2006/relationships" r:embed="rId19" cstate="print"/>
                    <a:stretch>
                      <a:fillRect/>
                    </a:stretch>
                  </pic:blipFill>
                  <pic:spPr>
                    <a:xfrm>
                      <a:off x="0" y="0"/>
                      <a:ext cx="4563011" cy="1866900"/>
                    </a:xfrm>
                    <a:prstGeom prst="rect">
                      <a:avLst/>
                    </a:prstGeom>
                  </pic:spPr>
                </pic:pic>
              </a:graphicData>
            </a:graphic>
          </wp:anchor>
        </w:drawing>
      </w:r>
      <w:r>
        <w:rPr>
          <w:rFonts w:ascii="宋体" w:eastAsia="宋体" w:hint="eastAsia"/>
        </w:rPr>
        <w:t xml:space="preserve">图 </w:t>
      </w:r>
      <w:r>
        <w:rPr>
          <w:rFonts w:ascii="Times New Roman" w:eastAsia="Times New Roman"/>
        </w:rPr>
        <w:t>9</w:t>
      </w:r>
    </w:p>
    <w:p w:rsidR="004C5915" w14:paraId="7837CBB3" w14:textId="77777777">
      <w:pPr>
        <w:pStyle w:val="BodyText"/>
        <w:spacing w:before="115"/>
        <w:ind w:left="3687" w:right="3787"/>
        <w:jc w:val="center"/>
        <w:rPr>
          <w:rFonts w:ascii="Times New Roman" w:eastAsia="Times New Roman"/>
        </w:rPr>
      </w:pPr>
      <w:r>
        <w:rPr>
          <w:rFonts w:ascii="宋体" w:eastAsia="宋体" w:hint="eastAsia"/>
        </w:rPr>
        <w:t xml:space="preserve">图 </w:t>
      </w:r>
      <w:r>
        <w:rPr>
          <w:rFonts w:ascii="Times New Roman" w:eastAsia="Times New Roman"/>
        </w:rPr>
        <w:t>10</w:t>
      </w:r>
    </w:p>
    <w:p w:rsidR="004C5915" w14:paraId="0F8E942F" w14:textId="77777777">
      <w:pPr>
        <w:pStyle w:val="ListParagraph"/>
        <w:numPr>
          <w:ilvl w:val="0"/>
          <w:numId w:val="1"/>
        </w:numPr>
        <w:tabs>
          <w:tab w:val="left" w:pos="640"/>
        </w:tabs>
        <w:spacing w:before="83"/>
        <w:ind w:hanging="528"/>
        <w:rPr>
          <w:sz w:val="21"/>
        </w:rPr>
      </w:pPr>
      <w:r>
        <w:rPr>
          <w:spacing w:val="-7"/>
          <w:sz w:val="21"/>
          <w:lang w:eastAsia="zh-CN"/>
        </w:rPr>
        <w:t>分析北宋时期吴淞江排水受阻的原因。</w:t>
      </w:r>
      <w:r>
        <w:rPr>
          <w:sz w:val="21"/>
        </w:rPr>
        <w:t>（</w:t>
      </w:r>
      <w:r>
        <w:rPr>
          <w:rFonts w:ascii="Times New Roman" w:eastAsia="Times New Roman"/>
          <w:sz w:val="21"/>
        </w:rPr>
        <w:t xml:space="preserve">8 </w:t>
      </w:r>
      <w:r>
        <w:rPr>
          <w:sz w:val="21"/>
        </w:rPr>
        <w:t>分）</w:t>
      </w:r>
    </w:p>
    <w:p w:rsidR="004C5915" w14:paraId="6BD786BE" w14:textId="77777777">
      <w:pPr>
        <w:pStyle w:val="ListParagraph"/>
        <w:numPr>
          <w:ilvl w:val="0"/>
          <w:numId w:val="1"/>
        </w:numPr>
        <w:tabs>
          <w:tab w:val="left" w:pos="640"/>
        </w:tabs>
        <w:spacing w:before="72"/>
        <w:ind w:hanging="528"/>
        <w:rPr>
          <w:sz w:val="21"/>
        </w:rPr>
      </w:pPr>
      <w:r>
        <w:rPr>
          <w:spacing w:val="-9"/>
          <w:sz w:val="21"/>
          <w:lang w:eastAsia="zh-CN"/>
        </w:rPr>
        <w:t>说明“江浦易位”的原因。</w:t>
      </w:r>
      <w:r>
        <w:rPr>
          <w:sz w:val="21"/>
        </w:rPr>
        <w:t>（</w:t>
      </w:r>
      <w:r>
        <w:rPr>
          <w:rFonts w:ascii="Times New Roman" w:eastAsia="Times New Roman" w:hAnsi="Times New Roman"/>
          <w:sz w:val="21"/>
        </w:rPr>
        <w:t>8</w:t>
      </w:r>
      <w:r>
        <w:rPr>
          <w:rFonts w:ascii="Times New Roman" w:eastAsia="Times New Roman" w:hAnsi="Times New Roman"/>
          <w:spacing w:val="-2"/>
          <w:sz w:val="21"/>
        </w:rPr>
        <w:t xml:space="preserve"> </w:t>
      </w:r>
      <w:r>
        <w:rPr>
          <w:sz w:val="21"/>
        </w:rPr>
        <w:t>分）</w:t>
      </w:r>
    </w:p>
    <w:p w:rsidR="004C5915" w14:paraId="465925A7" w14:textId="77777777">
      <w:pPr>
        <w:pStyle w:val="ListParagraph"/>
        <w:numPr>
          <w:ilvl w:val="0"/>
          <w:numId w:val="1"/>
        </w:numPr>
        <w:tabs>
          <w:tab w:val="left" w:pos="640"/>
        </w:tabs>
        <w:spacing w:before="69"/>
        <w:ind w:hanging="528"/>
        <w:rPr>
          <w:sz w:val="21"/>
        </w:rPr>
      </w:pPr>
      <w:r>
        <w:rPr>
          <w:spacing w:val="-6"/>
          <w:sz w:val="21"/>
          <w:lang w:eastAsia="zh-CN"/>
        </w:rPr>
        <w:t>简述“江浦易位”对上海市发展的有利影响。</w:t>
      </w:r>
      <w:r>
        <w:rPr>
          <w:sz w:val="21"/>
        </w:rPr>
        <w:t>（</w:t>
      </w:r>
      <w:r>
        <w:rPr>
          <w:rFonts w:ascii="Times New Roman" w:eastAsia="Times New Roman" w:hAnsi="Times New Roman"/>
          <w:sz w:val="21"/>
        </w:rPr>
        <w:t>4</w:t>
      </w:r>
      <w:r>
        <w:rPr>
          <w:rFonts w:ascii="Times New Roman" w:eastAsia="Times New Roman" w:hAnsi="Times New Roman"/>
          <w:spacing w:val="-2"/>
          <w:sz w:val="21"/>
        </w:rPr>
        <w:t xml:space="preserve"> </w:t>
      </w:r>
      <w:r>
        <w:rPr>
          <w:sz w:val="21"/>
        </w:rPr>
        <w:t>分）</w:t>
      </w:r>
    </w:p>
    <w:sectPr>
      <w:headerReference w:type="default" r:id="rId20"/>
      <w:footerReference w:type="default" r:id="rId21"/>
      <w:pgSz w:w="9980" w:h="14180"/>
      <w:pgMar w:top="1120" w:right="9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tabs>
        <w:tab w:val="center" w:pos="4153"/>
        <w:tab w:val="right" w:pos="8306"/>
      </w:tabs>
      <w:autoSpaceDE/>
      <w:autoSpaceDN/>
      <w:snapToGrid w:val="0"/>
      <w:jc w:val="left"/>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pBdr>
        <w:bottom w:val="none" w:sz="0" w:space="1" w:color="auto"/>
      </w:pBdr>
      <w:tabs>
        <w:tab w:val="clear" w:pos="4153"/>
        <w:tab w:val="clear" w:pos="8306"/>
      </w:tabs>
      <w:autoSpaceDE/>
      <w:autoSpaceDN/>
      <w:snapToGrid w:val="0"/>
      <w:jc w:val="both"/>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217A098B"/>
    <w:multiLevelType w:val="hybridMultilevel"/>
    <w:tmpl w:val="B9B4D27C"/>
    <w:lvl w:ilvl="0">
      <w:start w:val="15"/>
      <w:numFmt w:val="decimal"/>
      <w:lvlText w:val="%1."/>
      <w:lvlJc w:val="left"/>
      <w:pPr>
        <w:ind w:left="534" w:hanging="422"/>
        <w:jc w:val="left"/>
      </w:pPr>
      <w:rPr>
        <w:rFonts w:ascii="Times New Roman" w:eastAsia="Times New Roman" w:hAnsi="Times New Roman" w:cs="Times New Roman" w:hint="default"/>
        <w:spacing w:val="-1"/>
        <w:w w:val="99"/>
        <w:sz w:val="19"/>
        <w:szCs w:val="19"/>
      </w:rPr>
    </w:lvl>
    <w:lvl w:ilvl="1">
      <w:start w:val="0"/>
      <w:numFmt w:val="bullet"/>
      <w:lvlText w:val="•"/>
      <w:lvlJc w:val="left"/>
      <w:pPr>
        <w:ind w:left="540" w:hanging="422"/>
      </w:pPr>
      <w:rPr>
        <w:rFonts w:hint="default"/>
      </w:rPr>
    </w:lvl>
    <w:lvl w:ilvl="2">
      <w:start w:val="0"/>
      <w:numFmt w:val="bullet"/>
      <w:lvlText w:val="•"/>
      <w:lvlJc w:val="left"/>
      <w:pPr>
        <w:ind w:left="680" w:hanging="422"/>
      </w:pPr>
      <w:rPr>
        <w:rFonts w:hint="default"/>
      </w:rPr>
    </w:lvl>
    <w:lvl w:ilvl="3">
      <w:start w:val="0"/>
      <w:numFmt w:val="bullet"/>
      <w:lvlText w:val="•"/>
      <w:lvlJc w:val="left"/>
      <w:pPr>
        <w:ind w:left="1599" w:hanging="422"/>
      </w:pPr>
      <w:rPr>
        <w:rFonts w:hint="default"/>
      </w:rPr>
    </w:lvl>
    <w:lvl w:ilvl="4">
      <w:start w:val="0"/>
      <w:numFmt w:val="bullet"/>
      <w:lvlText w:val="•"/>
      <w:lvlJc w:val="left"/>
      <w:pPr>
        <w:ind w:left="2519" w:hanging="422"/>
      </w:pPr>
      <w:rPr>
        <w:rFonts w:hint="default"/>
      </w:rPr>
    </w:lvl>
    <w:lvl w:ilvl="5">
      <w:start w:val="0"/>
      <w:numFmt w:val="bullet"/>
      <w:lvlText w:val="•"/>
      <w:lvlJc w:val="left"/>
      <w:pPr>
        <w:ind w:left="3439" w:hanging="422"/>
      </w:pPr>
      <w:rPr>
        <w:rFonts w:hint="default"/>
      </w:rPr>
    </w:lvl>
    <w:lvl w:ilvl="6">
      <w:start w:val="0"/>
      <w:numFmt w:val="bullet"/>
      <w:lvlText w:val="•"/>
      <w:lvlJc w:val="left"/>
      <w:pPr>
        <w:ind w:left="4359" w:hanging="422"/>
      </w:pPr>
      <w:rPr>
        <w:rFonts w:hint="default"/>
      </w:rPr>
    </w:lvl>
    <w:lvl w:ilvl="7">
      <w:start w:val="0"/>
      <w:numFmt w:val="bullet"/>
      <w:lvlText w:val="•"/>
      <w:lvlJc w:val="left"/>
      <w:pPr>
        <w:ind w:left="5278" w:hanging="422"/>
      </w:pPr>
      <w:rPr>
        <w:rFonts w:hint="default"/>
      </w:rPr>
    </w:lvl>
    <w:lvl w:ilvl="8">
      <w:start w:val="0"/>
      <w:numFmt w:val="bullet"/>
      <w:lvlText w:val="•"/>
      <w:lvlJc w:val="left"/>
      <w:pPr>
        <w:ind w:left="6198" w:hanging="422"/>
      </w:pPr>
      <w:rPr>
        <w:rFonts w:hint="default"/>
      </w:rPr>
    </w:lvl>
  </w:abstractNum>
  <w:abstractNum w:abstractNumId="1">
    <w:nsid w:val="2F533E88"/>
    <w:multiLevelType w:val="hybridMultilevel"/>
    <w:tmpl w:val="453A4AEE"/>
    <w:lvl w:ilvl="0">
      <w:start w:val="1"/>
      <w:numFmt w:val="decimal"/>
      <w:lvlText w:val="（%1）"/>
      <w:lvlJc w:val="left"/>
      <w:pPr>
        <w:ind w:left="639" w:hanging="527"/>
        <w:jc w:val="left"/>
      </w:pPr>
      <w:rPr>
        <w:rFonts w:ascii="宋体" w:eastAsia="宋体" w:hAnsi="宋体" w:cs="宋体" w:hint="default"/>
        <w:spacing w:val="-1"/>
        <w:w w:val="99"/>
        <w:sz w:val="19"/>
        <w:szCs w:val="19"/>
      </w:rPr>
    </w:lvl>
    <w:lvl w:ilvl="1">
      <w:start w:val="0"/>
      <w:numFmt w:val="bullet"/>
      <w:lvlText w:val="•"/>
      <w:lvlJc w:val="left"/>
      <w:pPr>
        <w:ind w:left="1379" w:hanging="527"/>
      </w:pPr>
      <w:rPr>
        <w:rFonts w:hint="default"/>
      </w:rPr>
    </w:lvl>
    <w:lvl w:ilvl="2">
      <w:start w:val="0"/>
      <w:numFmt w:val="bullet"/>
      <w:lvlText w:val="•"/>
      <w:lvlJc w:val="left"/>
      <w:pPr>
        <w:ind w:left="2119" w:hanging="527"/>
      </w:pPr>
      <w:rPr>
        <w:rFonts w:hint="default"/>
      </w:rPr>
    </w:lvl>
    <w:lvl w:ilvl="3">
      <w:start w:val="0"/>
      <w:numFmt w:val="bullet"/>
      <w:lvlText w:val="•"/>
      <w:lvlJc w:val="left"/>
      <w:pPr>
        <w:ind w:left="2859" w:hanging="527"/>
      </w:pPr>
      <w:rPr>
        <w:rFonts w:hint="default"/>
      </w:rPr>
    </w:lvl>
    <w:lvl w:ilvl="4">
      <w:start w:val="0"/>
      <w:numFmt w:val="bullet"/>
      <w:lvlText w:val="•"/>
      <w:lvlJc w:val="left"/>
      <w:pPr>
        <w:ind w:left="3599" w:hanging="527"/>
      </w:pPr>
      <w:rPr>
        <w:rFonts w:hint="default"/>
      </w:rPr>
    </w:lvl>
    <w:lvl w:ilvl="5">
      <w:start w:val="0"/>
      <w:numFmt w:val="bullet"/>
      <w:lvlText w:val="•"/>
      <w:lvlJc w:val="left"/>
      <w:pPr>
        <w:ind w:left="4339" w:hanging="527"/>
      </w:pPr>
      <w:rPr>
        <w:rFonts w:hint="default"/>
      </w:rPr>
    </w:lvl>
    <w:lvl w:ilvl="6">
      <w:start w:val="0"/>
      <w:numFmt w:val="bullet"/>
      <w:lvlText w:val="•"/>
      <w:lvlJc w:val="left"/>
      <w:pPr>
        <w:ind w:left="5078" w:hanging="527"/>
      </w:pPr>
      <w:rPr>
        <w:rFonts w:hint="default"/>
      </w:rPr>
    </w:lvl>
    <w:lvl w:ilvl="7">
      <w:start w:val="0"/>
      <w:numFmt w:val="bullet"/>
      <w:lvlText w:val="•"/>
      <w:lvlJc w:val="left"/>
      <w:pPr>
        <w:ind w:left="5818" w:hanging="527"/>
      </w:pPr>
      <w:rPr>
        <w:rFonts w:hint="default"/>
      </w:rPr>
    </w:lvl>
    <w:lvl w:ilvl="8">
      <w:start w:val="0"/>
      <w:numFmt w:val="bullet"/>
      <w:lvlText w:val="•"/>
      <w:lvlJc w:val="left"/>
      <w:pPr>
        <w:ind w:left="6558" w:hanging="527"/>
      </w:pPr>
      <w:rPr>
        <w:rFonts w:hint="default"/>
      </w:rPr>
    </w:lvl>
  </w:abstractNum>
  <w:abstractNum w:abstractNumId="2">
    <w:nsid w:val="2F9A5678"/>
    <w:multiLevelType w:val="hybridMultilevel"/>
    <w:tmpl w:val="1360BC30"/>
    <w:lvl w:ilvl="0">
      <w:start w:val="3"/>
      <w:numFmt w:val="decimal"/>
      <w:lvlText w:val="%1."/>
      <w:lvlJc w:val="left"/>
      <w:pPr>
        <w:ind w:left="376" w:hanging="264"/>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540" w:hanging="264"/>
      </w:pPr>
      <w:rPr>
        <w:rFonts w:hint="default"/>
      </w:rPr>
    </w:lvl>
    <w:lvl w:ilvl="2">
      <w:start w:val="0"/>
      <w:numFmt w:val="bullet"/>
      <w:lvlText w:val="•"/>
      <w:lvlJc w:val="left"/>
      <w:pPr>
        <w:ind w:left="680" w:hanging="264"/>
      </w:pPr>
      <w:rPr>
        <w:rFonts w:hint="default"/>
      </w:rPr>
    </w:lvl>
    <w:lvl w:ilvl="3">
      <w:start w:val="0"/>
      <w:numFmt w:val="bullet"/>
      <w:lvlText w:val="•"/>
      <w:lvlJc w:val="left"/>
      <w:pPr>
        <w:ind w:left="1599" w:hanging="264"/>
      </w:pPr>
      <w:rPr>
        <w:rFonts w:hint="default"/>
      </w:rPr>
    </w:lvl>
    <w:lvl w:ilvl="4">
      <w:start w:val="0"/>
      <w:numFmt w:val="bullet"/>
      <w:lvlText w:val="•"/>
      <w:lvlJc w:val="left"/>
      <w:pPr>
        <w:ind w:left="2519" w:hanging="264"/>
      </w:pPr>
      <w:rPr>
        <w:rFonts w:hint="default"/>
      </w:rPr>
    </w:lvl>
    <w:lvl w:ilvl="5">
      <w:start w:val="0"/>
      <w:numFmt w:val="bullet"/>
      <w:lvlText w:val="•"/>
      <w:lvlJc w:val="left"/>
      <w:pPr>
        <w:ind w:left="3439" w:hanging="264"/>
      </w:pPr>
      <w:rPr>
        <w:rFonts w:hint="default"/>
      </w:rPr>
    </w:lvl>
    <w:lvl w:ilvl="6">
      <w:start w:val="0"/>
      <w:numFmt w:val="bullet"/>
      <w:lvlText w:val="•"/>
      <w:lvlJc w:val="left"/>
      <w:pPr>
        <w:ind w:left="4359" w:hanging="264"/>
      </w:pPr>
      <w:rPr>
        <w:rFonts w:hint="default"/>
      </w:rPr>
    </w:lvl>
    <w:lvl w:ilvl="7">
      <w:start w:val="0"/>
      <w:numFmt w:val="bullet"/>
      <w:lvlText w:val="•"/>
      <w:lvlJc w:val="left"/>
      <w:pPr>
        <w:ind w:left="5278" w:hanging="264"/>
      </w:pPr>
      <w:rPr>
        <w:rFonts w:hint="default"/>
      </w:rPr>
    </w:lvl>
    <w:lvl w:ilvl="8">
      <w:start w:val="0"/>
      <w:numFmt w:val="bullet"/>
      <w:lvlText w:val="•"/>
      <w:lvlJc w:val="left"/>
      <w:pPr>
        <w:ind w:left="6198" w:hanging="264"/>
      </w:pPr>
      <w:rPr>
        <w:rFonts w:hint="default"/>
      </w:rPr>
    </w:lvl>
  </w:abstractNum>
  <w:abstractNum w:abstractNumId="3">
    <w:nsid w:val="328E3BAE"/>
    <w:multiLevelType w:val="hybridMultilevel"/>
    <w:tmpl w:val="9C6C5462"/>
    <w:lvl w:ilvl="0">
      <w:start w:val="12"/>
      <w:numFmt w:val="decimal"/>
      <w:lvlText w:val="%1."/>
      <w:lvlJc w:val="left"/>
      <w:pPr>
        <w:ind w:left="534" w:hanging="422"/>
        <w:jc w:val="left"/>
      </w:pPr>
      <w:rPr>
        <w:rFonts w:ascii="Times New Roman" w:eastAsia="Times New Roman" w:hAnsi="Times New Roman" w:cs="Times New Roman" w:hint="default"/>
        <w:spacing w:val="-1"/>
        <w:w w:val="99"/>
        <w:sz w:val="19"/>
        <w:szCs w:val="19"/>
      </w:rPr>
    </w:lvl>
    <w:lvl w:ilvl="1">
      <w:start w:val="0"/>
      <w:numFmt w:val="bullet"/>
      <w:lvlText w:val="•"/>
      <w:lvlJc w:val="left"/>
      <w:pPr>
        <w:ind w:left="540" w:hanging="422"/>
      </w:pPr>
      <w:rPr>
        <w:rFonts w:hint="default"/>
      </w:rPr>
    </w:lvl>
    <w:lvl w:ilvl="2">
      <w:start w:val="0"/>
      <w:numFmt w:val="bullet"/>
      <w:lvlText w:val="•"/>
      <w:lvlJc w:val="left"/>
      <w:pPr>
        <w:ind w:left="1373" w:hanging="422"/>
      </w:pPr>
      <w:rPr>
        <w:rFonts w:hint="default"/>
      </w:rPr>
    </w:lvl>
    <w:lvl w:ilvl="3">
      <w:start w:val="0"/>
      <w:numFmt w:val="bullet"/>
      <w:lvlText w:val="•"/>
      <w:lvlJc w:val="left"/>
      <w:pPr>
        <w:ind w:left="2206" w:hanging="422"/>
      </w:pPr>
      <w:rPr>
        <w:rFonts w:hint="default"/>
      </w:rPr>
    </w:lvl>
    <w:lvl w:ilvl="4">
      <w:start w:val="0"/>
      <w:numFmt w:val="bullet"/>
      <w:lvlText w:val="•"/>
      <w:lvlJc w:val="left"/>
      <w:pPr>
        <w:ind w:left="3039" w:hanging="422"/>
      </w:pPr>
      <w:rPr>
        <w:rFonts w:hint="default"/>
      </w:rPr>
    </w:lvl>
    <w:lvl w:ilvl="5">
      <w:start w:val="0"/>
      <w:numFmt w:val="bullet"/>
      <w:lvlText w:val="•"/>
      <w:lvlJc w:val="left"/>
      <w:pPr>
        <w:ind w:left="3872" w:hanging="422"/>
      </w:pPr>
      <w:rPr>
        <w:rFonts w:hint="default"/>
      </w:rPr>
    </w:lvl>
    <w:lvl w:ilvl="6">
      <w:start w:val="0"/>
      <w:numFmt w:val="bullet"/>
      <w:lvlText w:val="•"/>
      <w:lvlJc w:val="left"/>
      <w:pPr>
        <w:ind w:left="4705" w:hanging="422"/>
      </w:pPr>
      <w:rPr>
        <w:rFonts w:hint="default"/>
      </w:rPr>
    </w:lvl>
    <w:lvl w:ilvl="7">
      <w:start w:val="0"/>
      <w:numFmt w:val="bullet"/>
      <w:lvlText w:val="•"/>
      <w:lvlJc w:val="left"/>
      <w:pPr>
        <w:ind w:left="5538" w:hanging="422"/>
      </w:pPr>
      <w:rPr>
        <w:rFonts w:hint="default"/>
      </w:rPr>
    </w:lvl>
    <w:lvl w:ilvl="8">
      <w:start w:val="0"/>
      <w:numFmt w:val="bullet"/>
      <w:lvlText w:val="•"/>
      <w:lvlJc w:val="left"/>
      <w:pPr>
        <w:ind w:left="6371" w:hanging="422"/>
      </w:pPr>
      <w:rPr>
        <w:rFonts w:hint="default"/>
      </w:rPr>
    </w:lvl>
  </w:abstractNum>
  <w:abstractNum w:abstractNumId="4">
    <w:nsid w:val="382066D9"/>
    <w:multiLevelType w:val="hybridMultilevel"/>
    <w:tmpl w:val="E31EA374"/>
    <w:lvl w:ilvl="0">
      <w:start w:val="1"/>
      <w:numFmt w:val="decimal"/>
      <w:lvlText w:val="%1."/>
      <w:lvlJc w:val="left"/>
      <w:pPr>
        <w:ind w:left="429" w:hanging="317"/>
        <w:jc w:val="left"/>
      </w:pPr>
      <w:rPr>
        <w:rFonts w:ascii="Times New Roman" w:eastAsia="Times New Roman" w:hAnsi="Times New Roman" w:cs="Times New Roman" w:hint="default"/>
        <w:spacing w:val="1"/>
        <w:w w:val="99"/>
        <w:sz w:val="19"/>
        <w:szCs w:val="19"/>
      </w:rPr>
    </w:lvl>
    <w:lvl w:ilvl="1">
      <w:start w:val="0"/>
      <w:numFmt w:val="bullet"/>
      <w:lvlText w:val="•"/>
      <w:lvlJc w:val="left"/>
      <w:pPr>
        <w:ind w:left="420" w:hanging="317"/>
      </w:pPr>
      <w:rPr>
        <w:rFonts w:hint="default"/>
      </w:rPr>
    </w:lvl>
    <w:lvl w:ilvl="2">
      <w:start w:val="0"/>
      <w:numFmt w:val="bullet"/>
      <w:lvlText w:val="•"/>
      <w:lvlJc w:val="left"/>
      <w:pPr>
        <w:ind w:left="1266" w:hanging="317"/>
      </w:pPr>
      <w:rPr>
        <w:rFonts w:hint="default"/>
      </w:rPr>
    </w:lvl>
    <w:lvl w:ilvl="3">
      <w:start w:val="0"/>
      <w:numFmt w:val="bullet"/>
      <w:lvlText w:val="•"/>
      <w:lvlJc w:val="left"/>
      <w:pPr>
        <w:ind w:left="2112" w:hanging="317"/>
      </w:pPr>
      <w:rPr>
        <w:rFonts w:hint="default"/>
      </w:rPr>
    </w:lvl>
    <w:lvl w:ilvl="4">
      <w:start w:val="0"/>
      <w:numFmt w:val="bullet"/>
      <w:lvlText w:val="•"/>
      <w:lvlJc w:val="left"/>
      <w:pPr>
        <w:ind w:left="2959" w:hanging="317"/>
      </w:pPr>
      <w:rPr>
        <w:rFonts w:hint="default"/>
      </w:rPr>
    </w:lvl>
    <w:lvl w:ilvl="5">
      <w:start w:val="0"/>
      <w:numFmt w:val="bullet"/>
      <w:lvlText w:val="•"/>
      <w:lvlJc w:val="left"/>
      <w:pPr>
        <w:ind w:left="3805" w:hanging="317"/>
      </w:pPr>
      <w:rPr>
        <w:rFonts w:hint="default"/>
      </w:rPr>
    </w:lvl>
    <w:lvl w:ilvl="6">
      <w:start w:val="0"/>
      <w:numFmt w:val="bullet"/>
      <w:lvlText w:val="•"/>
      <w:lvlJc w:val="left"/>
      <w:pPr>
        <w:ind w:left="4652" w:hanging="317"/>
      </w:pPr>
      <w:rPr>
        <w:rFonts w:hint="default"/>
      </w:rPr>
    </w:lvl>
    <w:lvl w:ilvl="7">
      <w:start w:val="0"/>
      <w:numFmt w:val="bullet"/>
      <w:lvlText w:val="•"/>
      <w:lvlJc w:val="left"/>
      <w:pPr>
        <w:ind w:left="5498" w:hanging="317"/>
      </w:pPr>
      <w:rPr>
        <w:rFonts w:hint="default"/>
      </w:rPr>
    </w:lvl>
    <w:lvl w:ilvl="8">
      <w:start w:val="0"/>
      <w:numFmt w:val="bullet"/>
      <w:lvlText w:val="•"/>
      <w:lvlJc w:val="left"/>
      <w:pPr>
        <w:ind w:left="6345" w:hanging="317"/>
      </w:pPr>
      <w:rPr>
        <w:rFonts w:hint="default"/>
      </w:rPr>
    </w:lvl>
  </w:abstractNum>
  <w:abstractNum w:abstractNumId="5">
    <w:nsid w:val="3CA00332"/>
    <w:multiLevelType w:val="hybridMultilevel"/>
    <w:tmpl w:val="8EAAA618"/>
    <w:lvl w:ilvl="0">
      <w:start w:val="9"/>
      <w:numFmt w:val="decimal"/>
      <w:lvlText w:val="%1."/>
      <w:lvlJc w:val="left"/>
      <w:pPr>
        <w:ind w:left="428" w:hanging="316"/>
        <w:jc w:val="left"/>
      </w:pPr>
      <w:rPr>
        <w:rFonts w:ascii="Times New Roman" w:eastAsia="Times New Roman" w:hAnsi="Times New Roman" w:cs="Times New Roman" w:hint="default"/>
        <w:spacing w:val="-1"/>
        <w:w w:val="99"/>
        <w:sz w:val="19"/>
        <w:szCs w:val="19"/>
      </w:rPr>
    </w:lvl>
    <w:lvl w:ilvl="1">
      <w:start w:val="0"/>
      <w:numFmt w:val="bullet"/>
      <w:lvlText w:val="•"/>
      <w:lvlJc w:val="left"/>
      <w:pPr>
        <w:ind w:left="720" w:hanging="316"/>
      </w:pPr>
      <w:rPr>
        <w:rFonts w:hint="default"/>
      </w:rPr>
    </w:lvl>
    <w:lvl w:ilvl="2">
      <w:start w:val="0"/>
      <w:numFmt w:val="bullet"/>
      <w:lvlText w:val="•"/>
      <w:lvlJc w:val="left"/>
      <w:pPr>
        <w:ind w:left="1533" w:hanging="316"/>
      </w:pPr>
      <w:rPr>
        <w:rFonts w:hint="default"/>
      </w:rPr>
    </w:lvl>
    <w:lvl w:ilvl="3">
      <w:start w:val="0"/>
      <w:numFmt w:val="bullet"/>
      <w:lvlText w:val="•"/>
      <w:lvlJc w:val="left"/>
      <w:pPr>
        <w:ind w:left="2346" w:hanging="316"/>
      </w:pPr>
      <w:rPr>
        <w:rFonts w:hint="default"/>
      </w:rPr>
    </w:lvl>
    <w:lvl w:ilvl="4">
      <w:start w:val="0"/>
      <w:numFmt w:val="bullet"/>
      <w:lvlText w:val="•"/>
      <w:lvlJc w:val="left"/>
      <w:pPr>
        <w:ind w:left="3159" w:hanging="316"/>
      </w:pPr>
      <w:rPr>
        <w:rFonts w:hint="default"/>
      </w:rPr>
    </w:lvl>
    <w:lvl w:ilvl="5">
      <w:start w:val="0"/>
      <w:numFmt w:val="bullet"/>
      <w:lvlText w:val="•"/>
      <w:lvlJc w:val="left"/>
      <w:pPr>
        <w:ind w:left="3972" w:hanging="316"/>
      </w:pPr>
      <w:rPr>
        <w:rFonts w:hint="default"/>
      </w:rPr>
    </w:lvl>
    <w:lvl w:ilvl="6">
      <w:start w:val="0"/>
      <w:numFmt w:val="bullet"/>
      <w:lvlText w:val="•"/>
      <w:lvlJc w:val="left"/>
      <w:pPr>
        <w:ind w:left="4785" w:hanging="316"/>
      </w:pPr>
      <w:rPr>
        <w:rFonts w:hint="default"/>
      </w:rPr>
    </w:lvl>
    <w:lvl w:ilvl="7">
      <w:start w:val="0"/>
      <w:numFmt w:val="bullet"/>
      <w:lvlText w:val="•"/>
      <w:lvlJc w:val="left"/>
      <w:pPr>
        <w:ind w:left="5598" w:hanging="316"/>
      </w:pPr>
      <w:rPr>
        <w:rFonts w:hint="default"/>
      </w:rPr>
    </w:lvl>
    <w:lvl w:ilvl="8">
      <w:start w:val="0"/>
      <w:numFmt w:val="bullet"/>
      <w:lvlText w:val="•"/>
      <w:lvlJc w:val="left"/>
      <w:pPr>
        <w:ind w:left="6411" w:hanging="316"/>
      </w:pPr>
      <w:rPr>
        <w:rFonts w:hint="default"/>
      </w:rPr>
    </w:lvl>
  </w:abstractNum>
  <w:abstractNum w:abstractNumId="6">
    <w:nsid w:val="48A2229E"/>
    <w:multiLevelType w:val="hybridMultilevel"/>
    <w:tmpl w:val="9A9E0A38"/>
    <w:lvl w:ilvl="0">
      <w:start w:val="1"/>
      <w:numFmt w:val="decimal"/>
      <w:lvlText w:val="%1."/>
      <w:lvlJc w:val="left"/>
      <w:pPr>
        <w:ind w:left="429" w:hanging="317"/>
        <w:jc w:val="left"/>
      </w:pPr>
      <w:rPr>
        <w:rFonts w:ascii="Times New Roman" w:eastAsia="Times New Roman" w:hAnsi="Times New Roman" w:cs="Times New Roman" w:hint="default"/>
        <w:spacing w:val="1"/>
        <w:w w:val="99"/>
        <w:sz w:val="19"/>
        <w:szCs w:val="19"/>
      </w:rPr>
    </w:lvl>
    <w:lvl w:ilvl="1">
      <w:start w:val="0"/>
      <w:numFmt w:val="bullet"/>
      <w:lvlText w:val="•"/>
      <w:lvlJc w:val="left"/>
      <w:pPr>
        <w:ind w:left="1181" w:hanging="317"/>
      </w:pPr>
      <w:rPr>
        <w:rFonts w:hint="default"/>
      </w:rPr>
    </w:lvl>
    <w:lvl w:ilvl="2">
      <w:start w:val="0"/>
      <w:numFmt w:val="bullet"/>
      <w:lvlText w:val="•"/>
      <w:lvlJc w:val="left"/>
      <w:pPr>
        <w:ind w:left="1943" w:hanging="317"/>
      </w:pPr>
      <w:rPr>
        <w:rFonts w:hint="default"/>
      </w:rPr>
    </w:lvl>
    <w:lvl w:ilvl="3">
      <w:start w:val="0"/>
      <w:numFmt w:val="bullet"/>
      <w:lvlText w:val="•"/>
      <w:lvlJc w:val="left"/>
      <w:pPr>
        <w:ind w:left="2705" w:hanging="317"/>
      </w:pPr>
      <w:rPr>
        <w:rFonts w:hint="default"/>
      </w:rPr>
    </w:lvl>
    <w:lvl w:ilvl="4">
      <w:start w:val="0"/>
      <w:numFmt w:val="bullet"/>
      <w:lvlText w:val="•"/>
      <w:lvlJc w:val="left"/>
      <w:pPr>
        <w:ind w:left="3467" w:hanging="317"/>
      </w:pPr>
      <w:rPr>
        <w:rFonts w:hint="default"/>
      </w:rPr>
    </w:lvl>
    <w:lvl w:ilvl="5">
      <w:start w:val="0"/>
      <w:numFmt w:val="bullet"/>
      <w:lvlText w:val="•"/>
      <w:lvlJc w:val="left"/>
      <w:pPr>
        <w:ind w:left="4229" w:hanging="317"/>
      </w:pPr>
      <w:rPr>
        <w:rFonts w:hint="default"/>
      </w:rPr>
    </w:lvl>
    <w:lvl w:ilvl="6">
      <w:start w:val="0"/>
      <w:numFmt w:val="bullet"/>
      <w:lvlText w:val="•"/>
      <w:lvlJc w:val="left"/>
      <w:pPr>
        <w:ind w:left="4990" w:hanging="317"/>
      </w:pPr>
      <w:rPr>
        <w:rFonts w:hint="default"/>
      </w:rPr>
    </w:lvl>
    <w:lvl w:ilvl="7">
      <w:start w:val="0"/>
      <w:numFmt w:val="bullet"/>
      <w:lvlText w:val="•"/>
      <w:lvlJc w:val="left"/>
      <w:pPr>
        <w:ind w:left="5752" w:hanging="317"/>
      </w:pPr>
      <w:rPr>
        <w:rFonts w:hint="default"/>
      </w:rPr>
    </w:lvl>
    <w:lvl w:ilvl="8">
      <w:start w:val="0"/>
      <w:numFmt w:val="bullet"/>
      <w:lvlText w:val="•"/>
      <w:lvlJc w:val="left"/>
      <w:pPr>
        <w:ind w:left="6514" w:hanging="317"/>
      </w:pPr>
      <w:rPr>
        <w:rFonts w:hint="default"/>
      </w:rPr>
    </w:lvl>
  </w:abstractNum>
  <w:abstractNum w:abstractNumId="7">
    <w:nsid w:val="5423101A"/>
    <w:multiLevelType w:val="hybridMultilevel"/>
    <w:tmpl w:val="F04415AE"/>
    <w:lvl w:ilvl="0">
      <w:start w:val="1"/>
      <w:numFmt w:val="decimal"/>
      <w:lvlText w:val="（%1）"/>
      <w:lvlJc w:val="left"/>
      <w:pPr>
        <w:ind w:left="639" w:hanging="527"/>
        <w:jc w:val="left"/>
      </w:pPr>
      <w:rPr>
        <w:rFonts w:ascii="宋体" w:eastAsia="宋体" w:hAnsi="宋体" w:cs="宋体" w:hint="default"/>
        <w:spacing w:val="-1"/>
        <w:w w:val="99"/>
        <w:sz w:val="19"/>
        <w:szCs w:val="19"/>
      </w:rPr>
    </w:lvl>
    <w:lvl w:ilvl="1">
      <w:start w:val="0"/>
      <w:numFmt w:val="bullet"/>
      <w:lvlText w:val="•"/>
      <w:lvlJc w:val="left"/>
      <w:pPr>
        <w:ind w:left="1379" w:hanging="527"/>
      </w:pPr>
      <w:rPr>
        <w:rFonts w:hint="default"/>
      </w:rPr>
    </w:lvl>
    <w:lvl w:ilvl="2">
      <w:start w:val="0"/>
      <w:numFmt w:val="bullet"/>
      <w:lvlText w:val="•"/>
      <w:lvlJc w:val="left"/>
      <w:pPr>
        <w:ind w:left="2119" w:hanging="527"/>
      </w:pPr>
      <w:rPr>
        <w:rFonts w:hint="default"/>
      </w:rPr>
    </w:lvl>
    <w:lvl w:ilvl="3">
      <w:start w:val="0"/>
      <w:numFmt w:val="bullet"/>
      <w:lvlText w:val="•"/>
      <w:lvlJc w:val="left"/>
      <w:pPr>
        <w:ind w:left="2859" w:hanging="527"/>
      </w:pPr>
      <w:rPr>
        <w:rFonts w:hint="default"/>
      </w:rPr>
    </w:lvl>
    <w:lvl w:ilvl="4">
      <w:start w:val="0"/>
      <w:numFmt w:val="bullet"/>
      <w:lvlText w:val="•"/>
      <w:lvlJc w:val="left"/>
      <w:pPr>
        <w:ind w:left="3599" w:hanging="527"/>
      </w:pPr>
      <w:rPr>
        <w:rFonts w:hint="default"/>
      </w:rPr>
    </w:lvl>
    <w:lvl w:ilvl="5">
      <w:start w:val="0"/>
      <w:numFmt w:val="bullet"/>
      <w:lvlText w:val="•"/>
      <w:lvlJc w:val="left"/>
      <w:pPr>
        <w:ind w:left="4339" w:hanging="527"/>
      </w:pPr>
      <w:rPr>
        <w:rFonts w:hint="default"/>
      </w:rPr>
    </w:lvl>
    <w:lvl w:ilvl="6">
      <w:start w:val="0"/>
      <w:numFmt w:val="bullet"/>
      <w:lvlText w:val="•"/>
      <w:lvlJc w:val="left"/>
      <w:pPr>
        <w:ind w:left="5078" w:hanging="527"/>
      </w:pPr>
      <w:rPr>
        <w:rFonts w:hint="default"/>
      </w:rPr>
    </w:lvl>
    <w:lvl w:ilvl="7">
      <w:start w:val="0"/>
      <w:numFmt w:val="bullet"/>
      <w:lvlText w:val="•"/>
      <w:lvlJc w:val="left"/>
      <w:pPr>
        <w:ind w:left="5818" w:hanging="527"/>
      </w:pPr>
      <w:rPr>
        <w:rFonts w:hint="default"/>
      </w:rPr>
    </w:lvl>
    <w:lvl w:ilvl="8">
      <w:start w:val="0"/>
      <w:numFmt w:val="bullet"/>
      <w:lvlText w:val="•"/>
      <w:lvlJc w:val="left"/>
      <w:pPr>
        <w:ind w:left="6558" w:hanging="527"/>
      </w:pPr>
      <w:rPr>
        <w:rFonts w:hint="default"/>
      </w:rPr>
    </w:lvl>
  </w:abstractNum>
  <w:abstractNum w:abstractNumId="8">
    <w:nsid w:val="54481C75"/>
    <w:multiLevelType w:val="hybridMultilevel"/>
    <w:tmpl w:val="C7E8A628"/>
    <w:lvl w:ilvl="0">
      <w:start w:val="1"/>
      <w:numFmt w:val="upperLetter"/>
      <w:lvlText w:val="%1."/>
      <w:lvlJc w:val="left"/>
      <w:pPr>
        <w:ind w:left="4622" w:hanging="3250"/>
        <w:jc w:val="left"/>
      </w:pPr>
      <w:rPr>
        <w:rFonts w:ascii="Times New Roman" w:eastAsia="Times New Roman" w:hAnsi="Times New Roman" w:cs="Times New Roman" w:hint="default"/>
        <w:w w:val="99"/>
        <w:sz w:val="21"/>
        <w:szCs w:val="21"/>
      </w:rPr>
    </w:lvl>
    <w:lvl w:ilvl="1">
      <w:start w:val="0"/>
      <w:numFmt w:val="bullet"/>
      <w:lvlText w:val="•"/>
      <w:lvlJc w:val="left"/>
      <w:pPr>
        <w:ind w:left="4620" w:hanging="3250"/>
      </w:pPr>
      <w:rPr>
        <w:rFonts w:hint="default"/>
      </w:rPr>
    </w:lvl>
    <w:lvl w:ilvl="2">
      <w:start w:val="0"/>
      <w:numFmt w:val="bullet"/>
      <w:lvlText w:val="•"/>
      <w:lvlJc w:val="left"/>
      <w:pPr>
        <w:ind w:left="4999" w:hanging="3250"/>
      </w:pPr>
      <w:rPr>
        <w:rFonts w:hint="default"/>
      </w:rPr>
    </w:lvl>
    <w:lvl w:ilvl="3">
      <w:start w:val="0"/>
      <w:numFmt w:val="bullet"/>
      <w:lvlText w:val="•"/>
      <w:lvlJc w:val="left"/>
      <w:pPr>
        <w:ind w:left="5379" w:hanging="3250"/>
      </w:pPr>
      <w:rPr>
        <w:rFonts w:hint="default"/>
      </w:rPr>
    </w:lvl>
    <w:lvl w:ilvl="4">
      <w:start w:val="0"/>
      <w:numFmt w:val="bullet"/>
      <w:lvlText w:val="•"/>
      <w:lvlJc w:val="left"/>
      <w:pPr>
        <w:ind w:left="5759" w:hanging="3250"/>
      </w:pPr>
      <w:rPr>
        <w:rFonts w:hint="default"/>
      </w:rPr>
    </w:lvl>
    <w:lvl w:ilvl="5">
      <w:start w:val="0"/>
      <w:numFmt w:val="bullet"/>
      <w:lvlText w:val="•"/>
      <w:lvlJc w:val="left"/>
      <w:pPr>
        <w:ind w:left="6139" w:hanging="3250"/>
      </w:pPr>
      <w:rPr>
        <w:rFonts w:hint="default"/>
      </w:rPr>
    </w:lvl>
    <w:lvl w:ilvl="6">
      <w:start w:val="0"/>
      <w:numFmt w:val="bullet"/>
      <w:lvlText w:val="•"/>
      <w:lvlJc w:val="left"/>
      <w:pPr>
        <w:ind w:left="6518" w:hanging="3250"/>
      </w:pPr>
      <w:rPr>
        <w:rFonts w:hint="default"/>
      </w:rPr>
    </w:lvl>
    <w:lvl w:ilvl="7">
      <w:start w:val="0"/>
      <w:numFmt w:val="bullet"/>
      <w:lvlText w:val="•"/>
      <w:lvlJc w:val="left"/>
      <w:pPr>
        <w:ind w:left="6898" w:hanging="3250"/>
      </w:pPr>
      <w:rPr>
        <w:rFonts w:hint="default"/>
      </w:rPr>
    </w:lvl>
    <w:lvl w:ilvl="8">
      <w:start w:val="0"/>
      <w:numFmt w:val="bullet"/>
      <w:lvlText w:val="•"/>
      <w:lvlJc w:val="left"/>
      <w:pPr>
        <w:ind w:left="7278" w:hanging="3250"/>
      </w:pPr>
      <w:rPr>
        <w:rFonts w:hint="default"/>
      </w:rPr>
    </w:lvl>
  </w:abstractNum>
  <w:abstractNum w:abstractNumId="9">
    <w:nsid w:val="6B980746"/>
    <w:multiLevelType w:val="hybridMultilevel"/>
    <w:tmpl w:val="5E487E9C"/>
    <w:lvl w:ilvl="0">
      <w:start w:val="1"/>
      <w:numFmt w:val="decimal"/>
      <w:lvlText w:val="（%1）"/>
      <w:lvlJc w:val="left"/>
      <w:pPr>
        <w:ind w:left="639" w:hanging="527"/>
        <w:jc w:val="left"/>
      </w:pPr>
      <w:rPr>
        <w:rFonts w:ascii="宋体" w:eastAsia="宋体" w:hAnsi="宋体" w:cs="宋体" w:hint="default"/>
        <w:spacing w:val="-1"/>
        <w:w w:val="99"/>
        <w:sz w:val="19"/>
        <w:szCs w:val="19"/>
      </w:rPr>
    </w:lvl>
    <w:lvl w:ilvl="1">
      <w:start w:val="0"/>
      <w:numFmt w:val="bullet"/>
      <w:lvlText w:val="•"/>
      <w:lvlJc w:val="left"/>
      <w:pPr>
        <w:ind w:left="1379" w:hanging="527"/>
      </w:pPr>
      <w:rPr>
        <w:rFonts w:hint="default"/>
      </w:rPr>
    </w:lvl>
    <w:lvl w:ilvl="2">
      <w:start w:val="0"/>
      <w:numFmt w:val="bullet"/>
      <w:lvlText w:val="•"/>
      <w:lvlJc w:val="left"/>
      <w:pPr>
        <w:ind w:left="2119" w:hanging="527"/>
      </w:pPr>
      <w:rPr>
        <w:rFonts w:hint="default"/>
      </w:rPr>
    </w:lvl>
    <w:lvl w:ilvl="3">
      <w:start w:val="0"/>
      <w:numFmt w:val="bullet"/>
      <w:lvlText w:val="•"/>
      <w:lvlJc w:val="left"/>
      <w:pPr>
        <w:ind w:left="2859" w:hanging="527"/>
      </w:pPr>
      <w:rPr>
        <w:rFonts w:hint="default"/>
      </w:rPr>
    </w:lvl>
    <w:lvl w:ilvl="4">
      <w:start w:val="0"/>
      <w:numFmt w:val="bullet"/>
      <w:lvlText w:val="•"/>
      <w:lvlJc w:val="left"/>
      <w:pPr>
        <w:ind w:left="3599" w:hanging="527"/>
      </w:pPr>
      <w:rPr>
        <w:rFonts w:hint="default"/>
      </w:rPr>
    </w:lvl>
    <w:lvl w:ilvl="5">
      <w:start w:val="0"/>
      <w:numFmt w:val="bullet"/>
      <w:lvlText w:val="•"/>
      <w:lvlJc w:val="left"/>
      <w:pPr>
        <w:ind w:left="4339" w:hanging="527"/>
      </w:pPr>
      <w:rPr>
        <w:rFonts w:hint="default"/>
      </w:rPr>
    </w:lvl>
    <w:lvl w:ilvl="6">
      <w:start w:val="0"/>
      <w:numFmt w:val="bullet"/>
      <w:lvlText w:val="•"/>
      <w:lvlJc w:val="left"/>
      <w:pPr>
        <w:ind w:left="5078" w:hanging="527"/>
      </w:pPr>
      <w:rPr>
        <w:rFonts w:hint="default"/>
      </w:rPr>
    </w:lvl>
    <w:lvl w:ilvl="7">
      <w:start w:val="0"/>
      <w:numFmt w:val="bullet"/>
      <w:lvlText w:val="•"/>
      <w:lvlJc w:val="left"/>
      <w:pPr>
        <w:ind w:left="5818" w:hanging="527"/>
      </w:pPr>
      <w:rPr>
        <w:rFonts w:hint="default"/>
      </w:rPr>
    </w:lvl>
    <w:lvl w:ilvl="8">
      <w:start w:val="0"/>
      <w:numFmt w:val="bullet"/>
      <w:lvlText w:val="•"/>
      <w:lvlJc w:val="left"/>
      <w:pPr>
        <w:ind w:left="6558" w:hanging="527"/>
      </w:pPr>
      <w:rPr>
        <w:rFonts w:hint="default"/>
      </w:rPr>
    </w:lvl>
  </w:abstractNum>
  <w:abstractNum w:abstractNumId="10">
    <w:nsid w:val="79103372"/>
    <w:multiLevelType w:val="hybridMultilevel"/>
    <w:tmpl w:val="BE5A3646"/>
    <w:lvl w:ilvl="0">
      <w:start w:val="6"/>
      <w:numFmt w:val="decimal"/>
      <w:lvlText w:val="%1."/>
      <w:lvlJc w:val="left"/>
      <w:pPr>
        <w:ind w:left="429" w:hanging="317"/>
        <w:jc w:val="left"/>
      </w:pPr>
      <w:rPr>
        <w:rFonts w:ascii="Times New Roman" w:eastAsia="Times New Roman" w:hAnsi="Times New Roman" w:cs="Times New Roman" w:hint="default"/>
        <w:spacing w:val="1"/>
        <w:w w:val="99"/>
        <w:sz w:val="19"/>
        <w:szCs w:val="19"/>
      </w:rPr>
    </w:lvl>
    <w:lvl w:ilvl="1">
      <w:start w:val="0"/>
      <w:numFmt w:val="bullet"/>
      <w:lvlText w:val="•"/>
      <w:lvlJc w:val="left"/>
      <w:pPr>
        <w:ind w:left="420" w:hanging="317"/>
      </w:pPr>
      <w:rPr>
        <w:rFonts w:hint="default"/>
      </w:rPr>
    </w:lvl>
    <w:lvl w:ilvl="2">
      <w:start w:val="0"/>
      <w:numFmt w:val="bullet"/>
      <w:lvlText w:val="•"/>
      <w:lvlJc w:val="left"/>
      <w:pPr>
        <w:ind w:left="1266" w:hanging="317"/>
      </w:pPr>
      <w:rPr>
        <w:rFonts w:hint="default"/>
      </w:rPr>
    </w:lvl>
    <w:lvl w:ilvl="3">
      <w:start w:val="0"/>
      <w:numFmt w:val="bullet"/>
      <w:lvlText w:val="•"/>
      <w:lvlJc w:val="left"/>
      <w:pPr>
        <w:ind w:left="2112" w:hanging="317"/>
      </w:pPr>
      <w:rPr>
        <w:rFonts w:hint="default"/>
      </w:rPr>
    </w:lvl>
    <w:lvl w:ilvl="4">
      <w:start w:val="0"/>
      <w:numFmt w:val="bullet"/>
      <w:lvlText w:val="•"/>
      <w:lvlJc w:val="left"/>
      <w:pPr>
        <w:ind w:left="2959" w:hanging="317"/>
      </w:pPr>
      <w:rPr>
        <w:rFonts w:hint="default"/>
      </w:rPr>
    </w:lvl>
    <w:lvl w:ilvl="5">
      <w:start w:val="0"/>
      <w:numFmt w:val="bullet"/>
      <w:lvlText w:val="•"/>
      <w:lvlJc w:val="left"/>
      <w:pPr>
        <w:ind w:left="3805" w:hanging="317"/>
      </w:pPr>
      <w:rPr>
        <w:rFonts w:hint="default"/>
      </w:rPr>
    </w:lvl>
    <w:lvl w:ilvl="6">
      <w:start w:val="0"/>
      <w:numFmt w:val="bullet"/>
      <w:lvlText w:val="•"/>
      <w:lvlJc w:val="left"/>
      <w:pPr>
        <w:ind w:left="4652" w:hanging="317"/>
      </w:pPr>
      <w:rPr>
        <w:rFonts w:hint="default"/>
      </w:rPr>
    </w:lvl>
    <w:lvl w:ilvl="7">
      <w:start w:val="0"/>
      <w:numFmt w:val="bullet"/>
      <w:lvlText w:val="•"/>
      <w:lvlJc w:val="left"/>
      <w:pPr>
        <w:ind w:left="5498" w:hanging="317"/>
      </w:pPr>
      <w:rPr>
        <w:rFonts w:hint="default"/>
      </w:rPr>
    </w:lvl>
    <w:lvl w:ilvl="8">
      <w:start w:val="0"/>
      <w:numFmt w:val="bullet"/>
      <w:lvlText w:val="•"/>
      <w:lvlJc w:val="left"/>
      <w:pPr>
        <w:ind w:left="6345" w:hanging="317"/>
      </w:pPr>
      <w:rPr>
        <w:rFonts w:hint="default"/>
      </w:rPr>
    </w:lvl>
  </w:abstractNum>
  <w:num w:numId="1" w16cid:durableId="2013336632">
    <w:abstractNumId w:val="1"/>
  </w:num>
  <w:num w:numId="2" w16cid:durableId="488256849">
    <w:abstractNumId w:val="7"/>
  </w:num>
  <w:num w:numId="3" w16cid:durableId="1961379521">
    <w:abstractNumId w:val="9"/>
  </w:num>
  <w:num w:numId="4" w16cid:durableId="1939288752">
    <w:abstractNumId w:val="0"/>
  </w:num>
  <w:num w:numId="5" w16cid:durableId="495386889">
    <w:abstractNumId w:val="3"/>
  </w:num>
  <w:num w:numId="6" w16cid:durableId="504059211">
    <w:abstractNumId w:val="5"/>
  </w:num>
  <w:num w:numId="7" w16cid:durableId="162937398">
    <w:abstractNumId w:val="8"/>
  </w:num>
  <w:num w:numId="8" w16cid:durableId="1600140016">
    <w:abstractNumId w:val="10"/>
  </w:num>
  <w:num w:numId="9" w16cid:durableId="1019357634">
    <w:abstractNumId w:val="2"/>
  </w:num>
  <w:num w:numId="10" w16cid:durableId="410077975">
    <w:abstractNumId w:val="4"/>
  </w:num>
  <w:num w:numId="11" w16cid:durableId="18895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915"/>
    <w:rsid w:val="004151FC"/>
    <w:rsid w:val="004C5915"/>
    <w:rsid w:val="00A032AC"/>
    <w:rsid w:val="00B80B56"/>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34620304"/>
  <w15:docId w15:val="{8C7B609A-FAD9-4E70-AE34-E39AE4018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楷体" w:eastAsia="楷体" w:hAnsi="楷体" w:cs="楷体"/>
    </w:rPr>
  </w:style>
  <w:style w:type="paragraph" w:styleId="Heading1">
    <w:name w:val="heading 1"/>
    <w:basedOn w:val="Normal"/>
    <w:uiPriority w:val="9"/>
    <w:qFormat/>
    <w:pPr>
      <w:spacing w:before="54"/>
      <w:ind w:left="112"/>
      <w:outlineLvl w:val="0"/>
    </w:pPr>
  </w:style>
  <w:style w:type="paragraph" w:styleId="Heading2">
    <w:name w:val="heading 2"/>
    <w:basedOn w:val="Normal"/>
    <w:uiPriority w:val="9"/>
    <w:unhideWhenUsed/>
    <w:qFormat/>
    <w:pPr>
      <w:ind w:left="112"/>
      <w:outlineLvl w:val="1"/>
    </w:pPr>
    <w:rPr>
      <w:rFonts w:ascii="宋体" w:eastAsia="宋体" w:hAnsi="宋体" w:cs="宋体"/>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534" w:hanging="422"/>
    </w:pPr>
    <w:rPr>
      <w:rFonts w:ascii="宋体" w:eastAsia="宋体" w:hAnsi="宋体" w:cs="宋体"/>
    </w:rPr>
  </w:style>
  <w:style w:type="paragraph" w:customStyle="1" w:styleId="TableParagraph">
    <w:name w:val="Table Paragraph"/>
    <w:basedOn w:val="Normal"/>
    <w:uiPriority w:val="1"/>
    <w:qFormat/>
    <w:pPr>
      <w:spacing w:line="248" w:lineRule="exact"/>
      <w:ind w:left="50"/>
    </w:pPr>
    <w:rPr>
      <w:rFonts w:ascii="宋体" w:eastAsia="宋体" w:hAnsi="宋体" w:cs="宋体"/>
    </w:r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pn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yperlink" Target="https://baike.baidu.com/item/%E5%B8%B8%E5%BE%B7/662015?fromModule=lemma_inlink" TargetMode="External"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footer1.xml.rels><?xml version="1.0" encoding="utf-8" standalone="yes"?><Relationships xmlns="http://schemas.openxmlformats.org/package/2006/relationships"><Relationship Id="rId1" Type="http://schemas.openxmlformats.org/officeDocument/2006/relationships/image" Target="media/image16.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508</Words>
  <Characters>2899</Characters>
  <DocSecurity>0</DocSecurity>
  <Lines>24</Lines>
  <Paragraphs>6</Paragraphs>
  <ScaleCrop>false</ScaleCrop>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2024-05-08T06:39:00Z</dcterms:created>
  <dcterms:modified xsi:type="dcterms:W3CDTF">2024-05-08T06:40:00Z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