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C30DB2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12001500</wp:posOffset>
            </wp:positionH>
            <wp:positionV relativeFrom="topMargin">
              <wp:posOffset>11353800</wp:posOffset>
            </wp:positionV>
            <wp:extent cx="342900" cy="41910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bCs/>
          <w:sz w:val="32"/>
          <w:szCs w:val="32"/>
        </w:rPr>
        <w:t>2024</w:t>
      </w:r>
      <w:r>
        <w:rPr>
          <w:rFonts w:ascii="Times New Roman" w:hAnsi="Times New Roman" w:hint="eastAsia"/>
          <w:b/>
          <w:bCs/>
          <w:sz w:val="32"/>
          <w:szCs w:val="32"/>
        </w:rPr>
        <w:t>届高</w:t>
      </w:r>
      <w:r>
        <w:rPr>
          <w:rFonts w:ascii="Times New Roman" w:hAnsi="Times New Roman" w:hint="eastAsia"/>
          <w:b/>
          <w:bCs/>
          <w:sz w:val="32"/>
          <w:szCs w:val="32"/>
        </w:rPr>
        <w:t>三二</w:t>
      </w:r>
      <w:r>
        <w:rPr>
          <w:rFonts w:ascii="Times New Roman" w:hAnsi="Times New Roman" w:hint="eastAsia"/>
          <w:b/>
          <w:bCs/>
          <w:sz w:val="32"/>
          <w:szCs w:val="32"/>
        </w:rPr>
        <w:t>轮复习联考</w:t>
      </w:r>
      <w:r>
        <w:rPr>
          <w:rFonts w:ascii="Times New Roman" w:hAnsi="Times New Roman" w:hint="eastAsia"/>
          <w:b/>
          <w:bCs/>
          <w:sz w:val="32"/>
          <w:szCs w:val="32"/>
        </w:rPr>
        <w:t>（</w:t>
      </w:r>
      <w:r>
        <w:rPr>
          <w:rFonts w:ascii="Times New Roman" w:hAnsi="Times New Roman" w:hint="eastAsia"/>
          <w:b/>
          <w:bCs/>
          <w:sz w:val="32"/>
          <w:szCs w:val="32"/>
        </w:rPr>
        <w:t>二</w:t>
      </w:r>
      <w:r>
        <w:rPr>
          <w:rFonts w:ascii="Times New Roman" w:hAnsi="Times New Roman" w:hint="eastAsia"/>
          <w:b/>
          <w:bCs/>
          <w:sz w:val="32"/>
          <w:szCs w:val="32"/>
        </w:rPr>
        <w:t>）</w:t>
      </w:r>
    </w:p>
    <w:p w:rsidR="00C30DB2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历史试题</w:t>
      </w:r>
    </w:p>
    <w:p w:rsidR="00C30DB2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注意事项：</w:t>
      </w:r>
    </w:p>
    <w:p w:rsidR="00C30DB2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 w:hint="eastAsia"/>
          <w:b/>
          <w:bCs/>
          <w:sz w:val="24"/>
        </w:rPr>
        <w:t>．</w:t>
      </w:r>
      <w:r>
        <w:rPr>
          <w:rFonts w:ascii="Times New Roman" w:hAnsi="Times New Roman" w:hint="eastAsia"/>
          <w:b/>
          <w:bCs/>
          <w:sz w:val="24"/>
        </w:rPr>
        <w:t>答卷前，考生务必将自己的姓名、考场号、座位号、准考证号填写在答题卡上。</w:t>
      </w:r>
    </w:p>
    <w:p w:rsidR="00C30DB2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2</w:t>
      </w:r>
      <w:r>
        <w:rPr>
          <w:rFonts w:ascii="Times New Roman" w:hAnsi="Times New Roman" w:hint="eastAsia"/>
          <w:b/>
          <w:bCs/>
          <w:sz w:val="24"/>
        </w:rPr>
        <w:t>．</w:t>
      </w:r>
      <w:r>
        <w:rPr>
          <w:rFonts w:ascii="Times New Roman" w:hAnsi="Times New Roman" w:hint="eastAsia"/>
          <w:b/>
          <w:bCs/>
          <w:sz w:val="24"/>
        </w:rPr>
        <w:t>回答选择题时，选出每小题答案后，用铅笔把答题卡上对应题目的答案标号涂黑。如需改动，用橡皮擦干净后，再选</w:t>
      </w:r>
      <w:r>
        <w:rPr>
          <w:rFonts w:ascii="Times New Roman" w:hAnsi="Times New Roman" w:hint="eastAsia"/>
          <w:b/>
          <w:bCs/>
          <w:sz w:val="24"/>
        </w:rPr>
        <w:t>涂其他</w:t>
      </w:r>
      <w:r>
        <w:rPr>
          <w:rFonts w:ascii="Times New Roman" w:hAnsi="Times New Roman" w:hint="eastAsia"/>
          <w:b/>
          <w:bCs/>
          <w:sz w:val="24"/>
        </w:rPr>
        <w:t>答案标号。</w:t>
      </w:r>
      <w:r>
        <w:rPr>
          <w:rFonts w:ascii="Times New Roman" w:hAnsi="Times New Roman" w:hint="eastAsia"/>
          <w:b/>
          <w:bCs/>
          <w:sz w:val="24"/>
        </w:rPr>
        <w:t>回答非</w:t>
      </w:r>
      <w:r>
        <w:rPr>
          <w:rFonts w:ascii="Times New Roman" w:hAnsi="Times New Roman" w:hint="eastAsia"/>
          <w:b/>
          <w:bCs/>
          <w:sz w:val="24"/>
        </w:rPr>
        <w:t>选择题时，将答案写在答题卡上。写在本试卷上无效。</w:t>
      </w:r>
    </w:p>
    <w:p w:rsidR="00C30DB2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3</w:t>
      </w:r>
      <w:r>
        <w:rPr>
          <w:rFonts w:ascii="Times New Roman" w:hAnsi="Times New Roman" w:hint="eastAsia"/>
          <w:b/>
          <w:bCs/>
          <w:sz w:val="24"/>
        </w:rPr>
        <w:t>．</w:t>
      </w:r>
      <w:r>
        <w:rPr>
          <w:rFonts w:ascii="Times New Roman" w:hAnsi="Times New Roman" w:hint="eastAsia"/>
          <w:b/>
          <w:bCs/>
          <w:sz w:val="24"/>
        </w:rPr>
        <w:t>考试结束后，将本试卷和答题卡一并交回。</w:t>
      </w:r>
    </w:p>
    <w:p w:rsidR="00C30DB2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考试时间为</w:t>
      </w:r>
      <w:r>
        <w:rPr>
          <w:rFonts w:ascii="Times New Roman" w:hAnsi="Times New Roman" w:hint="eastAsia"/>
          <w:b/>
          <w:bCs/>
          <w:sz w:val="24"/>
        </w:rPr>
        <w:t>75</w:t>
      </w:r>
      <w:r>
        <w:rPr>
          <w:rFonts w:ascii="Times New Roman" w:hAnsi="Times New Roman" w:hint="eastAsia"/>
          <w:b/>
          <w:bCs/>
          <w:sz w:val="24"/>
        </w:rPr>
        <w:t>分钟，满分</w:t>
      </w:r>
      <w:r>
        <w:rPr>
          <w:rFonts w:ascii="Times New Roman" w:hAnsi="Times New Roman" w:hint="eastAsia"/>
          <w:b/>
          <w:bCs/>
          <w:sz w:val="24"/>
        </w:rPr>
        <w:t>100</w:t>
      </w:r>
      <w:r>
        <w:rPr>
          <w:rFonts w:ascii="Times New Roman" w:hAnsi="Times New Roman" w:hint="eastAsia"/>
          <w:b/>
          <w:bCs/>
          <w:sz w:val="24"/>
        </w:rPr>
        <w:t>分</w:t>
      </w:r>
    </w:p>
    <w:p w:rsidR="00C30DB2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一、选择题：本题共</w:t>
      </w:r>
      <w:r>
        <w:rPr>
          <w:rFonts w:ascii="Times New Roman" w:hAnsi="Times New Roman" w:hint="eastAsia"/>
          <w:b/>
          <w:bCs/>
          <w:sz w:val="24"/>
        </w:rPr>
        <w:t>16</w:t>
      </w:r>
      <w:r>
        <w:rPr>
          <w:rFonts w:ascii="Times New Roman" w:hAnsi="Times New Roman" w:hint="eastAsia"/>
          <w:b/>
          <w:bCs/>
          <w:sz w:val="24"/>
        </w:rPr>
        <w:t>小题，每小题</w:t>
      </w:r>
      <w:r>
        <w:rPr>
          <w:rFonts w:ascii="Times New Roman" w:hAnsi="Times New Roman" w:hint="eastAsia"/>
          <w:b/>
          <w:bCs/>
          <w:sz w:val="24"/>
        </w:rPr>
        <w:t>3</w:t>
      </w:r>
      <w:r>
        <w:rPr>
          <w:rFonts w:ascii="Times New Roman" w:hAnsi="Times New Roman" w:hint="eastAsia"/>
          <w:b/>
          <w:bCs/>
          <w:sz w:val="24"/>
        </w:rPr>
        <w:t>分，共</w:t>
      </w:r>
      <w:r>
        <w:rPr>
          <w:rFonts w:ascii="Times New Roman" w:hAnsi="Times New Roman" w:hint="eastAsia"/>
          <w:b/>
          <w:bCs/>
          <w:sz w:val="24"/>
        </w:rPr>
        <w:t>48</w:t>
      </w:r>
      <w:r>
        <w:rPr>
          <w:rFonts w:ascii="Times New Roman" w:hAnsi="Times New Roman" w:hint="eastAsia"/>
          <w:b/>
          <w:bCs/>
          <w:sz w:val="24"/>
        </w:rPr>
        <w:t>分。每小题给出的四个选项中，只有一项是符合题目要求的。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据记载，殷商甲骨刻辞的内容涉及迁都、农耕、田猎、天气、地理、战争、祭祀、疾病等，他们在长期对自然、天象、气候的观察、记录与探索中，积累了丰富的天文历法知识。这反映出商代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占卜活动影响天文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呈现出一定的人文精神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早期民</w:t>
      </w:r>
      <w:r>
        <w:rPr>
          <w:rFonts w:ascii="Times New Roman" w:hAnsi="Times New Roman" w:hint="eastAsia"/>
        </w:rPr>
        <w:t>本思想孕育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农耕生产盛行精耕细作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西晋短时期曾重建户籍，以黄纸登记户主姓名、年龄、家庭情况，装订成册称为“黄籍”。东晋政府对南方土著居民仍然以黄籍进行登记，对从北方南渡而来侨居的州、郡、县人口以“白籍”进行登记，不向白籍人口征发赋役。东晋政府此举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有利于江南开发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旨在维护门阀士族统治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激化了阶级矛盾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是维护统治的长远政策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贞观九年，波斯景教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基督教派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信徒阿罗本来到长安，</w:t>
      </w:r>
      <w:r>
        <w:rPr>
          <w:rFonts w:ascii="Times New Roman" w:hAnsi="Times New Roman" w:hint="eastAsia"/>
        </w:rPr>
        <w:t>要求设寺传教</w:t>
      </w:r>
      <w:r>
        <w:rPr>
          <w:rFonts w:ascii="Times New Roman" w:hAnsi="Times New Roman" w:hint="eastAsia"/>
        </w:rPr>
        <w:t>。三年后，唐太宗诏称：“道无常名，圣无常体，随方设教，密济众生”，景教“元妙无为，生成立要，济物利人，宜行天下”，同意了阿罗本的请求。由此可推知，当时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唐朝崇尚各宗教平等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道教对统治者的影响较深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基督教实现了</w:t>
      </w:r>
      <w:r>
        <w:rPr>
          <w:rFonts w:ascii="Times New Roman" w:hAnsi="Times New Roman" w:hint="eastAsia"/>
        </w:rPr>
        <w:t>中国化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统治者奉行三教并行政策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北宋神宗时期，创立了免役钱等新税种，大多直接向农民征收货币。南宋时期，又进一步</w:t>
      </w:r>
      <w:r>
        <w:rPr>
          <w:rFonts w:ascii="Times New Roman" w:hAnsi="Times New Roman" w:hint="eastAsia"/>
        </w:rPr>
        <w:t>向农民征收折帛钱，中央政府的货币收入进一步增加。两宋政府的这些举措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满足了商业发展的需要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提升了农业商品化程度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促进了农民收入的稳定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解决了政府财政性危机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据考证，清雍正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年，全国人口</w:t>
      </w:r>
      <w:r>
        <w:rPr>
          <w:rFonts w:ascii="Times New Roman" w:hAnsi="Times New Roman" w:hint="eastAsia"/>
        </w:rPr>
        <w:t>2500</w:t>
      </w:r>
      <w:r>
        <w:rPr>
          <w:rFonts w:ascii="Times New Roman" w:hAnsi="Times New Roman" w:hint="eastAsia"/>
        </w:rPr>
        <w:t>万人。仅仅过了</w:t>
      </w:r>
      <w:r>
        <w:rPr>
          <w:rFonts w:ascii="Times New Roman" w:hAnsi="Times New Roman" w:hint="eastAsia"/>
        </w:rPr>
        <w:t>42</w:t>
      </w:r>
      <w:r>
        <w:rPr>
          <w:rFonts w:ascii="Times New Roman" w:hAnsi="Times New Roman" w:hint="eastAsia"/>
        </w:rPr>
        <w:t>年，到乾隆</w:t>
      </w:r>
      <w:r>
        <w:rPr>
          <w:rFonts w:ascii="Times New Roman" w:hAnsi="Times New Roman" w:hint="eastAsia"/>
        </w:rPr>
        <w:t>31</w:t>
      </w:r>
      <w:r>
        <w:rPr>
          <w:rFonts w:ascii="Times New Roman" w:hAnsi="Times New Roman" w:hint="eastAsia"/>
        </w:rPr>
        <w:t>年，人口爆炸性地翻了三番，达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亿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百万</w:t>
      </w:r>
      <w:r>
        <w:rPr>
          <w:rFonts w:ascii="Times New Roman" w:hAnsi="Times New Roman" w:hint="eastAsia"/>
        </w:rPr>
        <w:t>人。道光</w:t>
      </w:r>
      <w:r>
        <w:rPr>
          <w:rFonts w:ascii="Times New Roman" w:hAnsi="Times New Roman" w:hint="eastAsia"/>
        </w:rPr>
        <w:t>29</w:t>
      </w:r>
      <w:r>
        <w:rPr>
          <w:rFonts w:ascii="Times New Roman" w:hAnsi="Times New Roman" w:hint="eastAsia"/>
        </w:rPr>
        <w:t>年，人口又翻了一番，达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亿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千万</w:t>
      </w:r>
      <w:r>
        <w:rPr>
          <w:rFonts w:ascii="Times New Roman" w:hAnsi="Times New Roman" w:hint="eastAsia"/>
        </w:rPr>
        <w:t>人。这一时期人口的增长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为统治危机出现埋下隐患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缘于生产方式的根本改变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促进新型生产关系的产生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得益于政府社会管理松散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1903</w:t>
      </w:r>
      <w:r>
        <w:rPr>
          <w:rFonts w:ascii="Times New Roman" w:hAnsi="Times New Roman" w:hint="eastAsia"/>
        </w:rPr>
        <w:t>年商部成立时，清政府以</w:t>
      </w:r>
      <w:r>
        <w:rPr>
          <w:rFonts w:ascii="Times New Roman" w:hAnsi="Times New Roman" w:hint="eastAsia"/>
        </w:rPr>
        <w:t>特</w:t>
      </w:r>
      <w:r>
        <w:rPr>
          <w:rFonts w:ascii="Times New Roman" w:hAnsi="Times New Roman" w:hint="eastAsia"/>
        </w:rPr>
        <w:t>事特例为由，将原属吏部管辖的选官权限，暂由商部自</w:t>
      </w:r>
      <w:r>
        <w:rPr>
          <w:rFonts w:ascii="Times New Roman" w:hAnsi="Times New Roman" w:hint="eastAsia"/>
        </w:rPr>
        <w:t>择</w:t>
      </w:r>
      <w:r>
        <w:rPr>
          <w:rFonts w:ascii="Times New Roman" w:hAnsi="Times New Roman" w:hint="eastAsia"/>
        </w:rPr>
        <w:t>。随后成立的巡警部、学部，均</w:t>
      </w:r>
      <w:r>
        <w:rPr>
          <w:rFonts w:ascii="Times New Roman" w:hAnsi="Times New Roman" w:hint="eastAsia"/>
        </w:rPr>
        <w:t>援引商</w:t>
      </w:r>
      <w:r>
        <w:rPr>
          <w:rFonts w:ascii="Times New Roman" w:hAnsi="Times New Roman" w:hint="eastAsia"/>
        </w:rPr>
        <w:t>部成例，认定吏部无法落实专业人才选用，向朝廷索要自择部内官员的权力。这表明，当时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地方离心现象日益明显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中央机构的行政效能低下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选官制度亟待应时而变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废除科举导致选官混乱化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下图为</w:t>
      </w: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世纪</w:t>
      </w: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年代出版的杨柳青年画《喜庆大来》。该画描绘的是，年终岁末</w:t>
      </w:r>
      <w:r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富户公子衣锦还乡的“盛况”：他驾着福特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型</w:t>
      </w:r>
      <w:r>
        <w:rPr>
          <w:rFonts w:ascii="Times New Roman" w:hAnsi="Times New Roman" w:hint="eastAsia"/>
        </w:rPr>
        <w:t>硬顶轿车</w:t>
      </w:r>
      <w:r>
        <w:rPr>
          <w:rFonts w:ascii="Times New Roman" w:hAnsi="Times New Roman" w:hint="eastAsia"/>
        </w:rPr>
        <w:t>归至府门外，车内装满元宝，正在由三名儿童从车上搬下运送回府。由此</w:t>
      </w:r>
      <w:r>
        <w:rPr>
          <w:rFonts w:ascii="Times New Roman" w:hAnsi="Times New Roman" w:hint="eastAsia"/>
        </w:rPr>
        <w:t>可知，该年画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114300" distR="114300">
            <wp:extent cx="2762250" cy="197167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说明汽车得到广泛应用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折射出交通的立体化趋势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迎合了民众的审美情趣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体现社会生活的全盘西化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1936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月，中共中央给各级党部的指示信中指出：“好些口号在今天是不能适用的了，如‘打发财人’‘进攻富农、反对富农’‘没收富农土地及剩余农具’等等。有些错误的口号是要根本纠正的，如‘杀尽地主富农’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有些同志是这样说的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‘杀尽反革命，杀尽保甲团’等等”。中共中央</w:t>
      </w:r>
      <w:r>
        <w:rPr>
          <w:rFonts w:ascii="Times New Roman" w:hAnsi="Times New Roman" w:hint="eastAsia"/>
        </w:rPr>
        <w:t>作出</w:t>
      </w:r>
      <w:r>
        <w:rPr>
          <w:rFonts w:ascii="Times New Roman" w:hAnsi="Times New Roman" w:hint="eastAsia"/>
        </w:rPr>
        <w:t>上述指示意在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推动建立抗日民族统一战线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贯彻三三制的原则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转变中国共产党的工作重心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走和平建国的道路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按照新民主主义的原则制定，其中没有直接表述中国共产党领导地位的文字，</w:t>
      </w:r>
      <w:r>
        <w:rPr>
          <w:rFonts w:ascii="Times New Roman" w:hAnsi="Times New Roman" w:hint="eastAsia"/>
        </w:rPr>
        <w:t>……</w:t>
      </w:r>
      <w:r>
        <w:rPr>
          <w:rFonts w:ascii="Times New Roman" w:hAnsi="Times New Roman" w:hint="eastAsia"/>
        </w:rPr>
        <w:t>但两次提到人民民主专政“以工人阶级为领导”、国家“实行工人阶级领导的</w:t>
      </w:r>
      <w:r>
        <w:rPr>
          <w:rFonts w:ascii="Times New Roman" w:hAnsi="Times New Roman" w:hint="eastAsia"/>
        </w:rPr>
        <w:t>……</w:t>
      </w:r>
      <w:r>
        <w:rPr>
          <w:rFonts w:ascii="Times New Roman" w:hAnsi="Times New Roman" w:hint="eastAsia"/>
        </w:rPr>
        <w:t>人民民主专政”。上述材料描述的应是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《关于正确处理人民内部矛盾的问题》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《中华人民共和国土地改革法》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《中华人民共和国宪法》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1954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《中国人民政治协商会议共同纲领》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自</w:t>
      </w:r>
      <w:r>
        <w:rPr>
          <w:rFonts w:ascii="Times New Roman" w:hAnsi="Times New Roman" w:hint="eastAsia"/>
        </w:rPr>
        <w:t>2000</w:t>
      </w:r>
      <w:r>
        <w:rPr>
          <w:rFonts w:ascii="Times New Roman" w:hAnsi="Times New Roman" w:hint="eastAsia"/>
        </w:rPr>
        <w:t>年开始，我国在提交给国际消除种族歧视委员会的国家报告中将“少数民族”的英文版表述由原先的“</w:t>
      </w:r>
      <w:r>
        <w:rPr>
          <w:rFonts w:ascii="Times New Roman" w:hAnsi="Times New Roman" w:hint="eastAsia"/>
        </w:rPr>
        <w:t>nation</w:t>
      </w:r>
      <w:r>
        <w:rPr>
          <w:rFonts w:ascii="Times New Roman" w:hAnsi="Times New Roman" w:hint="eastAsia"/>
        </w:rPr>
        <w:t>”改为“</w:t>
      </w:r>
      <w:r>
        <w:rPr>
          <w:rFonts w:ascii="Times New Roman" w:hAnsi="Times New Roman" w:hint="eastAsia"/>
        </w:rPr>
        <w:t>ethnicminority</w:t>
      </w:r>
      <w:r>
        <w:rPr>
          <w:rFonts w:ascii="Times New Roman" w:hAnsi="Times New Roman" w:hint="eastAsia"/>
        </w:rPr>
        <w:t>”。正好对应了我国法学理论和实践中对于“民族”的两种解释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“中华民族”对应“</w:t>
      </w:r>
      <w:r>
        <w:rPr>
          <w:rFonts w:ascii="Times New Roman" w:hAnsi="Times New Roman" w:hint="eastAsia"/>
        </w:rPr>
        <w:t>nation</w:t>
      </w:r>
      <w:r>
        <w:rPr>
          <w:rFonts w:ascii="Times New Roman" w:hAnsi="Times New Roman" w:hint="eastAsia"/>
        </w:rPr>
        <w:t>”一词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>第二种则是指族群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对应的是“</w:t>
      </w:r>
      <w:r>
        <w:rPr>
          <w:rFonts w:ascii="Times New Roman" w:hAnsi="Times New Roman" w:hint="eastAsia"/>
        </w:rPr>
        <w:t>ethnicgroup</w:t>
      </w:r>
      <w:r>
        <w:rPr>
          <w:rFonts w:ascii="Times New Roman" w:hAnsi="Times New Roman" w:hint="eastAsia"/>
        </w:rPr>
        <w:t>”这个概念。上述改动体现了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我国深入贯彻民族平等原则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民族区域自治法制化的实现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国际法对国内法的指导作用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我国民族问题的国际化趋势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雅典悲剧家阿里斯托芬借助《吕西斯特拉特》，提议“把热</w:t>
      </w:r>
      <w:r>
        <w:rPr>
          <w:rFonts w:ascii="Times New Roman" w:hAnsi="Times New Roman" w:hint="eastAsia"/>
        </w:rPr>
        <w:t>衷在公民大会上争吵的人，把那些暗地里相互勾结、阴谋夺权的人，统统砍去脑袋，接纳外邦侨民进入雅典公民”，这样才能拯救城邦。这从侧面反映出当时雅典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城邦政治运行不得民心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寡头政治陷于混乱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公民大会的权力衰减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民主政治弊端暴露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世纪诞生的加尔文教认为，世俗国家作为上帝设在人间的权力机构，有其存在的合法性，一个真正的基督徒应该顺从政府，而不是与它为敌。这一思想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维护了天主教会的权威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有助于近代民族国家的形成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确立了人民主权的原则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主张建立政教合一制的国家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玻利瓦尔说，“美洲人民目前所进行的这场革命”，其目的之一是“与大不列颠保持友谊与贸易”，他还说，要改变“美洲人在社会中只能当奴隶，最多也不过是简单的消费者”的状态，“一个共和国最重要的利益是保护自己，取得繁荣和荣誉”。由此可推知，“这场革命”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意在建立英国式的政治制度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要摧毁拉美的种植园经济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希望转换拉美地区的宗主国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具有发展资本主义的诉求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下图为英国人在</w:t>
      </w:r>
      <w:r>
        <w:rPr>
          <w:rFonts w:ascii="Times New Roman" w:hAnsi="Times New Roman" w:hint="eastAsia"/>
        </w:rPr>
        <w:t>1803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月绘制的漫画《约翰牛要与小伯尼公平竞争》。该漫画意在强调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114300" distR="114300">
            <wp:extent cx="2276475" cy="178117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拿破仑战争危害欧洲和平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英国有实力击溃法国入侵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英法两国海军的势力悬殊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维也纳体系缺乏公平正义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世纪</w:t>
      </w: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年代前期，德国纳粹党竭力宣称自己是反对布尔什维克主义的“大无畏战士”，要“铲除世界共产主义”，德国的问题在于“东方生存空间”。上述宣传意在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巩固凡尔赛体系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对苏联战略性威慑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迷惑英法美等国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推行绥靖主义政策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二战结束后，法国中央政府设置了国立行政学院，它是专门培训“通才”的高级文官学校，而巴黎综合工艺学校则是专门培训高级技术性文官的学校。上述学校的建立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确立了文官职务的</w:t>
      </w:r>
      <w:r>
        <w:rPr>
          <w:rFonts w:ascii="Times New Roman" w:hAnsi="Times New Roman" w:hint="eastAsia"/>
        </w:rPr>
        <w:t>常任化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有利于提升国家治理的水平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促进了大学教育的商业化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旨在完善法国国民教育体系</w:t>
      </w:r>
    </w:p>
    <w:p w:rsidR="00C30DB2"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二、非选择题：本题共</w:t>
      </w:r>
      <w:r>
        <w:rPr>
          <w:rFonts w:ascii="Times New Roman" w:hAnsi="Times New Roman" w:hint="eastAsia"/>
          <w:b/>
          <w:bCs/>
          <w:sz w:val="24"/>
        </w:rPr>
        <w:t>3</w:t>
      </w:r>
      <w:r>
        <w:rPr>
          <w:rFonts w:ascii="Times New Roman" w:hAnsi="Times New Roman" w:hint="eastAsia"/>
          <w:b/>
          <w:bCs/>
          <w:sz w:val="24"/>
        </w:rPr>
        <w:t>小题，共</w:t>
      </w:r>
      <w:r>
        <w:rPr>
          <w:rFonts w:ascii="Times New Roman" w:hAnsi="Times New Roman" w:hint="eastAsia"/>
          <w:b/>
          <w:bCs/>
          <w:sz w:val="24"/>
        </w:rPr>
        <w:t>52</w:t>
      </w:r>
      <w:r>
        <w:rPr>
          <w:rFonts w:ascii="Times New Roman" w:hAnsi="Times New Roman" w:hint="eastAsia"/>
          <w:b/>
          <w:bCs/>
          <w:sz w:val="24"/>
        </w:rPr>
        <w:t>分。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17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阅读材料，完成下列要求。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22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ind w:firstLine="420" w:firstLineChars="20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材料</w:t>
      </w:r>
      <w:r>
        <w:rPr>
          <w:rFonts w:ascii="楷体" w:eastAsia="楷体" w:hAnsi="楷体" w:cs="楷体" w:hint="eastAsia"/>
        </w:rPr>
        <w:t>一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Times New Roman" w:hAnsi="Times New Roman" w:hint="eastAsia"/>
        </w:rPr>
        <w:t>19</w:t>
      </w:r>
      <w:r>
        <w:rPr>
          <w:rFonts w:ascii="楷体" w:eastAsia="楷体" w:hAnsi="楷体" w:cs="楷体" w:hint="eastAsia"/>
        </w:rPr>
        <w:t>世纪初，英国城市“日益严重的饥饿、贫困、健康、法律和秩序的问题，使地方政府陷入难以忍受的极度紧张中”。</w:t>
      </w:r>
      <w:r>
        <w:rPr>
          <w:rFonts w:ascii="Times New Roman" w:hAnsi="Times New Roman" w:hint="eastAsia"/>
        </w:rPr>
        <w:t>1829</w:t>
      </w:r>
      <w:r>
        <w:rPr>
          <w:rFonts w:ascii="楷体" w:eastAsia="楷体" w:hAnsi="楷体" w:cs="楷体" w:hint="eastAsia"/>
        </w:rPr>
        <w:t>年，伦敦大都市警察厅在伦敦正式创建，标志着英国近代警察制度正式诞生。</w:t>
      </w:r>
      <w:r>
        <w:rPr>
          <w:rFonts w:ascii="Times New Roman" w:hAnsi="Times New Roman" w:hint="eastAsia"/>
        </w:rPr>
        <w:t>1835</w:t>
      </w:r>
      <w:r>
        <w:rPr>
          <w:rFonts w:ascii="楷体" w:eastAsia="楷体" w:hAnsi="楷体" w:cs="楷体" w:hint="eastAsia"/>
        </w:rPr>
        <w:t>年的《市自治机关法》责成每个自治市从选举产生的市议会议员中选出一个市治安委员会，指派足够数量的警察负责城市治安秩序。新警察被赋予了多重角色：打击犯罪的战士、和平秩序的保护者、福利机构及道德牧师；还充任起道德居间人，界定高尚与粗鲁或不体面的范畴，并担任邻里生活的仲裁者，都市公共空间的管理者的角色。警察机构还从组建之初就采用了“赞同式警务”，用“威望”而非“权力”来武装警察，迫使他们要依靠民众的支持来执行警务。“在</w:t>
      </w:r>
      <w:r>
        <w:rPr>
          <w:rFonts w:ascii="Times New Roman" w:hAnsi="Times New Roman" w:hint="eastAsia"/>
        </w:rPr>
        <w:t>19</w:t>
      </w:r>
      <w:r>
        <w:rPr>
          <w:rFonts w:ascii="楷体" w:eastAsia="楷体" w:hAnsi="楷体" w:cs="楷体" w:hint="eastAsia"/>
        </w:rPr>
        <w:t>世纪三、四十年代，</w:t>
      </w:r>
      <w:r>
        <w:rPr>
          <w:rFonts w:ascii="楷体" w:eastAsia="楷体" w:hAnsi="楷体" w:cs="楷体" w:hint="eastAsia"/>
        </w:rPr>
        <w:t>伦敦警察在控制民众骚乱中的确成绩卓著”。“凡英属或曾是英属殖民地的国家和地区，其警察制度莫不受到英国的影响”，新警察制度</w:t>
      </w:r>
      <w:r>
        <w:rPr>
          <w:rFonts w:ascii="楷体" w:eastAsia="楷体" w:hAnsi="楷体" w:cs="楷体" w:hint="eastAsia"/>
        </w:rPr>
        <w:t>传播到法国等国。</w:t>
      </w:r>
    </w:p>
    <w:p w:rsidR="00C30DB2">
      <w:pPr>
        <w:spacing w:line="288" w:lineRule="auto"/>
        <w:ind w:firstLine="420" w:firstLineChars="200"/>
        <w:jc w:val="righ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——摘编自刘锦涛《试论英国创建近代警察制度的历史功效》</w:t>
      </w:r>
    </w:p>
    <w:p w:rsidR="00C30DB2">
      <w:pPr>
        <w:spacing w:line="288" w:lineRule="auto"/>
        <w:ind w:firstLine="420" w:firstLineChars="20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材料二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Times New Roman" w:hAnsi="Times New Roman" w:hint="eastAsia"/>
        </w:rPr>
        <w:t>1898</w:t>
      </w:r>
      <w:r>
        <w:rPr>
          <w:rFonts w:ascii="楷体" w:eastAsia="楷体" w:hAnsi="楷体" w:cs="楷体" w:hint="eastAsia"/>
        </w:rPr>
        <w:t>年，湖南按察使黄遵宪首次将近代欧美的警察制度引进中国，建立了近代中国第一个专门的警察机构——湖南保卫局。总局设有士绅充任的会办一人，议事士绅十余人，总局的最高长官总办也是由议事士绅公举。该局后被清政府勒令废除。</w:t>
      </w:r>
      <w:r>
        <w:rPr>
          <w:rFonts w:ascii="Times New Roman" w:hAnsi="Times New Roman" w:hint="eastAsia"/>
        </w:rPr>
        <w:t>1902</w:t>
      </w:r>
      <w:r>
        <w:rPr>
          <w:rFonts w:ascii="楷体" w:eastAsia="楷体" w:hAnsi="楷体" w:cs="楷体" w:hint="eastAsia"/>
        </w:rPr>
        <w:t>年，袁世凯在天津设立的天津警察总局，取得了一定成效。因此，清政府下令各省仿照直隶普</w:t>
      </w:r>
      <w:r>
        <w:rPr>
          <w:rFonts w:ascii="楷体" w:eastAsia="楷体" w:hAnsi="楷体" w:cs="楷体" w:hint="eastAsia"/>
        </w:rPr>
        <w:t>遍推行新式警察，“不准视为缓图，因循不办”。但绝大多数的督抚只是虚应故事。直到清亡前夕，各地方警察制度的差异仍然较大。晚清警察最初的制度定位过度强调对国家安全与社会秩序的维护，忽略了对公民权利的保障。</w:t>
      </w:r>
    </w:p>
    <w:p w:rsidR="00C30DB2">
      <w:pPr>
        <w:spacing w:line="288" w:lineRule="auto"/>
        <w:ind w:firstLine="420" w:firstLineChars="200"/>
        <w:jc w:val="right"/>
        <w:rPr>
          <w:rFonts w:ascii="Times New Roman" w:hAnsi="Times New Roman"/>
        </w:rPr>
      </w:pPr>
      <w:r>
        <w:rPr>
          <w:rFonts w:ascii="楷体" w:eastAsia="楷体" w:hAnsi="楷体" w:cs="楷体" w:hint="eastAsia"/>
        </w:rPr>
        <w:t>——摘编自刘琳璘《清末维新运动与中国近代警察制度的生成》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根据材料一并结合所学知识，说明英国近代警察制度创建的历史影响。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根据材料一、二，指出近代英国警察制度与晚清警察制度的差异，并结合所学知识，分析其成因。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阅读材料，完成下列要求。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ind w:firstLine="420" w:firstLineChars="200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新中国初期的江苏扫盲运动</w:t>
      </w:r>
    </w:p>
    <w:p w:rsidR="00C30DB2">
      <w:pPr>
        <w:spacing w:line="288" w:lineRule="auto"/>
        <w:ind w:firstLine="420" w:firstLineChars="20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冬学最早是陕甘宁边区农民在冬季农闲时节开展的一种“文化翻身运动”。从</w:t>
      </w:r>
      <w:r>
        <w:rPr>
          <w:rFonts w:ascii="Times New Roman" w:hAnsi="Times New Roman" w:hint="eastAsia"/>
        </w:rPr>
        <w:t>1949</w:t>
      </w:r>
      <w:r>
        <w:rPr>
          <w:rFonts w:ascii="楷体" w:eastAsia="楷体" w:hAnsi="楷体" w:cs="楷体" w:hint="eastAsia"/>
        </w:rPr>
        <w:t>年到</w:t>
      </w:r>
      <w:r>
        <w:rPr>
          <w:rFonts w:ascii="Times New Roman" w:hAnsi="Times New Roman" w:hint="eastAsia"/>
        </w:rPr>
        <w:t>1951</w:t>
      </w:r>
      <w:r>
        <w:rPr>
          <w:rFonts w:ascii="楷体" w:eastAsia="楷体" w:hAnsi="楷体" w:cs="楷体" w:hint="eastAsia"/>
        </w:rPr>
        <w:t>年，江苏农村掀起了村村办冬学、人人上冬学的高潮。</w:t>
      </w:r>
      <w:r>
        <w:rPr>
          <w:rFonts w:ascii="Times New Roman" w:hAnsi="Times New Roman" w:hint="eastAsia"/>
        </w:rPr>
        <w:t>1949</w:t>
      </w:r>
      <w:r>
        <w:rPr>
          <w:rFonts w:ascii="楷体" w:eastAsia="楷体" w:hAnsi="楷体" w:cs="楷体" w:hint="eastAsia"/>
        </w:rPr>
        <w:t>年冬季开展的以政治教育为主的冬学运动，此后，冬学教育以识字教育为主。祁建华原为解放军西南某军区的文化教员，速成识字法是他在部队干部和战士学文化过程中创造的一种识字法。为了加快推进农村扫盲工作，</w:t>
      </w:r>
      <w:r>
        <w:rPr>
          <w:rFonts w:ascii="Times New Roman" w:hAnsi="Times New Roman" w:hint="eastAsia"/>
        </w:rPr>
        <w:t>1952</w:t>
      </w:r>
      <w:r>
        <w:rPr>
          <w:rFonts w:ascii="楷体" w:eastAsia="楷体" w:hAnsi="楷体" w:cs="楷体" w:hint="eastAsia"/>
        </w:rPr>
        <w:t>年，南京和苏南、苏北地区都在冬学班内推广“速成识字法”，江苏省委机关报《新华日报》就于</w:t>
      </w:r>
      <w:r>
        <w:rPr>
          <w:rFonts w:ascii="Times New Roman" w:hAnsi="Times New Roman" w:hint="eastAsia"/>
        </w:rPr>
        <w:t>1952</w:t>
      </w:r>
      <w:r>
        <w:rPr>
          <w:rFonts w:ascii="楷体" w:eastAsia="楷体" w:hAnsi="楷体" w:cs="楷体" w:hint="eastAsia"/>
        </w:rPr>
        <w:t>年</w:t>
      </w:r>
      <w:r>
        <w:rPr>
          <w:rFonts w:ascii="Times New Roman" w:hAnsi="Times New Roman" w:hint="eastAsia"/>
        </w:rPr>
        <w:t>6</w:t>
      </w:r>
      <w:r>
        <w:rPr>
          <w:rFonts w:ascii="楷体" w:eastAsia="楷体" w:hAnsi="楷体" w:cs="楷体" w:hint="eastAsia"/>
        </w:rPr>
        <w:t>月刊登一首歌曲《学文化》，用以宣传速成识字法。</w:t>
      </w:r>
      <w:r>
        <w:rPr>
          <w:rFonts w:ascii="Times New Roman" w:hAnsi="Times New Roman" w:hint="eastAsia"/>
        </w:rPr>
        <w:t>1955</w:t>
      </w:r>
      <w:r>
        <w:rPr>
          <w:rFonts w:ascii="楷体" w:eastAsia="楷体" w:hAnsi="楷体" w:cs="楷体" w:hint="eastAsia"/>
        </w:rPr>
        <w:t>年，江苏省教育厅</w:t>
      </w:r>
      <w:r>
        <w:rPr>
          <w:rFonts w:ascii="楷体" w:eastAsia="楷体" w:hAnsi="楷体" w:cs="楷体" w:hint="eastAsia"/>
        </w:rPr>
        <w:t>和团省委指出，“全省农业合作化运动的高潮已经到来</w:t>
      </w:r>
      <w:r>
        <w:rPr>
          <w:rFonts w:ascii="楷体" w:eastAsia="楷体" w:hAnsi="楷体" w:cs="楷体" w:hint="eastAsia"/>
        </w:rPr>
        <w:t>……</w:t>
      </w:r>
      <w:r>
        <w:rPr>
          <w:rFonts w:ascii="楷体" w:eastAsia="楷体" w:hAnsi="楷体" w:cs="楷体" w:hint="eastAsia"/>
        </w:rPr>
        <w:t>我们必须用革命精神开展一个群众性的扫盲运动。”</w:t>
      </w:r>
      <w:r>
        <w:rPr>
          <w:rFonts w:ascii="Times New Roman" w:hAnsi="Times New Roman" w:hint="eastAsia"/>
        </w:rPr>
        <w:t>1956</w:t>
      </w:r>
      <w:r>
        <w:rPr>
          <w:rFonts w:ascii="楷体" w:eastAsia="楷体" w:hAnsi="楷体" w:cs="楷体" w:hint="eastAsia"/>
        </w:rPr>
        <w:t>年，江苏各地成立扫除文盲协会，作为专门的扫盲机构，配合教育部门开展工作。“一人百字”运动是这一阶段江苏扫盲运动达到高潮的重要表现。何谓“一人百字”运动</w:t>
      </w:r>
      <w:r>
        <w:rPr>
          <w:rFonts w:ascii="楷体" w:eastAsia="楷体" w:hAnsi="楷体" w:cs="楷体" w:hint="eastAsia"/>
        </w:rPr>
        <w:t>？</w:t>
      </w:r>
      <w:r>
        <w:rPr>
          <w:rFonts w:ascii="楷体" w:eastAsia="楷体" w:hAnsi="楷体" w:cs="楷体" w:hint="eastAsia"/>
        </w:rPr>
        <w:t>就是动员大中小学师生利用寒假和暑假参与扫盲运动，号召一个学生负责教会一个亲邻认识</w:t>
      </w:r>
      <w:r>
        <w:rPr>
          <w:rFonts w:ascii="Times New Roman" w:hAnsi="Times New Roman" w:hint="eastAsia"/>
        </w:rPr>
        <w:t>100</w:t>
      </w:r>
      <w:r>
        <w:rPr>
          <w:rFonts w:ascii="楷体" w:eastAsia="楷体" w:hAnsi="楷体" w:cs="楷体" w:hint="eastAsia"/>
        </w:rPr>
        <w:t>个字，鼓励教师参加扫盲业务辅导工作。大中小学师生的加入，壮大了扫盲队伍，加速了扫盲运动的进展。</w:t>
      </w:r>
    </w:p>
    <w:p w:rsidR="00C30DB2">
      <w:pPr>
        <w:spacing w:line="288" w:lineRule="auto"/>
        <w:ind w:firstLine="420" w:firstLineChars="200"/>
        <w:jc w:val="righ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——摘编</w:t>
      </w:r>
      <w:r>
        <w:rPr>
          <w:rFonts w:ascii="楷体" w:eastAsia="楷体" w:hAnsi="楷体" w:cs="楷体" w:hint="eastAsia"/>
        </w:rPr>
        <w:t>自包竞成</w:t>
      </w:r>
      <w:r>
        <w:rPr>
          <w:rFonts w:ascii="楷体" w:eastAsia="楷体" w:hAnsi="楷体" w:cs="楷体" w:hint="eastAsia"/>
        </w:rPr>
        <w:t>《新中国成立初期江苏农村扫盲运动历史考察》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结合材料，以</w:t>
      </w:r>
      <w:r>
        <w:rPr>
          <w:rFonts w:ascii="Times New Roman" w:hAnsi="Times New Roman" w:hint="eastAsia"/>
        </w:rPr>
        <w:t>“识字·塑造农村新社会”为题写一则历史短文。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要求：表述成文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叙述完整；立论正确，史论结合；逻辑严密，条理清晰。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阅读材料，完成下列要求。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18</w:t>
      </w:r>
      <w:r>
        <w:rPr>
          <w:rFonts w:ascii="楷体" w:eastAsia="楷体" w:hAnsi="楷体" w:cs="楷体" w:hint="eastAsia"/>
        </w:rPr>
        <w:t>世纪英国中间阶层的开放性</w:t>
      </w:r>
    </w:p>
    <w:p w:rsidR="00C30DB2">
      <w:pPr>
        <w:spacing w:line="288" w:lineRule="auto"/>
        <w:ind w:firstLine="420" w:firstLineChars="200"/>
        <w:jc w:val="left"/>
        <w:rPr>
          <w:rFonts w:ascii="楷体" w:eastAsia="楷体" w:hAnsi="楷体" w:cs="楷体"/>
        </w:rPr>
      </w:pPr>
      <w:r>
        <w:rPr>
          <w:rFonts w:ascii="Times New Roman" w:hAnsi="Times New Roman" w:hint="eastAsia"/>
        </w:rPr>
        <w:t>18</w:t>
      </w:r>
      <w:r>
        <w:rPr>
          <w:rFonts w:ascii="楷体" w:eastAsia="楷体" w:hAnsi="楷体" w:cs="楷体" w:hint="eastAsia"/>
        </w:rPr>
        <w:t>世纪一些贵族家庭中的非长子因继承问题，掉落到中间阶层，但更多的出身贫寒的人则上升为中间阶层。以下为部分示例</w:t>
      </w:r>
    </w:p>
    <w:tbl>
      <w:tblPr>
        <w:tblStyle w:val="TableGrid"/>
        <w:tblW w:w="0" w:type="auto"/>
        <w:tblLook w:val="04A0"/>
      </w:tblPr>
      <w:tblGrid>
        <w:gridCol w:w="1398"/>
        <w:gridCol w:w="8570"/>
      </w:tblGrid>
      <w:tr>
        <w:tblPrEx>
          <w:tblW w:w="0" w:type="auto"/>
          <w:tblLook w:val="04A0"/>
        </w:tblPrEx>
        <w:tc>
          <w:tcPr>
            <w:tcW w:w="1398" w:type="dxa"/>
            <w:vAlign w:val="center"/>
          </w:tcPr>
          <w:p w:rsidR="00C30DB2">
            <w:pPr>
              <w:spacing w:line="288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人物</w:t>
            </w:r>
          </w:p>
        </w:tc>
        <w:tc>
          <w:tcPr>
            <w:tcW w:w="8570" w:type="dxa"/>
            <w:vAlign w:val="center"/>
          </w:tcPr>
          <w:p w:rsidR="00C30DB2">
            <w:pPr>
              <w:spacing w:line="288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事迹摘要</w:t>
            </w:r>
          </w:p>
        </w:tc>
      </w:tr>
      <w:tr>
        <w:tblPrEx>
          <w:tblW w:w="0" w:type="auto"/>
          <w:tblLook w:val="04A0"/>
        </w:tblPrEx>
        <w:tc>
          <w:tcPr>
            <w:tcW w:w="1398" w:type="dxa"/>
            <w:vAlign w:val="center"/>
          </w:tcPr>
          <w:p w:rsidR="00C30DB2">
            <w:pPr>
              <w:spacing w:line="288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斯塔布斯</w:t>
            </w:r>
          </w:p>
        </w:tc>
        <w:tc>
          <w:tcPr>
            <w:tcW w:w="8570" w:type="dxa"/>
            <w:vAlign w:val="center"/>
          </w:tcPr>
          <w:p w:rsidR="00C30DB2">
            <w:pPr>
              <w:spacing w:line="288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由最初的学徒成为具有良好工艺知识的锉刀</w:t>
            </w:r>
            <w:r>
              <w:rPr>
                <w:rFonts w:ascii="楷体" w:eastAsia="楷体" w:hAnsi="楷体" w:cs="楷体" w:hint="eastAsia"/>
              </w:rPr>
              <w:t>匠</w:t>
            </w:r>
            <w:r>
              <w:rPr>
                <w:rFonts w:ascii="楷体" w:eastAsia="楷体" w:hAnsi="楷体" w:cs="楷体" w:hint="eastAsia"/>
              </w:rPr>
              <w:t>，由于他同时还是个小旅店主，他设法把部分利润积储起来用作最初的资本，进入钢铁行业中，开设工厂。</w:t>
            </w:r>
          </w:p>
        </w:tc>
      </w:tr>
      <w:tr>
        <w:tblPrEx>
          <w:tblW w:w="0" w:type="auto"/>
          <w:tblLook w:val="04A0"/>
        </w:tblPrEx>
        <w:tc>
          <w:tcPr>
            <w:tcW w:w="1398" w:type="dxa"/>
            <w:vAlign w:val="center"/>
          </w:tcPr>
          <w:p w:rsidR="00C30DB2">
            <w:pPr>
              <w:spacing w:line="288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阿克莱特</w:t>
            </w:r>
          </w:p>
        </w:tc>
        <w:tc>
          <w:tcPr>
            <w:tcW w:w="8570" w:type="dxa"/>
            <w:vAlign w:val="center"/>
          </w:tcPr>
          <w:p w:rsidR="00C30DB2">
            <w:pPr>
              <w:spacing w:line="288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Times New Roman" w:eastAsia="楷体" w:hAnsi="Times New Roman"/>
              </w:rPr>
              <w:t>1732</w:t>
            </w:r>
            <w:r>
              <w:rPr>
                <w:rFonts w:ascii="楷体" w:eastAsia="楷体" w:hAnsi="楷体" w:cs="楷体" w:hint="eastAsia"/>
              </w:rPr>
              <w:t>年出生于一个贫穷家庭，幼年就开始当理发学徒，接受了严格的手艺训练，从事理发业。</w:t>
            </w:r>
            <w:r>
              <w:rPr>
                <w:rFonts w:ascii="Times New Roman" w:eastAsia="楷体" w:hAnsi="Times New Roman"/>
              </w:rPr>
              <w:t>1769</w:t>
            </w:r>
            <w:r>
              <w:rPr>
                <w:rFonts w:ascii="楷体" w:eastAsia="楷体" w:hAnsi="楷体" w:cs="楷体" w:hint="eastAsia"/>
              </w:rPr>
              <w:t>年他取得了纺纱机发明专利证书，</w:t>
            </w:r>
            <w:r>
              <w:rPr>
                <w:rFonts w:ascii="Times New Roman" w:eastAsia="楷体" w:hAnsi="Times New Roman"/>
              </w:rPr>
              <w:t>1771</w:t>
            </w:r>
            <w:r>
              <w:rPr>
                <w:rFonts w:ascii="楷体" w:eastAsia="楷体" w:hAnsi="楷体" w:cs="楷体" w:hint="eastAsia"/>
              </w:rPr>
              <w:t>年同别人合伙在诺丁汉开设了第一家工场，随后在德比附近的克尔姆福德开设</w:t>
            </w:r>
            <w:r>
              <w:rPr>
                <w:rFonts w:ascii="楷体" w:eastAsia="楷体" w:hAnsi="楷体" w:cs="楷体" w:hint="eastAsia"/>
              </w:rPr>
              <w:t>纱厂</w:t>
            </w:r>
            <w:r>
              <w:rPr>
                <w:rFonts w:ascii="楷体" w:eastAsia="楷体" w:hAnsi="楷体" w:cs="楷体" w:hint="eastAsia"/>
              </w:rPr>
              <w:t>。到</w:t>
            </w:r>
            <w:r>
              <w:rPr>
                <w:rFonts w:ascii="Times New Roman" w:eastAsia="楷体" w:hAnsi="Times New Roman"/>
              </w:rPr>
              <w:t>1779</w:t>
            </w:r>
            <w:r>
              <w:rPr>
                <w:rFonts w:ascii="楷体" w:eastAsia="楷体" w:hAnsi="楷体" w:cs="楷体" w:hint="eastAsia"/>
              </w:rPr>
              <w:t>年，这家厂已有</w:t>
            </w:r>
            <w:r>
              <w:rPr>
                <w:rFonts w:ascii="Times New Roman" w:eastAsia="楷体" w:hAnsi="Times New Roman"/>
              </w:rPr>
              <w:t>129</w:t>
            </w:r>
            <w:r>
              <w:rPr>
                <w:rFonts w:ascii="楷体" w:eastAsia="楷体" w:hAnsi="楷体" w:cs="楷体" w:hint="eastAsia"/>
              </w:rPr>
              <w:t>个纱锭，雇用了</w:t>
            </w:r>
            <w:r>
              <w:rPr>
                <w:rFonts w:ascii="Times New Roman" w:eastAsia="楷体" w:hAnsi="Times New Roman"/>
              </w:rPr>
              <w:t>300</w:t>
            </w:r>
            <w:r>
              <w:rPr>
                <w:rFonts w:ascii="楷体" w:eastAsia="楷体" w:hAnsi="楷体" w:cs="楷体" w:hint="eastAsia"/>
              </w:rPr>
              <w:t>个工人。</w:t>
            </w:r>
            <w:r>
              <w:rPr>
                <w:rFonts w:ascii="Times New Roman" w:eastAsia="楷体" w:hAnsi="Times New Roman"/>
              </w:rPr>
              <w:t>1780</w:t>
            </w:r>
            <w:r>
              <w:rPr>
                <w:rFonts w:ascii="楷体" w:eastAsia="楷体" w:hAnsi="楷体" w:cs="楷体" w:hint="eastAsia"/>
              </w:rPr>
              <w:t>年他在曼彻斯特</w:t>
            </w:r>
            <w:r>
              <w:rPr>
                <w:rFonts w:ascii="楷体" w:eastAsia="楷体" w:hAnsi="楷体" w:cs="楷体" w:hint="eastAsia"/>
              </w:rPr>
              <w:t>的炒厂雇用</w:t>
            </w:r>
            <w:r>
              <w:rPr>
                <w:rFonts w:ascii="楷体" w:eastAsia="楷体" w:hAnsi="楷体" w:cs="楷体" w:hint="eastAsia"/>
              </w:rPr>
              <w:t>了</w:t>
            </w:r>
            <w:r>
              <w:rPr>
                <w:rFonts w:ascii="楷体" w:eastAsia="楷体" w:hAnsi="楷体" w:cs="楷体" w:hint="eastAsia"/>
              </w:rPr>
              <w:t>6</w:t>
            </w:r>
            <w:r>
              <w:rPr>
                <w:rFonts w:ascii="Times New Roman" w:eastAsia="楷体" w:hAnsi="Times New Roman"/>
              </w:rPr>
              <w:t>00</w:t>
            </w:r>
            <w:r>
              <w:rPr>
                <w:rFonts w:ascii="楷体" w:eastAsia="楷体" w:hAnsi="楷体" w:cs="楷体" w:hint="eastAsia"/>
              </w:rPr>
              <w:t>多名工人。</w:t>
            </w:r>
          </w:p>
        </w:tc>
      </w:tr>
      <w:tr>
        <w:tblPrEx>
          <w:tblW w:w="0" w:type="auto"/>
          <w:tblLook w:val="04A0"/>
        </w:tblPrEx>
        <w:tc>
          <w:tcPr>
            <w:tcW w:w="1398" w:type="dxa"/>
            <w:vAlign w:val="center"/>
          </w:tcPr>
          <w:p w:rsidR="00C30DB2">
            <w:pPr>
              <w:spacing w:line="288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韦奇伍德</w:t>
            </w:r>
          </w:p>
        </w:tc>
        <w:tc>
          <w:tcPr>
            <w:tcW w:w="8570" w:type="dxa"/>
            <w:vAlign w:val="center"/>
          </w:tcPr>
          <w:p w:rsidR="00C30DB2">
            <w:pPr>
              <w:spacing w:line="288" w:lineRule="auto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出生在当时并不富裕</w:t>
            </w:r>
            <w:r>
              <w:rPr>
                <w:rFonts w:ascii="楷体" w:eastAsia="楷体" w:hAnsi="楷体" w:cs="楷体" w:hint="eastAsia"/>
              </w:rPr>
              <w:t>的爱器小</w:t>
            </w:r>
            <w:r>
              <w:rPr>
                <w:rFonts w:ascii="楷体" w:eastAsia="楷体" w:hAnsi="楷体" w:cs="楷体" w:hint="eastAsia"/>
              </w:rPr>
              <w:t>城镇伯斯勒姆。</w:t>
            </w:r>
            <w:r>
              <w:rPr>
                <w:rFonts w:ascii="楷体" w:eastAsia="楷体" w:hAnsi="楷体" w:cs="楷体" w:hint="eastAsia"/>
              </w:rPr>
              <w:t>韦</w:t>
            </w:r>
            <w:r>
              <w:rPr>
                <w:rFonts w:ascii="Times New Roman" w:eastAsia="楷体" w:hAnsi="Times New Roman"/>
              </w:rPr>
              <w:t>14</w:t>
            </w:r>
            <w:r>
              <w:rPr>
                <w:rFonts w:ascii="楷体" w:eastAsia="楷体" w:hAnsi="楷体" w:cs="楷体" w:hint="eastAsia"/>
              </w:rPr>
              <w:t>岁时正式拜长兄为师，</w:t>
            </w:r>
            <w:r>
              <w:rPr>
                <w:rFonts w:ascii="Times New Roman" w:eastAsia="楷体" w:hAnsi="Times New Roman"/>
              </w:rPr>
              <w:t>1752</w:t>
            </w:r>
            <w:r>
              <w:rPr>
                <w:rFonts w:ascii="楷体" w:eastAsia="楷体" w:hAnsi="楷体" w:cs="楷体" w:hint="eastAsia"/>
              </w:rPr>
              <w:t>年，在斯</w:t>
            </w:r>
            <w:r>
              <w:rPr>
                <w:rFonts w:ascii="楷体" w:eastAsia="楷体" w:hAnsi="楷体" w:cs="楷体" w:hint="eastAsia"/>
              </w:rPr>
              <w:t>托克干了</w:t>
            </w:r>
            <w:r>
              <w:rPr>
                <w:rFonts w:ascii="楷体" w:eastAsia="楷体" w:hAnsi="楷体" w:cs="楷体" w:hint="eastAsia"/>
              </w:rPr>
              <w:t>两年陶工。</w:t>
            </w:r>
            <w:r>
              <w:rPr>
                <w:rFonts w:ascii="Times New Roman" w:eastAsia="楷体" w:hAnsi="Times New Roman"/>
              </w:rPr>
              <w:t>1759</w:t>
            </w:r>
            <w:r>
              <w:rPr>
                <w:rFonts w:ascii="楷体" w:eastAsia="楷体" w:hAnsi="楷体" w:cs="楷体" w:hint="eastAsia"/>
              </w:rPr>
              <w:t>年，他以</w:t>
            </w:r>
            <w:r>
              <w:rPr>
                <w:rFonts w:ascii="Times New Roman" w:eastAsia="楷体" w:hAnsi="Times New Roman"/>
              </w:rPr>
              <w:t>15</w:t>
            </w:r>
            <w:r>
              <w:rPr>
                <w:rFonts w:ascii="楷体" w:eastAsia="楷体" w:hAnsi="楷体" w:cs="楷体" w:hint="eastAsia"/>
              </w:rPr>
              <w:t>英镑的年租金从堂兄那儿</w:t>
            </w:r>
            <w:r>
              <w:rPr>
                <w:rFonts w:ascii="楷体" w:eastAsia="楷体" w:hAnsi="楷体" w:cs="楷体" w:hint="eastAsia"/>
              </w:rPr>
              <w:t>租</w:t>
            </w:r>
            <w:r>
              <w:rPr>
                <w:rFonts w:ascii="楷体" w:eastAsia="楷体" w:hAnsi="楷体" w:cs="楷体" w:hint="eastAsia"/>
              </w:rPr>
              <w:t>来一间茅屋、两座窑，还有货棚和厂房，又花了</w:t>
            </w:r>
            <w:r>
              <w:rPr>
                <w:rFonts w:ascii="Times New Roman" w:eastAsia="楷体" w:hAnsi="Times New Roman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Times New Roman" w:eastAsia="楷体" w:hAnsi="Times New Roman"/>
              </w:rPr>
              <w:t>6</w:t>
            </w:r>
            <w:r>
              <w:rPr>
                <w:rFonts w:ascii="楷体" w:eastAsia="楷体" w:hAnsi="楷体" w:cs="楷体" w:hint="eastAsia"/>
              </w:rPr>
              <w:t>英镑张了一个制陶转盘，以年薪</w:t>
            </w:r>
            <w:r>
              <w:rPr>
                <w:rFonts w:ascii="Times New Roman" w:eastAsia="楷体" w:hAnsi="Times New Roman"/>
              </w:rPr>
              <w:t>22</w:t>
            </w:r>
            <w:r>
              <w:rPr>
                <w:rFonts w:ascii="楷体" w:eastAsia="楷体" w:hAnsi="楷体" w:cs="楷体" w:hint="eastAsia"/>
              </w:rPr>
              <w:t>英镑请了一名堂弟作为雇工。</w:t>
            </w:r>
            <w:r>
              <w:rPr>
                <w:rFonts w:ascii="Times New Roman" w:eastAsia="楷体" w:hAnsi="Times New Roman"/>
              </w:rPr>
              <w:t>1766</w:t>
            </w:r>
            <w:r>
              <w:rPr>
                <w:rFonts w:ascii="楷体" w:eastAsia="楷体" w:hAnsi="楷体" w:cs="楷体" w:hint="eastAsia"/>
              </w:rPr>
              <w:t>年，韦奇伍德斥资</w:t>
            </w:r>
            <w:r>
              <w:rPr>
                <w:rFonts w:ascii="Times New Roman" w:eastAsia="楷体" w:hAnsi="Times New Roman"/>
              </w:rPr>
              <w:t>3000</w:t>
            </w:r>
            <w:r>
              <w:rPr>
                <w:rFonts w:ascii="楷体" w:eastAsia="楷体" w:hAnsi="楷体" w:cs="楷体" w:hint="eastAsia"/>
              </w:rPr>
              <w:t>英镑在伯斯勒姆的运河边上的地</w:t>
            </w:r>
            <w:r>
              <w:rPr>
                <w:rFonts w:ascii="Times New Roman" w:eastAsia="楷体" w:hAnsi="Times New Roman"/>
              </w:rPr>
              <w:t>300</w:t>
            </w:r>
            <w:r>
              <w:rPr>
                <w:rFonts w:ascii="楷体" w:eastAsia="楷体" w:hAnsi="楷体" w:cs="楷体" w:hint="eastAsia"/>
              </w:rPr>
              <w:t>英亩，动工兴建厂房。</w:t>
            </w:r>
          </w:p>
        </w:tc>
      </w:tr>
    </w:tbl>
    <w:p w:rsidR="00C30DB2">
      <w:pPr>
        <w:spacing w:line="288" w:lineRule="auto"/>
        <w:jc w:val="righ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——摘编自舒小昀《</w:t>
      </w:r>
      <w:r>
        <w:rPr>
          <w:rFonts w:ascii="Times New Roman" w:eastAsia="楷体" w:hAnsi="Times New Roman"/>
        </w:rPr>
        <w:t>18</w:t>
      </w:r>
      <w:r>
        <w:rPr>
          <w:rFonts w:ascii="楷体" w:eastAsia="楷体" w:hAnsi="楷体" w:cs="楷体" w:hint="eastAsia"/>
        </w:rPr>
        <w:t>世纪英国社会流动分析》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概括表格中的三位英国人上升为中间阶层的共同历程。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结合</w:t>
      </w: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世纪的历史背景，从其他职业的角度，补充两条这一时期上升为中间阶层的途径，并说明理由。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综合上述材料，结合所学知识，说明</w:t>
      </w: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世纪英国中间阶层开放性是如何体现的。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</w:p>
    <w:p w:rsidR="00C30DB2">
      <w:pPr>
        <w:spacing w:line="288" w:lineRule="auto"/>
        <w:jc w:val="left"/>
        <w:rPr>
          <w:rFonts w:ascii="Times New Roman" w:hAnsi="Times New Roman"/>
        </w:rPr>
      </w:pPr>
    </w:p>
    <w:p w:rsidR="00225BB8">
      <w:pPr>
        <w:widowControl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:rsidR="00C30DB2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hint="eastAsia"/>
          <w:b/>
          <w:bCs/>
          <w:sz w:val="32"/>
          <w:szCs w:val="32"/>
        </w:rPr>
        <w:t>2024</w:t>
      </w:r>
      <w:r>
        <w:rPr>
          <w:rFonts w:ascii="Times New Roman" w:hAnsi="Times New Roman" w:hint="eastAsia"/>
          <w:b/>
          <w:bCs/>
          <w:sz w:val="32"/>
          <w:szCs w:val="32"/>
        </w:rPr>
        <w:t>届高三二轮复习联考</w:t>
      </w:r>
      <w:r>
        <w:rPr>
          <w:rFonts w:ascii="Times New Roman" w:hAnsi="Times New Roman" w:hint="eastAsia"/>
          <w:b/>
          <w:bCs/>
          <w:sz w:val="32"/>
          <w:szCs w:val="32"/>
        </w:rPr>
        <w:t>（</w:t>
      </w:r>
      <w:r>
        <w:rPr>
          <w:rFonts w:ascii="Times New Roman" w:hAnsi="Times New Roman" w:hint="eastAsia"/>
          <w:b/>
          <w:bCs/>
          <w:sz w:val="32"/>
          <w:szCs w:val="32"/>
        </w:rPr>
        <w:t>二</w:t>
      </w:r>
      <w:r>
        <w:rPr>
          <w:rFonts w:ascii="Times New Roman" w:hAnsi="Times New Roman" w:hint="eastAsia"/>
          <w:b/>
          <w:bCs/>
          <w:sz w:val="32"/>
          <w:szCs w:val="32"/>
        </w:rPr>
        <w:t>）</w:t>
      </w:r>
    </w:p>
    <w:p w:rsidR="00C30DB2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历史参考答案及评分意见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【解析】商人在各个方面用甲骨刻辞占卜，但这些占卜内容大部分都是关于人的生产生活的，而且在此基础上产生了丰富的天文历法知识，这也是人文知识的内容，这体现出一定的人文精神，故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项正确。占卜是不会影响天文的，天文是天体的运行规律，排除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项；材料不涉及以民为本，排除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项；材料不涉及精耕细作，排除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【解析】根据“不向白籍人口征发赋役”及所学可知，这一举措有利于吸引北方人民南迁，从而有利于江南开发，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项正确。其目的是为了维护封建统治，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项错误，排除；阶级矛盾体现的是地主与农民之</w:t>
      </w:r>
      <w:r>
        <w:rPr>
          <w:rFonts w:ascii="Times New Roman" w:hAnsi="Times New Roman" w:hint="eastAsia"/>
        </w:rPr>
        <w:t>间的矛盾，材料体现不出此点，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项错误，排除；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项说法与史实不符，长远来看不向“白籍人口”征发赋役，必然影响东晋的财政收入，继而危及其统治，排除。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【解析】根据材料“道无常名”“元妙无为”等可知，唐太宗同意景教徒阿罗本在</w:t>
      </w:r>
      <w:r>
        <w:rPr>
          <w:rFonts w:ascii="Times New Roman" w:hAnsi="Times New Roman" w:hint="eastAsia"/>
        </w:rPr>
        <w:t>长安设寺传教</w:t>
      </w:r>
      <w:r>
        <w:rPr>
          <w:rFonts w:ascii="Times New Roman" w:hAnsi="Times New Roman" w:hint="eastAsia"/>
        </w:rPr>
        <w:t>，是由于受到道教思想的影响，故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项正确。材料中未反映出唐太宗对待不同宗教的态度，排除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项；材料是唐太宗以道教的立场来评价基督教，而非基督教中国化，排除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项；材料没有反映出三教并行，排除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【解析】根据材料及所学可知，农民为了缴纳政府的货币性赋税，不得不出卖农产品以换</w:t>
      </w:r>
      <w:r>
        <w:rPr>
          <w:rFonts w:ascii="Times New Roman" w:hAnsi="Times New Roman" w:hint="eastAsia"/>
        </w:rPr>
        <w:t>取货币，这就推动着宋代的农业商品化程度的提高，故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项正确。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项表述与史实明显不符，排除；随着农民与市场联系的加强，其实际收入也越来越受物价的影响，排除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【解析】根据材料及所学可知，清代人口急剧增长使得资源危机日益显露，加上政治腐败和贫富矛盾的积累，乱象逐渐萌生，这为统治危机的出现埋下隐患，故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项正确。当时小农经济依然占统治地位，生产方式未发生根本改变，排除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项；新型生产关系资本主义萌芽产生于明代，排除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项；清朝时期政府对社会的管</w:t>
      </w:r>
      <w:r>
        <w:rPr>
          <w:rFonts w:ascii="Times New Roman" w:hAnsi="Times New Roman" w:hint="eastAsia"/>
        </w:rPr>
        <w:t>控较为</w:t>
      </w:r>
      <w:r>
        <w:rPr>
          <w:rFonts w:ascii="Times New Roman" w:hAnsi="Times New Roman" w:hint="eastAsia"/>
        </w:rPr>
        <w:t>严格，排除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【解析】</w:t>
      </w:r>
      <w:r>
        <w:rPr>
          <w:rFonts w:ascii="Times New Roman" w:hAnsi="Times New Roman" w:hint="eastAsia"/>
        </w:rPr>
        <w:t>1903</w:t>
      </w:r>
      <w:r>
        <w:rPr>
          <w:rFonts w:ascii="Times New Roman" w:hAnsi="Times New Roman" w:hint="eastAsia"/>
        </w:rPr>
        <w:t>年起，商部、巡警部</w:t>
      </w:r>
      <w:r>
        <w:rPr>
          <w:rFonts w:ascii="Times New Roman" w:hAnsi="Times New Roman" w:hint="eastAsia"/>
        </w:rPr>
        <w:t>、学部等因吏部无法选用专业人才，向朝廷索要自</w:t>
      </w:r>
      <w:r>
        <w:rPr>
          <w:rFonts w:ascii="Times New Roman" w:hAnsi="Times New Roman" w:hint="eastAsia"/>
        </w:rPr>
        <w:t>择官员</w:t>
      </w:r>
      <w:r>
        <w:rPr>
          <w:rFonts w:ascii="Times New Roman" w:hAnsi="Times New Roman" w:hint="eastAsia"/>
        </w:rPr>
        <w:t>的权力，表明，当时选官制度已不适应时代变化的需要，故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项正确。材料中未提及地方政府的信息，排除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项；材料是中央政府的部门对官员选用权的要求，行政效能低下与材料主旨不符，排除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项；</w:t>
      </w:r>
      <w:r>
        <w:rPr>
          <w:rFonts w:ascii="Times New Roman" w:hAnsi="Times New Roman" w:hint="eastAsia"/>
        </w:rPr>
        <w:t>1905</w:t>
      </w:r>
      <w:r>
        <w:rPr>
          <w:rFonts w:ascii="Times New Roman" w:hAnsi="Times New Roman" w:hint="eastAsia"/>
        </w:rPr>
        <w:t>年，清政府废除科举制，排除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【解析】材料中的年画《喜庆大来》将新式的汽车与中国古代传统轿车样式相结合，车上装满元宝，突出传统“衣锦还乡”的民间美好心理，这符合民众的审美情趣，故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项正确。材料中涉及汽车，但无法得出广泛应用，排除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项；材料中未体现水陆空交通的立体化，</w:t>
      </w:r>
      <w:r>
        <w:rPr>
          <w:rFonts w:ascii="Times New Roman" w:hAnsi="Times New Roman" w:hint="eastAsia"/>
        </w:rPr>
        <w:t>排除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项；材料中有西式生活方式，也有传统的生活方式，排除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【解析】</w:t>
      </w:r>
      <w:r>
        <w:rPr>
          <w:rFonts w:ascii="Times New Roman" w:hAnsi="Times New Roman" w:hint="eastAsia"/>
        </w:rPr>
        <w:t>1936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月，民族矛盾已成为主要矛盾，由此，中国共产党调整政策，改变土地革命时期的政策和口号及对富农、保甲团的态度，这些做法意在推动抗日民族统一战线的建立，故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项正确。三三制原则是敌后根据地在抗日战争进入相持阶段后，敌后战场面临严重困难时期，为巩固抗日根据地，而进行的民主政权建设，与材料主旨和时间均不符，排除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项；中共七届二中全会转变了中国共产党的工作重心，排除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项；抗战胜利后，中国共产党主张和平建国的道路，排除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【</w:t>
      </w:r>
      <w:r>
        <w:rPr>
          <w:rFonts w:ascii="Times New Roman" w:hAnsi="Times New Roman" w:hint="eastAsia"/>
        </w:rPr>
        <w:t>解析】根据材料“两次提到人民民主专政‘以工人阶级为领导’、国家‘实行工人阶级领导的······人民民主专政’”等，可知这是有关国家性质的内容。《中国人民政治协商会议共同纲领》规定：中华人民共和国为新民主主义即人民民主主义的国家，实行工人阶级领导的、以工农联盟为基础的、团结各民主阶级和国内各民族的人民民主专政，故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项正确。《关于正确处理人民内部矛盾的问题》发表于</w:t>
      </w:r>
      <w:r>
        <w:rPr>
          <w:rFonts w:ascii="Times New Roman" w:hAnsi="Times New Roman" w:hint="eastAsia"/>
        </w:rPr>
        <w:t>1957</w:t>
      </w:r>
      <w:r>
        <w:rPr>
          <w:rFonts w:ascii="Times New Roman" w:hAnsi="Times New Roman" w:hint="eastAsia"/>
        </w:rPr>
        <w:t>年，我国</w:t>
      </w:r>
      <w:r>
        <w:rPr>
          <w:rFonts w:ascii="Times New Roman" w:hAnsi="Times New Roman" w:hint="eastAsia"/>
        </w:rPr>
        <w:t>已经是社会主义国家，排除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项；《中华人民共和国土地改革法》不涉及国家性质，排除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项；《中华人民共和国宪法》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1954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具有社会主义性</w:t>
      </w:r>
      <w:r>
        <w:rPr>
          <w:rFonts w:ascii="Times New Roman" w:hAnsi="Times New Roman" w:hint="eastAsia"/>
        </w:rPr>
        <w:t>质，而不是新民主主义，排除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【解析】原先的“</w:t>
      </w:r>
      <w:r>
        <w:rPr>
          <w:rFonts w:ascii="Times New Roman" w:hAnsi="Times New Roman" w:hint="eastAsia"/>
        </w:rPr>
        <w:t>nation</w:t>
      </w:r>
      <w:r>
        <w:rPr>
          <w:rFonts w:ascii="Times New Roman" w:hAnsi="Times New Roman" w:hint="eastAsia"/>
        </w:rPr>
        <w:t>”改为“</w:t>
      </w:r>
      <w:r>
        <w:rPr>
          <w:rFonts w:ascii="Times New Roman" w:hAnsi="Times New Roman" w:hint="eastAsia"/>
        </w:rPr>
        <w:t>ethnicminority</w: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丰富了“少数民族”保护的涵义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族群不仅是一个整体，还包括我们目前民族区域自治中的少数民族，说明我国对种族歧视的界定更广泛，有利于更好地维护民族平等，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项正确。《中华人民共和国民族区域自治法》在</w:t>
      </w:r>
      <w:r>
        <w:rPr>
          <w:rFonts w:ascii="Times New Roman" w:hAnsi="Times New Roman" w:hint="eastAsia"/>
        </w:rPr>
        <w:t>1984</w:t>
      </w:r>
      <w:r>
        <w:rPr>
          <w:rFonts w:ascii="Times New Roman" w:hAnsi="Times New Roman" w:hint="eastAsia"/>
        </w:rPr>
        <w:t>年就已经正式颁布实施了，排除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项；这是国内法影响国际文件，而非国际法指导国内法，排除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项；民族问题是内政问题，是国家主权，不可以国际化，排除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【解析】在雅典只有公民才能参加公民大会，因此，</w:t>
      </w:r>
      <w:r>
        <w:rPr>
          <w:rFonts w:ascii="Times New Roman" w:hAnsi="Times New Roman" w:hint="eastAsia"/>
        </w:rPr>
        <w:t>雅典悲剧家阿里斯托芬讽刺雅典直接民主导致城邦政治混乱，从侧面反映出直接民主弊端丛生，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项正确。能参加公民大会的就是普通公民，大多数的公民对城邦政治运行是欢迎的，所以不得民心说法不能从材料中得出，排除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项；“公民大会上争吵”体现当时雅典实行民主政治，排除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项；材料不涉及公民大会的权力，排除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【解析】加尔文教要求教徒顺从政府，而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世纪正是世俗王权加强时期，世俗王权的加强有利于民族国家的构建，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项正确。加尔文教是新教，是反对天主教会的权威性的，排除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项；材料看不出人民掌握权力，排除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项；材料强调教</w:t>
      </w:r>
      <w:r>
        <w:rPr>
          <w:rFonts w:ascii="Times New Roman" w:hAnsi="Times New Roman" w:hint="eastAsia"/>
        </w:rPr>
        <w:t>徒应服从政府，看不出政教合一的主张，排除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【解析】“与大不列颠保持友谊与贸易”指的是发展与英国的经济联系，要改变“最多也不过是简单的消费者的状况”，说明美洲也应该成为生产者，由此可推知，当时玻利瓦尔有向英国学习的态度，当时英国资本主义经济发展迅速，由此可推知这场革命具有发展资本主义的诉求，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项正确。“一个共和国最重要利益是保护自己，取得繁荣和荣誉”可知拉美建立的是共和国，而英国的政治制度是君主立宪制，排除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项；拉美的种植园经济也是生产型经济，且该项与材料主旨不符，故排除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项；玻利瓦尔主张加强与英国的经济联系，要求独立发展资本主义，而非要将拉美变成</w:t>
      </w:r>
      <w:r>
        <w:rPr>
          <w:rFonts w:ascii="Times New Roman" w:hAnsi="Times New Roman" w:hint="eastAsia"/>
        </w:rPr>
        <w:t>英国殖民地，排除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【解析】根据材料</w:t>
      </w:r>
      <w:r>
        <w:rPr>
          <w:rFonts w:ascii="Times New Roman" w:hAnsi="Times New Roman" w:hint="eastAsia"/>
        </w:rPr>
        <w:t>1803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月，联系图片上的“拿破仑”，可知，这是拿破仑战争时期，拿破仑到处扩张。左侧旗帜为英国，代表英国的人物跨海峡，对着拿破仑说，“你要来吗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hint="eastAsia"/>
        </w:rPr>
        <w:t>你死定了”，由此可知，该漫画渲染英国有实力击溃拿破仑入侵，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项正确。材料主要不是阐释拿破仑战争的危害，而是英国的实力，排除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项；英法两国海军势力悬殊并非材料主旨，排除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项；维也纳体系确立于</w:t>
      </w:r>
      <w:r>
        <w:rPr>
          <w:rFonts w:ascii="Times New Roman" w:hAnsi="Times New Roman" w:hint="eastAsia"/>
        </w:rPr>
        <w:t>1815</w:t>
      </w:r>
      <w:r>
        <w:rPr>
          <w:rFonts w:ascii="Times New Roman" w:hAnsi="Times New Roman" w:hint="eastAsia"/>
        </w:rPr>
        <w:t>年，故排除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【解析】</w:t>
      </w: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世纪</w:t>
      </w: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年代前期，德国纳粹党崛起，它还不足以明目张胆地宣传要控制世界，所以将自己的宣</w:t>
      </w:r>
      <w:r>
        <w:rPr>
          <w:rFonts w:ascii="Times New Roman" w:hAnsi="Times New Roman" w:hint="eastAsia"/>
        </w:rPr>
        <w:t>传统一到反对共产主义上来，从而有利于迷惑英法美等国，来为自己的扩张争取有利的环境，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项正确。凡尔赛体系是英法为首的世界秩序，凡尔赛体系也不是为了抵制共产主义，这些德国的宣传不是针对凡尔赛体系的，更不是为了巩固凡尔赛体系，凡尔赛体系对德国不利，排除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项；德国反共产主义的宣传意在迷惑</w:t>
      </w:r>
      <w:r>
        <w:rPr>
          <w:rFonts w:ascii="Times New Roman" w:hAnsi="Times New Roman" w:hint="eastAsia"/>
        </w:rPr>
        <w:t>英法关等</w:t>
      </w:r>
      <w:r>
        <w:rPr>
          <w:rFonts w:ascii="Times New Roman" w:hAnsi="Times New Roman" w:hint="eastAsia"/>
        </w:rPr>
        <w:t>国，而非对苏联战略性威慑，排除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项；德国并没有推行绥靖政策，绥靖政策是英</w:t>
      </w:r>
      <w:r>
        <w:rPr>
          <w:rFonts w:ascii="Times New Roman" w:hAnsi="Times New Roman" w:hint="eastAsia"/>
        </w:rPr>
        <w:t>法推动</w:t>
      </w:r>
      <w:r>
        <w:rPr>
          <w:rFonts w:ascii="Times New Roman" w:hAnsi="Times New Roman" w:hint="eastAsia"/>
        </w:rPr>
        <w:t>的，排除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【解析】根据材料，法国存在通才和专门技术文官培养的学校，这就使得文官培养更加专门化，从而有利于提高国家治理水平，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项正确。</w:t>
      </w:r>
      <w:r>
        <w:rPr>
          <w:rFonts w:ascii="Times New Roman" w:hAnsi="Times New Roman" w:hint="eastAsia"/>
        </w:rPr>
        <w:t>学校与文官职务的常任没有直接关系，职务的常任是基于文官身份本身，排除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项；这不是为了商业发展而办学，排除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项；材料不是国民教育，而是官员的专门化教育，且这些学校的建立目的是提高文官的行政素养，排除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项。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17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【答案】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有助于预防和打击犯罪，保护民众安全，有效维护了社会秩序的稳定；加强了市镇管理，有助于解决城市化中的问题；维护资产阶级的统治；对殖民地及其他欧美国家的警察制度产生深远影响。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分，答出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点即可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差异：近代英国是由市政府举办，晚清主要由地方士绅参办；近代英国服务功能凸显，晚清侧重于</w:t>
      </w:r>
      <w:r>
        <w:rPr>
          <w:rFonts w:ascii="Times New Roman" w:hAnsi="Times New Roman" w:hint="eastAsia"/>
        </w:rPr>
        <w:t>治安功能；近代英国注重采纳民意，晚清政府忽视公民权利保障；英国过程顺利，影响深远，晚清建立过程反复。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分，答出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点即可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成因：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近代英国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英国工业革命的开展，城市化问题严重，国家急需建立警察制度；城市自治的推进，民主法治的发展，公民权得到保障。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）（</w:t>
      </w:r>
      <w:r>
        <w:rPr>
          <w:rFonts w:ascii="Times New Roman" w:hAnsi="Times New Roman" w:hint="eastAsia"/>
        </w:rPr>
        <w:t>晚清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基层社会士绅的影响力大；维新变法、清末新政移植外国警察制度，内在需求不足；中央政府对地方控制力弱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中央集权衰弱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；社会和政治局势动荡。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分，答出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点即可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【解析】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“打击犯罪的战士”“和平秩序的保护者”，联系所学，可得出有助于预防和打击犯罪</w:t>
      </w:r>
      <w:r>
        <w:rPr>
          <w:rFonts w:ascii="Times New Roman" w:hAnsi="Times New Roman" w:hint="eastAsia"/>
        </w:rPr>
        <w:t>，保护民众安全；“英国城市‘日益严重的饥饿、贫困、健康、法律和秩序的问题’”“都市公共空间的管理者的角色”联系所学，可得出加强了市镇管理，有助于解决城市化中的问题；“在</w:t>
      </w:r>
      <w:r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世纪三、四十年代，伦敦警察在控制民众骚乱中的确成绩卓著”联系所学，可得出维护资产阶级的统治；“凡英属或曾是英属殖民地的国家和地区，其警察制度莫不受到英国的影响”，“新警察制度传播到法国等国”，可得出对殖民地其他欧美国家的警察制度产生深远影响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第一小问差异</w:t>
      </w:r>
      <w:r>
        <w:rPr>
          <w:rFonts w:ascii="Times New Roman" w:hAnsi="Times New Roman" w:hint="eastAsia"/>
        </w:rPr>
        <w:t>，“每个自治市从选举产生的市议会议员中选出一个市治安委员会”“福利机构及道德牧</w:t>
      </w:r>
      <w:r>
        <w:rPr>
          <w:rFonts w:ascii="Times New Roman" w:hAnsi="Times New Roman" w:hint="eastAsia"/>
        </w:rPr>
        <w:t>师；还充任起道德居间人，界定高尚与粗鲁或不体面的范畴，并担任邻里生活的仲裁者，都市公共空间的管理者的角色”“赞同式警务”“而非</w:t>
      </w:r>
      <w:r>
        <w:rPr>
          <w:rFonts w:ascii="Times New Roman" w:hAnsi="Times New Roman" w:hint="eastAsia"/>
        </w:rPr>
        <w:t>……</w:t>
      </w:r>
      <w:r>
        <w:rPr>
          <w:rFonts w:ascii="Times New Roman" w:hAnsi="Times New Roman" w:hint="eastAsia"/>
        </w:rPr>
        <w:t>迫使他们要依靠民众的支持来执行警务”等，可得出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近代英国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国家部门举办；服务功能凸显；采纳民意；过程顺利，影响深远。“总局设有士绅充任的会办一人，议事士绅十余人，总局的最高长官总办也是由议事士绅公举”“晚清警察最初的制度定位过度强调对国家安全与社会秩序的维护，忽略了对公民权利的保障”“该局后被清政府勒令废除”“但绝大多数的督抚只是虚应故事。可是，直到清亡前夕，各地方警察制度的差异</w:t>
      </w:r>
      <w:r>
        <w:rPr>
          <w:rFonts w:ascii="Times New Roman" w:hAnsi="Times New Roman" w:hint="eastAsia"/>
        </w:rPr>
        <w:t>仍然较大”等，可得出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晚清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地方士绅参办；侧重于治安功能；忽视公民权利保障；建立过程反复。</w:t>
      </w:r>
      <w:r>
        <w:rPr>
          <w:rFonts w:ascii="Times New Roman" w:hAnsi="Times New Roman" w:hint="eastAsia"/>
        </w:rPr>
        <w:t>第二小问成因</w:t>
      </w:r>
      <w:r>
        <w:rPr>
          <w:rFonts w:ascii="Times New Roman" w:hAnsi="Times New Roman" w:hint="eastAsia"/>
        </w:rPr>
        <w:t>，结合所学知识，围绕差异，</w:t>
      </w:r>
      <w:r>
        <w:rPr>
          <w:rFonts w:ascii="Times New Roman" w:hAnsi="Times New Roman" w:hint="eastAsia"/>
        </w:rPr>
        <w:t>分角度</w:t>
      </w:r>
      <w:r>
        <w:rPr>
          <w:rFonts w:ascii="Times New Roman" w:hAnsi="Times New Roman" w:hint="eastAsia"/>
        </w:rPr>
        <w:t>阐释。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【答案】示例</w:t>
      </w:r>
      <w:r>
        <w:rPr>
          <w:rFonts w:ascii="Times New Roman" w:hAnsi="Times New Roman" w:hint="eastAsia"/>
        </w:rPr>
        <w:t>：</w:t>
      </w:r>
    </w:p>
    <w:p w:rsidR="00C30DB2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识字·塑造农村新社会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农民人口在我国人口中占有绝对多数，旧社会农村民生凋敝，农民得不到很好的教育，随之带来政治、经济、文化等方面的权利得不到保障。新中国成立之初，如何改变农村旧社会，创造一个朝气蓬勃的新社会，成为摆在中国共产党人面前的重要任务，而提高农民的识字率成为改造和建设农村新社会的重要举措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中国共产党人利用革命时期举办冬学的经验，因时制宜，开展冬学运动，从政治教育推广到识字，为土地改革运动和抗美援朝的宣传教育工作起了重要作用。中国共产党还吸收解放区的文化教育经验，推广速成识字法，提高了识字效率；随着社会主义改造运动蓬勃开展，为适应农村新的生产关系和生产力发展的需要，国家对识字运动进行广泛地动员和全方位的指导、宣传，深入邻里，调动农民学习积极性，扫除文盲，破除旧有落后思想，更好地服务于农村社会变革。通过识字扫盲，一大批农民摘掉了文盲的帽子，提高了农民的文化知识水平，推动了我国农业现代化的进程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总之，新中国初期的识字运动，成为巩固人民政权，建设国家的重要保障。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【解析】依据材料“从</w:t>
      </w:r>
      <w:r>
        <w:rPr>
          <w:rFonts w:ascii="Times New Roman" w:hAnsi="Times New Roman" w:hint="eastAsia"/>
        </w:rPr>
        <w:t>1949</w:t>
      </w:r>
      <w:r>
        <w:rPr>
          <w:rFonts w:ascii="Times New Roman" w:hAnsi="Times New Roman" w:hint="eastAsia"/>
        </w:rPr>
        <w:t>年到</w:t>
      </w:r>
      <w:r>
        <w:rPr>
          <w:rFonts w:ascii="Times New Roman" w:hAnsi="Times New Roman" w:hint="eastAsia"/>
        </w:rPr>
        <w:t>1951</w:t>
      </w:r>
      <w:r>
        <w:rPr>
          <w:rFonts w:ascii="Times New Roman" w:hAnsi="Times New Roman" w:hint="eastAsia"/>
        </w:rPr>
        <w:t>年”“</w:t>
      </w:r>
      <w:r>
        <w:rPr>
          <w:rFonts w:ascii="Times New Roman" w:hAnsi="Times New Roman" w:hint="eastAsia"/>
        </w:rPr>
        <w:t>1956</w:t>
      </w:r>
      <w:r>
        <w:rPr>
          <w:rFonts w:ascii="Times New Roman" w:hAnsi="Times New Roman" w:hint="eastAsia"/>
        </w:rPr>
        <w:t>年，江苏各地成立扫除文盲协会”，围绕新中国初期的史实，结合识字的重要性、识字的方式、识字的意义等方面论述。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【答案】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通过学徒成为工匠、积累资本、开设工厂，上升为工厂主。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示例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：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途径：成为对外贸易商。理由：</w:t>
      </w: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世纪处于英国工业革命兴起与发展之际，从事商业，尤其是对外贸易，可以凭借海外殖民地输入原料，依靠英国工业品输出到殖民地。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示例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：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途径：成为律师。理由：近代经济社会的发展使得法律事务增多，民主化的发展，法治理念深入，律师需求增加。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示例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：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途径：成为科学家。理由：</w:t>
      </w:r>
      <w:r>
        <w:rPr>
          <w:rFonts w:ascii="Times New Roman" w:hAnsi="Times New Roman" w:hint="eastAsia"/>
        </w:rPr>
        <w:t>17</w:t>
      </w:r>
      <w:r>
        <w:rPr>
          <w:rFonts w:ascii="Times New Roman" w:hAnsi="Times New Roman" w:hint="eastAsia"/>
        </w:rPr>
        <w:t>世纪中期以后，英国已经成为欧洲的科学技术中心之一，很多科学家关心社会对技术的需求，热心于生产技术的改进，他们的这一行为不仅为日后工业革命的到来奠定基础，同时也积累了自身的财富，提高了社会地位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分，补充两条，言之有理即可，回答材料中的职业不得分。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包括社会上层向下流动和社会下层向上流动，成为中间阶层，它向各个社会成员开放；中间阶层人数大大增加，体现出中间阶层的</w:t>
      </w:r>
      <w:r>
        <w:rPr>
          <w:rFonts w:ascii="Times New Roman" w:hAnsi="Times New Roman" w:hint="eastAsia"/>
        </w:rPr>
        <w:t>开放度高。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【解析】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根据“由最初的学徒</w:t>
      </w:r>
      <w:r>
        <w:rPr>
          <w:rFonts w:ascii="Times New Roman" w:hAnsi="Times New Roman" w:hint="eastAsia"/>
        </w:rPr>
        <w:t>……</w:t>
      </w:r>
      <w:r>
        <w:rPr>
          <w:rFonts w:ascii="Times New Roman" w:hAnsi="Times New Roman" w:hint="eastAsia"/>
        </w:rPr>
        <w:t>进入钢铁行业中，开设工厂”“幼年就开始当理发学徒</w:t>
      </w:r>
      <w:r>
        <w:rPr>
          <w:rFonts w:ascii="Times New Roman" w:hAnsi="Times New Roman" w:hint="eastAsia"/>
        </w:rPr>
        <w:t>……</w:t>
      </w:r>
      <w:r>
        <w:rPr>
          <w:rFonts w:ascii="Times New Roman" w:hAnsi="Times New Roman" w:hint="eastAsia"/>
        </w:rPr>
        <w:t>在德比附近的克尔姆福德开设纱厂”“韦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岁时正式拜长兄为师，</w:t>
      </w:r>
      <w:r>
        <w:rPr>
          <w:rFonts w:ascii="Times New Roman" w:hAnsi="Times New Roman" w:hint="eastAsia"/>
        </w:rPr>
        <w:t>1752</w:t>
      </w:r>
      <w:r>
        <w:rPr>
          <w:rFonts w:ascii="Times New Roman" w:hAnsi="Times New Roman" w:hint="eastAsia"/>
        </w:rPr>
        <w:t>年，在斯托克干了两年陶工。”“韦奇伍德斥资</w:t>
      </w:r>
      <w:r>
        <w:rPr>
          <w:rFonts w:ascii="Times New Roman" w:hAnsi="Times New Roman" w:hint="eastAsia"/>
        </w:rPr>
        <w:t>3000</w:t>
      </w:r>
      <w:r>
        <w:rPr>
          <w:rFonts w:ascii="Times New Roman" w:hAnsi="Times New Roman" w:hint="eastAsia"/>
        </w:rPr>
        <w:t>英镑在伯斯勒姆的运河边上购地</w:t>
      </w:r>
      <w:r>
        <w:rPr>
          <w:rFonts w:ascii="Times New Roman" w:hAnsi="Times New Roman" w:hint="eastAsia"/>
        </w:rPr>
        <w:t>300</w:t>
      </w:r>
      <w:r>
        <w:rPr>
          <w:rFonts w:ascii="Times New Roman" w:hAnsi="Times New Roman" w:hint="eastAsia"/>
        </w:rPr>
        <w:t>英亩，动工兴建厂房”等，可得出通过学徒，成为工匠，积累资本，开设工厂，上升为工厂主。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结合所学，</w:t>
      </w: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世纪处于英国工业革命兴起与发展之际，从事商业，尤其是对外贸易，可以凭借海外殖民地输入原料，依靠英国工业品输出到殖民地因此成为对外贸易商，是上升为中</w:t>
      </w:r>
      <w:r>
        <w:rPr>
          <w:rFonts w:ascii="Times New Roman" w:hAnsi="Times New Roman" w:hint="eastAsia"/>
        </w:rPr>
        <w:t>间阶层的重要途径。职业还可从律师、科学家等角度入手，结合</w:t>
      </w: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世纪的时代背景进行说明，言之有理即可。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紧扣“开放性的体现”回答，“</w:t>
      </w: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世纪一些贵族家庭中的非长子因继承问题，掉落到中间阶层，但更多的出身贫寒的人则上升为中间阶层”等，可得出包括社会上层向下流动和社会下层向上流动，成为中间阶层，它向各个社会成员开放；中间阶层人数大大增加，体现出中间阶层的开放度高。</w:t>
      </w:r>
    </w:p>
    <w:p w:rsidR="00C30DB2">
      <w:pPr>
        <w:spacing w:line="288" w:lineRule="auto"/>
        <w:jc w:val="left"/>
        <w:rPr>
          <w:rFonts w:ascii="Times New Roman" w:hAnsi="Times New Roman"/>
        </w:rPr>
      </w:pPr>
    </w:p>
    <w:sectPr>
      <w:pgSz w:w="11906" w:h="16838"/>
      <w:pgMar w:top="907" w:right="1077" w:bottom="1440" w:left="1077" w:header="153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25BB8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154E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0DB2"/>
    <w:rsid w:val="00C321EB"/>
    <w:rsid w:val="00C6255F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26D63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65D93508"/>
    <w:rsid w:val="673C449E"/>
  </w:rsids>
  <w:docVars>
    <w:docVar w:name="commondata" w:val="eyJoZGlkIjoiNmE1NThkZDEzZmE0YmExYjE5NGIyM2Q0NWJiZGIxMG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autoRedefine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rPr>
      <w:kern w:val="2"/>
      <w:sz w:val="18"/>
      <w:szCs w:val="24"/>
    </w:rPr>
  </w:style>
  <w:style w:type="paragraph" w:styleId="NoSpacing">
    <w:name w:val="No Spacing"/>
    <w:uiPriority w:val="1"/>
    <w:qFormat/>
    <w:rPr>
      <w:rFonts w:eastAsia="Microsoft YaHei UI"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autoRedefine/>
    <w:uiPriority w:val="99"/>
    <w:qFormat/>
    <w:pPr>
      <w:ind w:firstLine="420" w:firstLineChars="200"/>
    </w:pPr>
  </w:style>
  <w:style w:type="paragraph" w:styleId="BalloonText">
    <w:name w:val="Balloon Text"/>
    <w:basedOn w:val="Normal"/>
    <w:link w:val="Char0"/>
    <w:rsid w:val="00225BB8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rsid w:val="00225B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96F9-FD7A-4A4F-BEA1-BF86EA4A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