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4"/>
        <w:rPr>
          <w:rFonts w:hint="eastAsia" w:eastAsia="宋体"/>
        </w:rPr>
      </w:pPr>
      <w:r>
        <w:rPr>
          <w:rFonts w:hint="eastAsia" w:eastAsia="宋体"/>
        </w:rPr>
        <w:drawing>
          <wp:anchor distT="0" distB="0" distL="114300" distR="114300" simplePos="0" relativeHeight="251659264" behindDoc="0" locked="0" layoutInCell="1" allowOverlap="1">
            <wp:simplePos x="0" y="0"/>
            <wp:positionH relativeFrom="page">
              <wp:posOffset>10833100</wp:posOffset>
            </wp:positionH>
            <wp:positionV relativeFrom="topMargin">
              <wp:posOffset>10922000</wp:posOffset>
            </wp:positionV>
            <wp:extent cx="304800" cy="2921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04800" cy="292100"/>
                    </a:xfrm>
                    <a:prstGeom prst="rect">
                      <a:avLst/>
                    </a:prstGeom>
                  </pic:spPr>
                </pic:pic>
              </a:graphicData>
            </a:graphic>
          </wp:anchor>
        </w:drawing>
      </w:r>
      <w:r>
        <w:rPr>
          <w:rFonts w:hint="eastAsia" w:eastAsia="宋体"/>
        </w:rPr>
        <w:t>姓名</w:t>
      </w:r>
      <w:r>
        <w:rPr>
          <w:rFonts w:eastAsia="宋体"/>
        </w:rPr>
        <w:t>_________________</w:t>
      </w:r>
      <w:r>
        <w:rPr>
          <w:rFonts w:eastAsia="宋体"/>
        </w:rPr>
        <w:tab/>
      </w:r>
      <w:r>
        <w:rPr>
          <w:rFonts w:hint="eastAsia" w:eastAsia="宋体"/>
        </w:rPr>
        <w:t>座位号</w:t>
      </w:r>
      <w:r>
        <w:rPr>
          <w:rFonts w:eastAsia="宋体"/>
        </w:rPr>
        <w:t>_________________</w:t>
      </w:r>
    </w:p>
    <w:p>
      <w:pPr>
        <w:pStyle w:val="24"/>
        <w:rPr>
          <w:rFonts w:hint="eastAsia" w:eastAsia="宋体"/>
        </w:rPr>
      </w:pPr>
      <w:r>
        <w:rPr>
          <w:rFonts w:hint="eastAsia" w:eastAsia="宋体"/>
        </w:rPr>
        <w:t>（在此卷上答题无效）</w:t>
      </w:r>
    </w:p>
    <w:p>
      <w:pPr>
        <w:pStyle w:val="20"/>
        <w:rPr>
          <w:rFonts w:hint="eastAsia"/>
        </w:rPr>
      </w:pPr>
      <w:r>
        <w:rPr>
          <w:rFonts w:hint="eastAsia"/>
        </w:rPr>
        <w:t>语</w:t>
      </w:r>
      <w:r>
        <w:rPr>
          <w:rFonts w:hint="eastAsia"/>
          <w:lang w:val="en-US" w:eastAsia="zh-CN"/>
        </w:rPr>
        <w:t xml:space="preserve"> </w:t>
      </w:r>
      <w:r>
        <w:rPr>
          <w:rFonts w:hint="eastAsia"/>
        </w:rPr>
        <w:t>文</w:t>
      </w:r>
    </w:p>
    <w:p>
      <w:pPr>
        <w:pStyle w:val="24"/>
        <w:rPr>
          <w:rFonts w:hint="eastAsia" w:eastAsia="宋体"/>
        </w:rPr>
      </w:pPr>
      <w:r>
        <w:rPr>
          <w:rFonts w:hint="eastAsia" w:eastAsia="宋体"/>
        </w:rPr>
        <w:t>全卷满分150分，考试时间150分钟。</w:t>
      </w:r>
    </w:p>
    <w:p>
      <w:pPr>
        <w:pStyle w:val="22"/>
        <w:rPr>
          <w:rFonts w:hint="eastAsia"/>
        </w:rPr>
      </w:pPr>
      <w:r>
        <w:rPr>
          <w:rFonts w:hint="eastAsia"/>
        </w:rPr>
        <w:t>注意事项：</w:t>
      </w:r>
    </w:p>
    <w:p>
      <w:pPr>
        <w:pStyle w:val="22"/>
        <w:rPr>
          <w:rFonts w:hint="eastAsia"/>
        </w:rPr>
      </w:pPr>
      <w:r>
        <w:rPr>
          <w:rFonts w:hint="eastAsia"/>
        </w:rPr>
        <w:t>1．答题前，考生务必将自己的姓名、准考证号填写在本试题相应的位置。</w:t>
      </w:r>
    </w:p>
    <w:p>
      <w:pPr>
        <w:pStyle w:val="22"/>
        <w:rPr>
          <w:rFonts w:hint="eastAsia"/>
        </w:rPr>
      </w:pPr>
      <w:r>
        <w:rPr>
          <w:rFonts w:hint="eastAsia"/>
        </w:rPr>
        <w:t>2．全部答案在答题卡上完成，答在本试题上无效。</w:t>
      </w:r>
    </w:p>
    <w:p>
      <w:pPr>
        <w:pStyle w:val="22"/>
        <w:rPr>
          <w:rFonts w:hint="eastAsia"/>
        </w:rPr>
      </w:pPr>
      <w:r>
        <w:rPr>
          <w:rFonts w:hint="eastAsia"/>
        </w:rPr>
        <w:t>一、现代文阅读（35分）</w:t>
      </w:r>
    </w:p>
    <w:p>
      <w:pPr>
        <w:pStyle w:val="24"/>
        <w:jc w:val="left"/>
        <w:rPr>
          <w:rFonts w:hint="eastAsia" w:eastAsia="宋体"/>
        </w:rPr>
      </w:pPr>
      <w:r>
        <w:rPr>
          <w:rFonts w:hint="eastAsia" w:eastAsia="宋体"/>
        </w:rPr>
        <w:t>（一）现代文阅读Ⅰ（本题共5小题，18分）</w:t>
      </w:r>
    </w:p>
    <w:p>
      <w:pPr>
        <w:pStyle w:val="24"/>
        <w:jc w:val="left"/>
        <w:rPr>
          <w:rFonts w:hint="eastAsia" w:eastAsia="宋体"/>
        </w:rPr>
      </w:pPr>
      <w:r>
        <w:rPr>
          <w:rFonts w:hint="eastAsia" w:eastAsia="宋体"/>
        </w:rPr>
        <w:t>阅读下面的文字，完成1～5小题。</w:t>
      </w:r>
    </w:p>
    <w:p>
      <w:pPr>
        <w:pStyle w:val="11"/>
        <w:ind w:firstLine="420"/>
        <w:rPr>
          <w:rFonts w:hint="eastAsia"/>
        </w:rPr>
      </w:pPr>
      <w:r>
        <w:rPr>
          <w:rFonts w:hint="eastAsia"/>
        </w:rPr>
        <w:t>材料一</w:t>
      </w:r>
    </w:p>
    <w:p>
      <w:pPr>
        <w:pStyle w:val="11"/>
        <w:ind w:firstLine="420"/>
        <w:rPr>
          <w:rFonts w:hint="eastAsia"/>
        </w:rPr>
      </w:pPr>
      <w:r>
        <w:rPr>
          <w:rFonts w:hint="eastAsia"/>
        </w:rPr>
        <w:t>肥胖正在要我们的命。世界各地的人们正在食用过多的错误食物，这为全球健康灾难打下了基础。超过20亿人处于超重或肥胖状态，超过3.4亿5—19岁的儿童和青少年超重或肥胖，占全球这一年龄群体人口的18%，而在1975年，这个比例只有4%。这不再是富裕世界的独有问题：超过1000万非洲儿童处于超重或肥胖状态。高达20%的全球医疗保健支出被用于肥胖问题，包括预防和治疗肥胖或者相关疾病，比如心脏病和Ⅱ型糖尿病。政府预算正在像腰围一样危险地膨胀。这个无法回避的问题是高脂肪高糖分食物造成的。我们选择这类食物的一个原因在于，它们通常比更有营养、脂肪较少的食物便宜。另一个驱动力是味道：我们觉得这些食物比扁豆、甘蓝和芹菜更加可口。实际上，研究表明，我们不仅认为不健康的食物更加可口，而且更喜欢吃被我们认为不健康的食物。</w:t>
      </w:r>
    </w:p>
    <w:p>
      <w:pPr>
        <w:pStyle w:val="11"/>
        <w:ind w:firstLine="420"/>
        <w:rPr>
          <w:rFonts w:hint="eastAsia"/>
        </w:rPr>
      </w:pPr>
      <w:r>
        <w:rPr>
          <w:rFonts w:hint="eastAsia"/>
        </w:rPr>
        <w:t>对抗肥胖最常见的策略是通过奖励或惩罚诱导我们回避可口的食物。一些国家通过征收糖税以及其他管理措施激励食品制造商减少脂肪和糖分的含量。基于自我克制的饮食计划已经发展了几十年。父母将西兰花隐藏在意面酱中，或者承诺提供甜食奖励，以便让孩子摄入西兰花。这些策略似乎都不太奏效。虽然每年有数十亿美元被用在饮食计划、替代食品和泻药上，但是肥胖率仍然在持续上升。更加成功的方法是改变我们对于低糖低脂营养食物的看法。我们需要让好东西产生吸引力。</w:t>
      </w:r>
    </w:p>
    <w:p>
      <w:pPr>
        <w:pStyle w:val="11"/>
        <w:ind w:firstLine="420"/>
        <w:rPr>
          <w:rFonts w:hint="eastAsia"/>
        </w:rPr>
      </w:pPr>
      <w:r>
        <w:rPr>
          <w:rFonts w:hint="eastAsia"/>
        </w:rPr>
        <w:t>一系列实验展示了人类大脑在受到合适激励时多么容易改变品味。研究人员让被试者品尝两杯相同的葡萄酒，并且宣称两个杯子里装的是价格不同的产品。被试者表示，在饮用他们所认为更加昂贵的葡萄酒时，他们感到更加快乐。这不是想象的作用。当他们在功能性磁共振扫描仪中进行同样的实验时，饮用他们所认为的昂贵葡萄酒的被试者大脑中与快乐体验相关的区域出现了更加活跃的神经活动，他们的确更加享受这种味道。巧克力实验也得到了相同的结果。看起来，当我们拥有享受预期时，我们更容易享受某种事物。这一现象适用于很多领域，被称为“安慰剂效应”。这是因为，从生物学上说，快乐本身不是目的，而是一种机制，是为了劝说我们追求对进化有用的目标。这种机制可以得到重新校正。这意味着如果你能说服自己相信西兰花很好吃，你就会发现西兰花真的很好吃，你的前额叶皮层也会真的出现与快乐相关的神经活动。</w:t>
      </w:r>
    </w:p>
    <w:p>
      <w:pPr>
        <w:pStyle w:val="11"/>
        <w:ind w:firstLine="420"/>
        <w:rPr>
          <w:rFonts w:hint="eastAsia"/>
        </w:rPr>
      </w:pPr>
      <w:r>
        <w:rPr>
          <w:rFonts w:hint="eastAsia"/>
        </w:rPr>
        <w:t>对于对西兰花具有固定看法的成年人来说，这项技巧很难实施。不过，如果我们接受这个研究结论，我们也许可以更好地鼓励孩子接受健康饮食。我们并不是出生时就知道我们喜欢吃什么，这是我们从父母和周围人那里学到的。通过奖励或恐吓方式让孩子吃绿叶蔬菜或者将蔬菜藏在蛋糕里的标准技巧只会强化“健康食物很难吃”的预期，使之成为自我实现的预言。相反，如果父母和其他健康饮食倡导者能够传达“健康食物很美味”这一观点，那么根据葡萄酒实验，孩子可能真的会发现它们很美味，并且形成持续一生的健康饮食习惯。</w:t>
      </w:r>
    </w:p>
    <w:p>
      <w:pPr>
        <w:pStyle w:val="11"/>
        <w:ind w:firstLine="420"/>
        <w:rPr>
          <w:rFonts w:hint="eastAsia"/>
        </w:rPr>
      </w:pPr>
      <w:r>
        <w:rPr>
          <w:rFonts w:hint="eastAsia"/>
        </w:rPr>
        <w:t>我完全承认，这件事说起来容易，做起来难。不过，研究表明，如果在蔬菜旁边画上蔬菜的卡通人物形象，或者赋予蔬菜吸引人的有趣名字，比如“透视胡萝卜”，那么小学生就会自愿食用更多蔬菜。父母可以充当孩子的榜样，热情地谈论菠菜和糙米，将孩子最喜欢的玩具或布娃娃与花椰菜联系起来，将蘑菇和核桃作为奖励。我们也许可以对我们自己的大脑使用相同的魔法。斯坦福心理系的研究人员调查了名称和标签对于食物选择的影响。他们为大学食堂里随机选择的蔬菜贴上了“放纵式”标签，比如“具有柑橘光泽的古怪胡萝卜”“爆炸性辣椒和用酸橙调味的怪异甜菜”“激情迸发的可爱青豆”。在另一些时候，他们为制作方式完全相同的蔬菜贴上了标准的或者听上去很健康的标签，比如“青豆”或者“碳水化合物含量较少的青豆”。他们观察到，在使用“放纵式”标签时，选择蔬菜的人数和蔬菜摄入总量分别增长了25%和23%。同标准标签相比，强调健康属性的标签并不能使蔬菜更受欢迎，这一发现为传统公共卫生策略带来了重大挑战。如果你不能说服理性的斯坦福学生为了自己的健康选择蔬菜，这种方法就不太可能适用于更加广泛的群体。研究表明，为蔬菜赋予吸引人的名字是个更加有效的方法。</w:t>
      </w:r>
    </w:p>
    <w:p>
      <w:pPr>
        <w:pStyle w:val="11"/>
        <w:ind w:firstLine="420"/>
        <w:rPr>
          <w:rFonts w:hint="eastAsia"/>
        </w:rPr>
      </w:pPr>
      <w:r>
        <w:rPr>
          <w:rFonts w:hint="eastAsia"/>
        </w:rPr>
        <w:t>你可能读到过关于人类长期喜爱糖分和脂肪的论述，但是没有神经学证据表明大脑不能通过训练喜欢上卷心菜而不是蛋糕。我们是杂食动物，我们应该可以食用任何食物。“我们努力食用更多蔬菜，但我们没有努力让自己更加喜欢蔬菜，”食物记者比</w:t>
      </w:r>
      <w:r>
        <w:rPr>
          <w:rFonts w:hint="eastAsia" w:ascii="微软雅黑" w:hAnsi="微软雅黑" w:eastAsia="微软雅黑" w:cs="微软雅黑"/>
        </w:rPr>
        <w:t>•</w:t>
      </w:r>
      <w:r>
        <w:rPr>
          <w:rFonts w:hint="eastAsia" w:ascii="楷体" w:hAnsi="楷体" w:cs="楷体"/>
        </w:rPr>
        <w:t>威尔逊反</w:t>
      </w:r>
      <w:r>
        <w:rPr>
          <w:rFonts w:hint="eastAsia"/>
        </w:rPr>
        <w:t>思道，“这也许是因为，人们几乎普遍相信，我们不可能习得新的口味，摆脱之前的口味。不过，事实恰恰相反。”</w:t>
      </w:r>
    </w:p>
    <w:p>
      <w:pPr>
        <w:pStyle w:val="14"/>
        <w:ind w:firstLine="420"/>
        <w:rPr>
          <w:rFonts w:hint="eastAsia"/>
        </w:rPr>
      </w:pPr>
      <w:r>
        <w:rPr>
          <w:rFonts w:hint="eastAsia"/>
        </w:rPr>
        <w:t>（摘编自赫克托</w:t>
      </w:r>
      <w:r>
        <w:rPr>
          <w:rFonts w:hint="eastAsia" w:ascii="微软雅黑" w:hAnsi="微软雅黑" w:eastAsia="微软雅黑" w:cs="微软雅黑"/>
        </w:rPr>
        <w:t>•</w:t>
      </w:r>
      <w:r>
        <w:rPr>
          <w:rFonts w:hint="eastAsia" w:ascii="楷体" w:hAnsi="楷体" w:cs="楷体"/>
        </w:rPr>
        <w:t>麦克唐纳《后真相时代》</w:t>
      </w:r>
      <w:r>
        <w:rPr>
          <w:rFonts w:hint="eastAsia"/>
        </w:rPr>
        <w:t>，刘清山译）</w:t>
      </w:r>
    </w:p>
    <w:p>
      <w:pPr>
        <w:pStyle w:val="24"/>
        <w:jc w:val="left"/>
        <w:rPr>
          <w:rFonts w:hint="eastAsia" w:eastAsia="宋体"/>
        </w:rPr>
      </w:pPr>
      <w:r>
        <w:rPr>
          <w:rFonts w:hint="eastAsia" w:eastAsia="宋体"/>
        </w:rPr>
        <w:t>1．下列对原文相关内容的理解和分析，不正确的一项是（3分）（    ）</w:t>
      </w:r>
    </w:p>
    <w:p>
      <w:pPr>
        <w:pStyle w:val="24"/>
        <w:jc w:val="left"/>
        <w:rPr>
          <w:rFonts w:hint="eastAsia" w:eastAsia="宋体"/>
        </w:rPr>
      </w:pPr>
      <w:r>
        <w:rPr>
          <w:rFonts w:hint="eastAsia" w:eastAsia="宋体"/>
        </w:rPr>
        <w:t>A．虽然高脂肪高糖类食物是不利于健康的，但因这类食物价格便宜且味道可口，依然受到人们的喜爱。</w:t>
      </w:r>
    </w:p>
    <w:p>
      <w:pPr>
        <w:pStyle w:val="24"/>
        <w:jc w:val="left"/>
        <w:rPr>
          <w:rFonts w:hint="eastAsia" w:eastAsia="宋体"/>
        </w:rPr>
      </w:pPr>
      <w:r>
        <w:rPr>
          <w:rFonts w:hint="eastAsia" w:eastAsia="宋体"/>
        </w:rPr>
        <w:t>B．“如果你相信西兰花很好吃，就会发现西兰花真的很好吃”这一结论有实验依据且符合生物学机制。</w:t>
      </w:r>
    </w:p>
    <w:p>
      <w:pPr>
        <w:pStyle w:val="24"/>
        <w:jc w:val="left"/>
        <w:rPr>
          <w:rFonts w:hint="eastAsia" w:eastAsia="宋体"/>
        </w:rPr>
      </w:pPr>
      <w:r>
        <w:rPr>
          <w:rFonts w:hint="eastAsia" w:eastAsia="宋体"/>
        </w:rPr>
        <w:t>C．通过改变人们对健康食物味道的认知来改变食物选择的方法适应于儿童，而不太适合于成年人。</w:t>
      </w:r>
    </w:p>
    <w:p>
      <w:pPr>
        <w:pStyle w:val="24"/>
        <w:jc w:val="left"/>
        <w:rPr>
          <w:rFonts w:hint="eastAsia" w:eastAsia="宋体"/>
        </w:rPr>
      </w:pPr>
      <w:r>
        <w:rPr>
          <w:rFonts w:hint="eastAsia" w:eastAsia="宋体"/>
        </w:rPr>
        <w:t>D．强调健康属性的标签并未使蔬菜更受欢迎，所以用说理的办法不会改变人们对于食物的选择。</w:t>
      </w:r>
    </w:p>
    <w:p>
      <w:pPr>
        <w:pStyle w:val="24"/>
        <w:jc w:val="left"/>
        <w:rPr>
          <w:rFonts w:hint="eastAsia" w:eastAsia="宋体"/>
        </w:rPr>
      </w:pPr>
      <w:r>
        <w:rPr>
          <w:rFonts w:hint="eastAsia" w:eastAsia="宋体"/>
        </w:rPr>
        <w:t>2．根据原文内容，下列说法不正确的一项是（3分）（    ）</w:t>
      </w:r>
    </w:p>
    <w:p>
      <w:pPr>
        <w:pStyle w:val="24"/>
        <w:jc w:val="left"/>
        <w:rPr>
          <w:rFonts w:hint="eastAsia" w:eastAsia="宋体"/>
        </w:rPr>
      </w:pPr>
      <w:r>
        <w:rPr>
          <w:rFonts w:hint="eastAsia" w:eastAsia="宋体"/>
        </w:rPr>
        <w:t>A．肥胖问题与贫富关系不大，而与人们对食物的喜好和习惯有密切关联。</w:t>
      </w:r>
    </w:p>
    <w:p>
      <w:pPr>
        <w:pStyle w:val="24"/>
        <w:jc w:val="left"/>
        <w:rPr>
          <w:rFonts w:hint="eastAsia" w:eastAsia="宋体"/>
        </w:rPr>
      </w:pPr>
      <w:r>
        <w:rPr>
          <w:rFonts w:hint="eastAsia" w:eastAsia="宋体"/>
        </w:rPr>
        <w:t>B．葡萄酒实验结果能够验证“信则灵，不信则不灵”这句中国话的正确性。</w:t>
      </w:r>
    </w:p>
    <w:p>
      <w:pPr>
        <w:pStyle w:val="24"/>
        <w:jc w:val="left"/>
        <w:rPr>
          <w:rFonts w:hint="eastAsia" w:eastAsia="宋体"/>
        </w:rPr>
      </w:pPr>
      <w:r>
        <w:rPr>
          <w:rFonts w:hint="eastAsia" w:eastAsia="宋体"/>
        </w:rPr>
        <w:t>C．“健康食物很美味”的舆论氛围一旦形成，就会让孩子们养成健康饮食习惯。</w:t>
      </w:r>
    </w:p>
    <w:p>
      <w:pPr>
        <w:pStyle w:val="24"/>
        <w:jc w:val="left"/>
        <w:rPr>
          <w:rFonts w:eastAsia="宋体"/>
        </w:rPr>
      </w:pPr>
      <w:r>
        <w:rPr>
          <w:rFonts w:eastAsia="宋体"/>
        </w:rPr>
        <w:t>D．</w:t>
      </w:r>
      <w:r>
        <w:rPr>
          <w:rFonts w:hint="eastAsia" w:eastAsia="宋体"/>
        </w:rPr>
        <w:t>饮食习惯是可以改变的，因而人们可以通过训练，习得新口味，摆脱旧口味。</w:t>
      </w:r>
    </w:p>
    <w:p>
      <w:pPr>
        <w:pStyle w:val="24"/>
        <w:jc w:val="left"/>
        <w:rPr>
          <w:rFonts w:hint="eastAsia" w:eastAsia="宋体"/>
        </w:rPr>
      </w:pPr>
      <w:r>
        <w:rPr>
          <w:rFonts w:hint="eastAsia" w:eastAsia="宋体"/>
        </w:rPr>
        <w:t>3．下列选项，不属于“安慰剂效应”的一项是（3分）（    ）</w:t>
      </w:r>
    </w:p>
    <w:p>
      <w:pPr>
        <w:pStyle w:val="24"/>
        <w:jc w:val="left"/>
        <w:rPr>
          <w:rFonts w:hint="eastAsia" w:eastAsia="宋体"/>
        </w:rPr>
      </w:pPr>
      <w:r>
        <w:rPr>
          <w:rFonts w:hint="eastAsia" w:eastAsia="宋体"/>
        </w:rPr>
        <w:t>A．许多化妆品公司会宣传其产品能够“瞬间紧致肌肤”“淡化皱纹”等，尽管这些产品可能并没有实际的科学依据支持其效果，但消费者在购买后往往会因为心理暗示和期望而感受到有一定的改善效果。</w:t>
      </w:r>
    </w:p>
    <w:p>
      <w:pPr>
        <w:pStyle w:val="24"/>
        <w:jc w:val="left"/>
        <w:rPr>
          <w:rFonts w:hint="eastAsia" w:eastAsia="宋体"/>
        </w:rPr>
      </w:pPr>
      <w:r>
        <w:rPr>
          <w:rFonts w:hint="eastAsia" w:eastAsia="宋体"/>
        </w:rPr>
        <w:t>B．一些心理咨询师极力宣传自己能够“快速治愈心理创伤”“彻底改变个性缺陷”等，尽管这些效果往往需要时间和努力才能实现，但消费者在接受咨询后往往会因为心理暗示而感到有舒缓效果。</w:t>
      </w:r>
    </w:p>
    <w:p>
      <w:pPr>
        <w:pStyle w:val="24"/>
        <w:jc w:val="left"/>
        <w:rPr>
          <w:rFonts w:hint="eastAsia" w:eastAsia="宋体"/>
        </w:rPr>
      </w:pPr>
      <w:r>
        <w:rPr>
          <w:rFonts w:hint="eastAsia" w:eastAsia="宋体"/>
        </w:rPr>
        <w:t>C．医生将同样是注射无害盐水溶液的人们分为两组，一组被告知他们注射的是盐水，而另一组被告知注射的是过敏原。其结果表明，与那些知道自己注射的是盐水的人相比，那些认为自己注射的是过敏原的人报告的瘙痒强度是前者的两倍。</w:t>
      </w:r>
    </w:p>
    <w:p>
      <w:pPr>
        <w:pStyle w:val="24"/>
        <w:jc w:val="left"/>
        <w:rPr>
          <w:rFonts w:hint="eastAsia" w:eastAsia="宋体"/>
        </w:rPr>
      </w:pPr>
      <w:r>
        <w:rPr>
          <w:rFonts w:hint="eastAsia" w:eastAsia="宋体"/>
        </w:rPr>
        <w:t>D．在一次医学实验中，科学家使用吗啡持续为一位患者控制疼痛，但是在实验的最后一天，他们偷偷用生理盐水取代吗啡，结果发现，生理盐水产生了和吗啡一样的功效，成功抑制了实验对象的疼痛。</w:t>
      </w:r>
    </w:p>
    <w:p>
      <w:pPr>
        <w:pStyle w:val="24"/>
        <w:jc w:val="left"/>
        <w:rPr>
          <w:rFonts w:hint="eastAsia" w:eastAsia="宋体"/>
        </w:rPr>
      </w:pPr>
      <w:r>
        <w:rPr>
          <w:rFonts w:hint="eastAsia" w:eastAsia="宋体"/>
        </w:rPr>
        <w:t>4．下列对原文论证的相关分析，不正确的一项是（3分）（    ）</w:t>
      </w:r>
    </w:p>
    <w:p>
      <w:pPr>
        <w:pStyle w:val="24"/>
        <w:jc w:val="left"/>
        <w:rPr>
          <w:rFonts w:hint="eastAsia" w:eastAsia="宋体"/>
        </w:rPr>
      </w:pPr>
      <w:r>
        <w:rPr>
          <w:rFonts w:hint="eastAsia" w:eastAsia="宋体"/>
        </w:rPr>
        <w:t>A．文章开头段运用大量数据，说明了肥胖问题为全球健康带来的灾难，为下文的论述增强了现实针对性。</w:t>
      </w:r>
    </w:p>
    <w:p>
      <w:pPr>
        <w:pStyle w:val="24"/>
        <w:jc w:val="left"/>
        <w:rPr>
          <w:rFonts w:hint="eastAsia" w:eastAsia="宋体"/>
        </w:rPr>
      </w:pPr>
      <w:r>
        <w:rPr>
          <w:rFonts w:hint="eastAsia" w:eastAsia="宋体"/>
        </w:rPr>
        <w:t>B．文章在结构上，先指出问题及原因，再分析解决问题的有效办法，最后总结强调饮食习惯是可以改变的。</w:t>
      </w:r>
    </w:p>
    <w:p>
      <w:pPr>
        <w:pStyle w:val="24"/>
        <w:jc w:val="left"/>
        <w:rPr>
          <w:rFonts w:hint="eastAsia" w:eastAsia="宋体"/>
        </w:rPr>
      </w:pPr>
      <w:r>
        <w:rPr>
          <w:rFonts w:hint="eastAsia" w:eastAsia="宋体"/>
        </w:rPr>
        <w:t>C．文章在分析应对肥胖问题传统策略及其效果的基础上提出了新的办法，彰显了作者的反思意识和探索精神。</w:t>
      </w:r>
    </w:p>
    <w:p>
      <w:pPr>
        <w:pStyle w:val="24"/>
        <w:jc w:val="left"/>
        <w:rPr>
          <w:rFonts w:hint="eastAsia" w:eastAsia="宋体"/>
        </w:rPr>
      </w:pPr>
      <w:r>
        <w:rPr>
          <w:rFonts w:hint="eastAsia" w:eastAsia="宋体"/>
        </w:rPr>
        <w:t>D．文章结尾段运用引证法，通过引用比•威尔逊反思的话语，再次证明了用传统策略应对肥胖问题的无效性。</w:t>
      </w:r>
    </w:p>
    <w:p>
      <w:pPr>
        <w:pStyle w:val="24"/>
        <w:jc w:val="left"/>
        <w:rPr>
          <w:rFonts w:hint="eastAsia" w:eastAsia="宋体"/>
        </w:rPr>
      </w:pPr>
      <w:r>
        <w:rPr>
          <w:rFonts w:hint="eastAsia" w:eastAsia="宋体"/>
        </w:rPr>
        <w:t>5．请结合文本内容，就如何防止或减少学生肥胖问题，为学校提几条建议。（6分）</w:t>
      </w:r>
    </w:p>
    <w:p>
      <w:pPr>
        <w:pStyle w:val="24"/>
        <w:jc w:val="left"/>
        <w:rPr>
          <w:rFonts w:hint="eastAsia" w:eastAsia="宋体"/>
        </w:rPr>
      </w:pPr>
      <w:r>
        <w:rPr>
          <w:rFonts w:hint="eastAsia" w:eastAsia="宋体"/>
        </w:rPr>
        <w:t>（二）现代文阅读Ⅱ（本题共4小题，17分）</w:t>
      </w:r>
    </w:p>
    <w:p>
      <w:pPr>
        <w:pStyle w:val="24"/>
        <w:jc w:val="left"/>
        <w:rPr>
          <w:rFonts w:hint="eastAsia" w:eastAsia="宋体"/>
        </w:rPr>
      </w:pPr>
      <w:r>
        <w:rPr>
          <w:rFonts w:hint="eastAsia" w:eastAsia="宋体"/>
        </w:rPr>
        <w:t>阅读下面的文字，完成6～9题。</w:t>
      </w:r>
    </w:p>
    <w:p>
      <w:pPr>
        <w:pStyle w:val="24"/>
        <w:rPr>
          <w:rFonts w:hint="eastAsia" w:eastAsia="宋体"/>
        </w:rPr>
      </w:pPr>
      <w:r>
        <w:rPr>
          <w:rStyle w:val="21"/>
          <w:rFonts w:hint="eastAsia"/>
          <w:b/>
          <w:iCs w:val="0"/>
        </w:rPr>
        <w:t xml:space="preserve">枪炮与玫瑰  </w:t>
      </w:r>
      <w:r>
        <w:rPr>
          <w:rFonts w:hint="eastAsia"/>
        </w:rPr>
        <w:t>曾剑</w:t>
      </w:r>
    </w:p>
    <w:p>
      <w:pPr>
        <w:pStyle w:val="11"/>
        <w:ind w:firstLine="420"/>
        <w:rPr>
          <w:rFonts w:hint="eastAsia"/>
        </w:rPr>
      </w:pPr>
      <w:r>
        <w:rPr>
          <w:rFonts w:hint="eastAsia"/>
        </w:rPr>
        <w:t>一九五○年十月十九日黄昏，霞光如锦，倒映在鸭绿江水面，随着光影的移动，一点点被岸吞噬。玫瑰色的光淡了，远了。夜幕袭来，透澈明净的江水，被暮色一点点浸染。天渐暗，唯有那条手掌宽的白色国境线，横在浮桥中央，清晰可见。</w:t>
      </w:r>
    </w:p>
    <w:p>
      <w:pPr>
        <w:pStyle w:val="11"/>
        <w:ind w:firstLine="420"/>
        <w:rPr>
          <w:rFonts w:hint="eastAsia"/>
        </w:rPr>
      </w:pPr>
      <w:r>
        <w:rPr>
          <w:rFonts w:hint="eastAsia"/>
        </w:rPr>
        <w:t>宋春来在举步跨越国境线的那一刻，猛回头，望一眼就要离别的祖国。暮色迷茫，他的心也是迷茫的。他不知道这一别，还能否踏上归途。</w:t>
      </w:r>
    </w:p>
    <w:p>
      <w:pPr>
        <w:pStyle w:val="11"/>
        <w:ind w:firstLine="420"/>
        <w:rPr>
          <w:rFonts w:hint="eastAsia"/>
        </w:rPr>
      </w:pPr>
      <w:r>
        <w:rPr>
          <w:rFonts w:hint="eastAsia"/>
        </w:rPr>
        <w:t>宋春来是某军文工团一名副排职军官，十七岁，已和杨秋花一起跟随文工团征战一年有余。宋春来想多看一眼祖国，后面的人挤上来。他回过头，眼前是朝鲜的土地。</w:t>
      </w:r>
    </w:p>
    <w:p>
      <w:pPr>
        <w:pStyle w:val="11"/>
        <w:ind w:firstLine="420"/>
        <w:rPr>
          <w:rFonts w:hint="eastAsia"/>
        </w:rPr>
      </w:pPr>
      <w:r>
        <w:rPr>
          <w:rFonts w:hint="eastAsia"/>
        </w:rPr>
        <w:t>过了江，上岸，进入一片松树林，天更暗，步子慢下来。行不多时，团长陈聚旗喊：“停止前进，搭帐篷！”其实并没有帐篷，只是在林子里选块平地，展开篷布，四角扯在树上，遮挡露水。军先头作战部队已过，所以大伙并不担心敌人的枪炮，倒头就睡。</w:t>
      </w:r>
    </w:p>
    <w:p>
      <w:pPr>
        <w:pStyle w:val="11"/>
        <w:ind w:firstLine="420"/>
        <w:rPr>
          <w:rFonts w:hint="eastAsia"/>
        </w:rPr>
      </w:pPr>
      <w:r>
        <w:rPr>
          <w:rFonts w:hint="eastAsia"/>
        </w:rPr>
        <w:t>清晨醒来，曙光初露。原野上，雾似青烟，泥土的气味潮冷。宋春来起身，向外眺望，看见鸭绿江蜿蜒前伸。河床上白色的砂石在霞光里明亮起来，渐渐放着光。江畔都是人，都是鲜活的生命。牛车在江边的土道上吱嘎吱嘎，缓缓而行。赶牛的老人甩着鞭，吆喝着，声音悠扬，漫不经心。女人有的在江水边洗衣，唱着歌；有的穿着长袍，头顶水罐，来回奔走。老太婆在墙角做着祈祷。她们念叨着，祈祷死神不要光顾这里，可战争会因为她们的祈祷而远离这里吗？</w:t>
      </w:r>
    </w:p>
    <w:p>
      <w:pPr>
        <w:pStyle w:val="11"/>
        <w:ind w:firstLine="420"/>
        <w:rPr>
          <w:rFonts w:hint="eastAsia"/>
        </w:rPr>
      </w:pPr>
      <w:r>
        <w:rPr>
          <w:rFonts w:hint="eastAsia"/>
        </w:rPr>
        <w:t>这可怕的寂静，使宋春来内心深处涌现出一丝恐惧。虽说他早就是一名革命军人了，可这一年多来，除了在四野中南部队艺术学校学习，唱歌跳舞，就是跟在作战部队屁股后面跑。现在，他才真正有一种踏上疆场的感觉。山里的空气清新，却似乎令人压抑，宋春来内心深处，那不易觉察、不敢面对、不愿承认的一丝恐惧，被他的一个深呼吸压了下去。不久，他听到了枪声炮声，不是幻觉，不是耳鸣，战争真的打响了。尽管枪声炮声离文工团很远，是军步兵师在十几公里外打响的，但那里的战火映红了天空。宋春来凝望远方，听着枪声炮声。这激越的声响，竟然把心中那强压下去的一丝恐惧击得粉碎，取而代之的是热血沸腾，他恨不得上去放几枪。他不是好战分子，他相信，没有人真正愿意打仗，就是被称为“好战分子”的军长楚天明，也不是真的好战，只是被逼到那条路上。</w:t>
      </w:r>
    </w:p>
    <w:p>
      <w:pPr>
        <w:pStyle w:val="11"/>
        <w:ind w:firstLine="420"/>
        <w:rPr>
          <w:rFonts w:hint="eastAsia"/>
        </w:rPr>
      </w:pPr>
      <w:r>
        <w:rPr>
          <w:rFonts w:hint="eastAsia"/>
        </w:rPr>
        <w:t>打吧，既然战争不可避免，打他狗日的美国佬！宋春来这个文质彬彬的白面书生，骂了句粗话。</w:t>
      </w:r>
    </w:p>
    <w:p>
      <w:pPr>
        <w:pStyle w:val="11"/>
        <w:ind w:firstLine="420"/>
        <w:rPr>
          <w:rFonts w:hint="eastAsia"/>
        </w:rPr>
      </w:pPr>
      <w:r>
        <w:rPr>
          <w:rFonts w:hint="eastAsia"/>
        </w:rPr>
        <w:t>三天后，文工团的“采风”活动被批准，文工团员欢呼雀跃，打点行装出发。</w:t>
      </w:r>
    </w:p>
    <w:p>
      <w:pPr>
        <w:pStyle w:val="11"/>
        <w:ind w:firstLine="420"/>
        <w:rPr>
          <w:rFonts w:hint="eastAsia"/>
        </w:rPr>
      </w:pPr>
      <w:r>
        <w:rPr>
          <w:rFonts w:hint="eastAsia"/>
        </w:rPr>
        <w:t>文工团去的是一营。一营构筑的坑道里，淡淡的烛光，在微风中摇曳。坑道里贴着标语：“欢迎文工团的兄弟姐妹！”“绝不让文工团员伤一根毫毛！”文工团员看着这标语，心里暖烘烘的。杨秋花鼻子一酸，眼泪就要往下落。她陡地明白：这些可爱的兄弟们，说文工团只会添乱，不是不欢迎文工团，是不忍心文工团员到这残酷的地界。杨秋花伸手理了理她那被风吹得零乱的头发，挺起胸膛。她要为兄弟们尽情歌舞。</w:t>
      </w:r>
    </w:p>
    <w:p>
      <w:pPr>
        <w:pStyle w:val="11"/>
        <w:ind w:firstLine="420"/>
        <w:rPr>
          <w:rFonts w:hint="eastAsia"/>
        </w:rPr>
      </w:pPr>
      <w:r>
        <w:rPr>
          <w:rFonts w:hint="eastAsia"/>
        </w:rPr>
        <w:t>战争激烈，战斗部队伤亡陡增。文工团编入临时医疗队，没时间演节目。面对一个接一个被抬到眼前的伤员，杨秋花有些不知所措。防空洞不够用。没有帐篷，在夜风夜露中，病号会得伤寒。陈聚旗命令宋春来：“去找几间民房！”</w:t>
      </w:r>
    </w:p>
    <w:p>
      <w:pPr>
        <w:pStyle w:val="11"/>
        <w:ind w:firstLine="420"/>
        <w:rPr>
          <w:rFonts w:hint="eastAsia"/>
        </w:rPr>
      </w:pPr>
      <w:r>
        <w:rPr>
          <w:rFonts w:hint="eastAsia"/>
        </w:rPr>
        <w:t>他们终于找到了几间民房。男队员不断地把伤员抬进来，女队员配合军医护理。这年雪来得早，白雪一夜之间，覆盖了大地。战士们穿着薄薄的棉衣，没有防寒鞋，只穿着高腰胶鞋。</w:t>
      </w:r>
    </w:p>
    <w:p>
      <w:pPr>
        <w:pStyle w:val="11"/>
        <w:ind w:firstLine="420"/>
        <w:rPr>
          <w:rFonts w:hint="eastAsia"/>
        </w:rPr>
      </w:pPr>
      <w:r>
        <w:rPr>
          <w:rFonts w:hint="eastAsia"/>
        </w:rPr>
        <w:t>杨秋花从没见过这么多冻伤的战士。面对这些冻伤，她几乎没有办法。她不想把他们转入后方，转入后方，他们的腿就得锯掉。她命令女队员们把这些伤兵的鞋脱下来，用雪给他们擦脚，然后浸入冰水、雪水里。可是，往往刚把这个人的脚放进去，另一个人又被抬进来。桶不够用，脸盆不够用，人手也不够用。让一只冻伤的脚缓过来得五六个小时，甚至更长，时间也不够用。杨秋花解开衣襟，抱起一只脚塞进自己怀里。别的女队员也学着她的样子，怀抱一只脚。野战医院的院长看见杨秋花这么对待冻伤的战士，吼道：“你这样让他们等着，会要了他们的命，赶紧送往后方。”杨秋花说：“到了后方，他们的腿就得锯掉！”“腿重要还是命重要？”院长吼道。杨秋花哭了，说：“他们年纪轻轻，不能没有腿。”院长再也忍不住了，大发雷霆：“你是医生还是我是医生！你干不了就走开，不要在这里添乱！”杨秋花不再吱声。杨秋花想，这不是她的错，也不是院长的错。</w:t>
      </w:r>
    </w:p>
    <w:p>
      <w:pPr>
        <w:pStyle w:val="11"/>
        <w:ind w:firstLine="420"/>
        <w:rPr>
          <w:rFonts w:hint="eastAsia"/>
        </w:rPr>
      </w:pPr>
      <w:r>
        <w:rPr>
          <w:rFonts w:hint="eastAsia"/>
        </w:rPr>
        <w:t>战争来得这么快，这么猛，这么惨烈，是杨秋花没有预想到的。有一个十六七岁的孩子，腹部淌着鲜血，床铺被他的屁股压得陷下去的地方汪成一湾血泊。他的父亲母亲要是看见了，心里该是多难过，他们肯定也不想活了。杨秋花这么想着，那泪便顺着面颊流了下来。</w:t>
      </w:r>
    </w:p>
    <w:p>
      <w:pPr>
        <w:pStyle w:val="11"/>
        <w:ind w:firstLine="420"/>
        <w:rPr>
          <w:rFonts w:hint="eastAsia"/>
        </w:rPr>
      </w:pPr>
      <w:r>
        <w:rPr>
          <w:rFonts w:hint="eastAsia"/>
        </w:rPr>
        <w:t>男孩死了，他还是个孩子，可是，他死了。他在闭上眼的那一刻，居然冲杨秋花笑了，小声地说：“同志，你长得像我姐，真好看。”杨秋花再也控制不住，号啕大哭。</w:t>
      </w:r>
    </w:p>
    <w:p>
      <w:pPr>
        <w:pStyle w:val="11"/>
        <w:ind w:firstLine="420"/>
        <w:rPr>
          <w:rFonts w:hint="eastAsia"/>
        </w:rPr>
      </w:pPr>
      <w:r>
        <w:rPr>
          <w:rFonts w:hint="eastAsia"/>
        </w:rPr>
        <w:t>战斗持续了七天七夜，部队完成了阻击任务，奉命转移。</w:t>
      </w:r>
      <w:r>
        <w:rPr>
          <w:rFonts w:hint="eastAsia"/>
          <w:u w:val="single"/>
        </w:rPr>
        <w:t>血染的军装在初冬的阳光里，灰黑油亮。衬衣没有换，头发没有洗，身子别说洗，抹擦一下都没能够。人行在路上，虱子行在人身上。</w:t>
      </w:r>
    </w:p>
    <w:p>
      <w:pPr>
        <w:pStyle w:val="14"/>
        <w:ind w:firstLine="420"/>
        <w:rPr>
          <w:rFonts w:hint="eastAsia"/>
        </w:rPr>
      </w:pPr>
      <w:r>
        <w:rPr>
          <w:rFonts w:hint="eastAsia"/>
        </w:rPr>
        <w:t>（有删改）</w:t>
      </w:r>
    </w:p>
    <w:p>
      <w:pPr>
        <w:pStyle w:val="24"/>
        <w:jc w:val="left"/>
        <w:rPr>
          <w:rFonts w:hint="eastAsia" w:eastAsia="宋体"/>
        </w:rPr>
      </w:pPr>
      <w:r>
        <w:rPr>
          <w:rFonts w:hint="eastAsia" w:eastAsia="宋体"/>
        </w:rPr>
        <w:t>6．下列对小说相关内容的理解，不正确的一项是（3分）（    ）</w:t>
      </w:r>
    </w:p>
    <w:p>
      <w:pPr>
        <w:pStyle w:val="24"/>
        <w:jc w:val="left"/>
        <w:rPr>
          <w:rFonts w:hint="eastAsia" w:eastAsia="宋体"/>
        </w:rPr>
      </w:pPr>
      <w:r>
        <w:rPr>
          <w:rFonts w:hint="eastAsia" w:eastAsia="宋体"/>
        </w:rPr>
        <w:t>A．开头段的景物描写，在表现时空推移的同时，也暗含着宋春来与祖国离别时的复杂的心情。</w:t>
      </w:r>
    </w:p>
    <w:p>
      <w:pPr>
        <w:pStyle w:val="24"/>
        <w:jc w:val="left"/>
        <w:rPr>
          <w:rFonts w:hint="eastAsia" w:eastAsia="宋体"/>
        </w:rPr>
      </w:pPr>
      <w:r>
        <w:rPr>
          <w:rFonts w:hint="eastAsia" w:eastAsia="宋体"/>
        </w:rPr>
        <w:t>B．坑道里贴着的标语让杨秋花真正读懂了战士们的内心，并真切感受到了战士们的可爱。</w:t>
      </w:r>
    </w:p>
    <w:p>
      <w:pPr>
        <w:pStyle w:val="24"/>
        <w:jc w:val="left"/>
        <w:rPr>
          <w:rFonts w:hint="eastAsia" w:eastAsia="宋体"/>
        </w:rPr>
      </w:pPr>
      <w:r>
        <w:rPr>
          <w:rFonts w:hint="eastAsia" w:eastAsia="宋体"/>
        </w:rPr>
        <w:t>C．小说通过写部队医疗艰苦的条件，再现了战争的残酷，有力地衬托出战士们的牺牲精神。</w:t>
      </w:r>
    </w:p>
    <w:p>
      <w:pPr>
        <w:pStyle w:val="24"/>
        <w:jc w:val="left"/>
        <w:rPr>
          <w:rFonts w:hint="eastAsia" w:eastAsia="宋体"/>
        </w:rPr>
      </w:pPr>
      <w:r>
        <w:rPr>
          <w:rFonts w:hint="eastAsia" w:eastAsia="宋体"/>
        </w:rPr>
        <w:t>D．小说写杨秋花与院长对待冻伤战士的做法不同，旨在表现杨秋花在医疗工作上的不成熟。</w:t>
      </w:r>
    </w:p>
    <w:p>
      <w:pPr>
        <w:pStyle w:val="24"/>
        <w:jc w:val="left"/>
        <w:rPr>
          <w:rFonts w:hint="eastAsia" w:eastAsia="宋体"/>
        </w:rPr>
      </w:pPr>
      <w:r>
        <w:rPr>
          <w:rFonts w:hint="eastAsia" w:eastAsia="宋体"/>
        </w:rPr>
        <w:t>7．下列对小说艺术特色的分析鉴赏，不正确的一项是（3分）（    ）</w:t>
      </w:r>
    </w:p>
    <w:p>
      <w:pPr>
        <w:pStyle w:val="24"/>
        <w:jc w:val="left"/>
        <w:rPr>
          <w:rFonts w:hint="eastAsia" w:eastAsia="宋体"/>
        </w:rPr>
      </w:pPr>
      <w:r>
        <w:rPr>
          <w:rFonts w:hint="eastAsia" w:eastAsia="宋体"/>
        </w:rPr>
        <w:t>A．小说描写鸭绿江畔朝鲜人民的日常生活场景，有助于唤起读者对和平安宁生活的珍视和对战争的憎恶之情。</w:t>
      </w:r>
    </w:p>
    <w:p>
      <w:pPr>
        <w:pStyle w:val="24"/>
        <w:jc w:val="left"/>
        <w:rPr>
          <w:rFonts w:hint="eastAsia" w:eastAsia="宋体"/>
        </w:rPr>
      </w:pPr>
      <w:r>
        <w:rPr>
          <w:rFonts w:hint="eastAsia" w:eastAsia="宋体"/>
        </w:rPr>
        <w:t>B．“迷茫”“一丝恐惧”“热血沸腾”等心理描写与宋春来的身份、经历等相契合，真实再现了他的内心变化。</w:t>
      </w:r>
    </w:p>
    <w:p>
      <w:pPr>
        <w:pStyle w:val="24"/>
        <w:jc w:val="left"/>
        <w:rPr>
          <w:rFonts w:hint="eastAsia" w:eastAsia="宋体"/>
        </w:rPr>
      </w:pPr>
      <w:r>
        <w:rPr>
          <w:rFonts w:hint="eastAsia" w:eastAsia="宋体"/>
        </w:rPr>
        <w:t>C．小说以文工团活动为主线展开叙述，既正面描写了战斗的惨烈场面，也表达了文工团员对战争的亲身感受。</w:t>
      </w:r>
    </w:p>
    <w:p>
      <w:pPr>
        <w:pStyle w:val="24"/>
        <w:jc w:val="left"/>
        <w:rPr>
          <w:rFonts w:hint="eastAsia" w:eastAsia="宋体"/>
        </w:rPr>
      </w:pPr>
      <w:r>
        <w:rPr>
          <w:rFonts w:hint="eastAsia" w:eastAsia="宋体"/>
        </w:rPr>
        <w:t>D．“抱起一只脚塞进自己怀里”“那泪便顺着面颊流了下来”等描写，表现了杨秋花的柔情，与题目遥相呼应。</w:t>
      </w:r>
    </w:p>
    <w:p>
      <w:pPr>
        <w:pStyle w:val="24"/>
        <w:jc w:val="left"/>
        <w:rPr>
          <w:rFonts w:hint="eastAsia" w:eastAsia="宋体"/>
        </w:rPr>
      </w:pPr>
      <w:r>
        <w:rPr>
          <w:rFonts w:hint="eastAsia" w:eastAsia="宋体"/>
        </w:rPr>
        <w:t>8．简要赏析小说结尾画线部分的艺术特色。（5分）</w:t>
      </w:r>
    </w:p>
    <w:p>
      <w:pPr>
        <w:pStyle w:val="24"/>
        <w:jc w:val="left"/>
        <w:rPr>
          <w:rFonts w:hint="eastAsia" w:eastAsia="宋体"/>
        </w:rPr>
      </w:pPr>
      <w:r>
        <w:rPr>
          <w:rFonts w:hint="eastAsia" w:eastAsia="宋体"/>
        </w:rPr>
        <w:t>9．小说采用男性视角和女性视角相结合的方式来写抗美援朝战争，这样写有何好处？请简要分析。</w:t>
      </w:r>
    </w:p>
    <w:p>
      <w:pPr>
        <w:pStyle w:val="24"/>
        <w:jc w:val="left"/>
        <w:rPr>
          <w:rFonts w:hint="eastAsia" w:eastAsia="宋体"/>
        </w:rPr>
      </w:pPr>
      <w:r>
        <w:rPr>
          <w:rFonts w:hint="eastAsia" w:eastAsia="宋体"/>
        </w:rPr>
        <w:t>（6分）</w:t>
      </w:r>
    </w:p>
    <w:p>
      <w:pPr>
        <w:pStyle w:val="22"/>
        <w:rPr>
          <w:rFonts w:hint="eastAsia"/>
        </w:rPr>
      </w:pPr>
      <w:r>
        <w:rPr>
          <w:rFonts w:hint="eastAsia"/>
        </w:rPr>
        <w:t>二、古代诗文阅读（35分）</w:t>
      </w:r>
    </w:p>
    <w:p>
      <w:pPr>
        <w:pStyle w:val="24"/>
        <w:jc w:val="left"/>
        <w:rPr>
          <w:rFonts w:hint="eastAsia" w:eastAsia="宋体"/>
        </w:rPr>
      </w:pPr>
      <w:r>
        <w:rPr>
          <w:rFonts w:hint="eastAsia" w:eastAsia="宋体"/>
        </w:rPr>
        <w:t>（一）文言文阅读（本题共5小题，20分）</w:t>
      </w:r>
    </w:p>
    <w:p>
      <w:pPr>
        <w:pStyle w:val="24"/>
        <w:jc w:val="left"/>
        <w:rPr>
          <w:rFonts w:hint="eastAsia" w:eastAsia="宋体"/>
        </w:rPr>
      </w:pPr>
      <w:r>
        <w:rPr>
          <w:rFonts w:hint="eastAsia" w:eastAsia="宋体"/>
        </w:rPr>
        <w:t>阅读下面的文言文，完成10～14题。</w:t>
      </w:r>
    </w:p>
    <w:p>
      <w:pPr>
        <w:pStyle w:val="11"/>
        <w:ind w:firstLine="420"/>
        <w:rPr>
          <w:rFonts w:hint="eastAsia"/>
        </w:rPr>
      </w:pPr>
      <w:r>
        <w:rPr>
          <w:rFonts w:hint="eastAsia"/>
        </w:rPr>
        <w:t>材料一</w:t>
      </w:r>
    </w:p>
    <w:p>
      <w:pPr>
        <w:pStyle w:val="11"/>
        <w:ind w:firstLine="420"/>
        <w:rPr>
          <w:rFonts w:hint="eastAsia"/>
        </w:rPr>
      </w:pPr>
      <w:r>
        <w:rPr>
          <w:rFonts w:hint="eastAsia"/>
        </w:rPr>
        <w:t>景公</w:t>
      </w:r>
      <w:r>
        <w:rPr>
          <w:rFonts w:hint="eastAsia"/>
          <w:em w:val="dot"/>
        </w:rPr>
        <w:t>藉</w:t>
      </w:r>
      <w:r>
        <w:rPr>
          <w:rFonts w:hint="eastAsia"/>
        </w:rPr>
        <w:t>重而狱多，拘者满圄，怨者满朝。晏子谏，公不听。公谓晏子曰：“夫狱，国之重官也，愿托之夫子。”晏子对曰：“君将使婴勅其功</w:t>
      </w:r>
      <w:r>
        <w:rPr>
          <w:rFonts w:hint="eastAsia"/>
          <w:vertAlign w:val="superscript"/>
        </w:rPr>
        <w:t>①</w:t>
      </w:r>
      <w:r>
        <w:rPr>
          <w:rFonts w:hint="eastAsia"/>
        </w:rPr>
        <w:t>乎？则婴有一妾能书，足以治之矣；君将使婴勅其意乎？夫民无欲</w:t>
      </w:r>
      <w:r>
        <w:rPr>
          <w:rFonts w:hint="eastAsia"/>
          <w:em w:val="dot"/>
        </w:rPr>
        <w:t>残</w:t>
      </w:r>
      <w:r>
        <w:rPr>
          <w:rFonts w:hint="eastAsia"/>
        </w:rPr>
        <w:t>其家室之生，以奉暴上之僻者，则君使吏比而焚之而已矣。”景公不说，曰：“勃其功，则使一妾；勃其意，则比而焚。如是，夫子无所谓能治国乎！”晏子曰：“婴闻与君异。今夫</w:t>
      </w:r>
      <w:r>
        <w:rPr>
          <w:rFonts w:hint="eastAsia"/>
          <w:em w:val="dot"/>
        </w:rPr>
        <w:t>胡貉戎狄</w:t>
      </w:r>
      <w:r>
        <w:rPr>
          <w:rFonts w:hint="eastAsia"/>
        </w:rPr>
        <w:t>之蓄狗也，多者十有余，寡者五六，然不相害伤。</w:t>
      </w:r>
      <w:r>
        <w:rPr>
          <w:rFonts w:hint="eastAsia"/>
          <w:u w:val="single"/>
        </w:rPr>
        <w:t>今束鸡豚妄投之，其折骨决皮，可立见也。</w:t>
      </w:r>
      <w:r>
        <w:rPr>
          <w:rFonts w:hint="eastAsia"/>
        </w:rPr>
        <w:t>且夫上正其治，下审其论，则贵贱不相逾越。今君举千钟爵禄而妄投之于左右，左右争之甚于胡狗，而公不知也。寸之管无当</w:t>
      </w:r>
      <w:r>
        <w:rPr>
          <w:rFonts w:hint="eastAsia"/>
          <w:vertAlign w:val="superscript"/>
        </w:rPr>
        <w:t>②</w:t>
      </w:r>
      <w:r>
        <w:rPr>
          <w:rFonts w:hint="eastAsia"/>
        </w:rPr>
        <w:t>，天下不能足之以粟。今齐国丈夫耕，女子织，夜以接日，不足以奉上，而君侧皆雕文刻镂之观，此无当之管也，而君终不知。且夫饰</w:t>
      </w:r>
      <w:r>
        <w:rPr>
          <w:rFonts w:hint="eastAsia"/>
          <w:vertAlign w:val="superscript"/>
        </w:rPr>
        <w:t>③</w:t>
      </w:r>
      <w:r>
        <w:rPr>
          <w:rFonts w:hint="eastAsia"/>
        </w:rPr>
        <w:t>民之欲，禁其心，圣人所难也。而况夺其财而饥之，</w:t>
      </w:r>
      <w:r>
        <w:rPr>
          <w:rFonts w:hint="eastAsia"/>
          <w:u w:val="wave"/>
        </w:rPr>
        <w:t>劳其力而疲之常致其苦而严听其狱痛诛其罪非婴所知也</w:t>
      </w:r>
      <w:r>
        <w:rPr>
          <w:rFonts w:hint="eastAsia"/>
        </w:rPr>
        <w:t>。”</w:t>
      </w:r>
    </w:p>
    <w:p>
      <w:pPr>
        <w:pStyle w:val="14"/>
        <w:ind w:firstLine="420"/>
        <w:rPr>
          <w:rFonts w:hint="eastAsia"/>
        </w:rPr>
      </w:pPr>
      <w:r>
        <w:rPr>
          <w:rFonts w:hint="eastAsia"/>
        </w:rPr>
        <w:t>（选自《晏子春秋》，有删减）</w:t>
      </w:r>
    </w:p>
    <w:p>
      <w:pPr>
        <w:pStyle w:val="11"/>
        <w:ind w:firstLine="420"/>
        <w:rPr>
          <w:rFonts w:hint="eastAsia"/>
        </w:rPr>
      </w:pPr>
      <w:r>
        <w:rPr>
          <w:rFonts w:hint="eastAsia"/>
        </w:rPr>
        <w:t>材料二</w:t>
      </w:r>
    </w:p>
    <w:p>
      <w:pPr>
        <w:pStyle w:val="11"/>
        <w:ind w:firstLine="420"/>
        <w:rPr>
          <w:rFonts w:hint="eastAsia"/>
        </w:rPr>
      </w:pPr>
      <w:r>
        <w:rPr>
          <w:rFonts w:hint="eastAsia"/>
        </w:rPr>
        <w:t>景公过晏子，曰：“子宫小，近市，请徙子家豫章之圃。”晏子再拜而辞曰：“且婴家贫，待市食，而朝暮趋之，不可以远。”景公笑曰：“子家习市，识贵贱乎？”是时景公繁于刑。晏子对曰：“踊贵而屦贱。”景公曰：“何故？”对曰：“刑多也。”景公造然变色曰：“寡人其暴乎！”于是损刑五。</w:t>
      </w:r>
    </w:p>
    <w:p>
      <w:pPr>
        <w:pStyle w:val="11"/>
        <w:ind w:firstLine="420"/>
        <w:rPr>
          <w:rFonts w:hint="eastAsia"/>
        </w:rPr>
      </w:pPr>
      <w:r>
        <w:rPr>
          <w:rFonts w:hint="eastAsia"/>
        </w:rPr>
        <w:t>或曰：晏子之贵踊，非其诚也，欲便辞以止多刑也。此不察治之患也。夫刑当无多，不当无少。无以不当</w:t>
      </w:r>
      <w:r>
        <w:rPr>
          <w:rFonts w:hint="eastAsia"/>
          <w:em w:val="dot"/>
        </w:rPr>
        <w:t>闻</w:t>
      </w:r>
      <w:r>
        <w:rPr>
          <w:rFonts w:hint="eastAsia"/>
        </w:rPr>
        <w:t>，而以太多说，无术之患。败军之诛以千百数，犹且不止；即治乱之刑如恐不胜，而奸尚不尽。今晏子不察其当否，而以太多为说，不亦妄乎？</w:t>
      </w:r>
      <w:r>
        <w:rPr>
          <w:rFonts w:hint="eastAsia"/>
          <w:u w:val="single"/>
        </w:rPr>
        <w:t>夫惜草茅者耗禾穗，惠盗贼者伤良民。</w:t>
      </w:r>
      <w:r>
        <w:rPr>
          <w:rFonts w:hint="eastAsia"/>
        </w:rPr>
        <w:t>今缓刑罚，行宽惠，是利奸邪而害善人也，此非所以为治也。</w:t>
      </w:r>
    </w:p>
    <w:p>
      <w:pPr>
        <w:pStyle w:val="14"/>
        <w:ind w:firstLine="420"/>
        <w:rPr>
          <w:rFonts w:hint="eastAsia"/>
        </w:rPr>
      </w:pPr>
      <w:r>
        <w:rPr>
          <w:rFonts w:hint="eastAsia"/>
        </w:rPr>
        <w:t>（选自《韩非子</w:t>
      </w:r>
      <w:r>
        <w:rPr>
          <w:rFonts w:hint="eastAsia" w:ascii="微软雅黑" w:hAnsi="微软雅黑" w:eastAsia="微软雅黑" w:cs="微软雅黑"/>
        </w:rPr>
        <w:t>•</w:t>
      </w:r>
      <w:r>
        <w:rPr>
          <w:rFonts w:hint="eastAsia" w:ascii="楷体" w:hAnsi="楷体" w:cs="楷体"/>
        </w:rPr>
        <w:t>难二》</w:t>
      </w:r>
      <w:r>
        <w:rPr>
          <w:rFonts w:hint="eastAsia"/>
        </w:rPr>
        <w:t>）</w:t>
      </w:r>
    </w:p>
    <w:p>
      <w:pPr>
        <w:pStyle w:val="11"/>
        <w:ind w:firstLine="420"/>
        <w:rPr>
          <w:rFonts w:hint="eastAsia"/>
        </w:rPr>
      </w:pPr>
      <w:r>
        <w:rPr>
          <w:rFonts w:hint="eastAsia"/>
        </w:rPr>
        <w:t>【注】①功，事务，指狱事。②当，器物的底。③饰，通“饬”，整治。</w:t>
      </w:r>
    </w:p>
    <w:p>
      <w:pPr>
        <w:pStyle w:val="24"/>
        <w:jc w:val="left"/>
        <w:rPr>
          <w:rFonts w:hint="eastAsia" w:eastAsia="宋体"/>
        </w:rPr>
      </w:pPr>
      <w:r>
        <w:rPr>
          <w:rFonts w:hint="eastAsia" w:eastAsia="宋体"/>
        </w:rPr>
        <w:t>10．材料一画波浪线的部分有三处需要断句，请用铅笔将答题卡上相应位置的答案标号涂黑，每涂对一处给1分，涂黑超过三处不给分。（3分）</w:t>
      </w:r>
    </w:p>
    <w:p>
      <w:pPr>
        <w:pStyle w:val="24"/>
        <w:jc w:val="left"/>
        <w:rPr>
          <w:rFonts w:eastAsia="宋体"/>
        </w:rPr>
      </w:pPr>
      <w:r>
        <w:rPr>
          <w:rFonts w:hint="eastAsia" w:eastAsia="宋体"/>
        </w:rPr>
        <w:t>劳其力</w:t>
      </w:r>
      <w:r>
        <w:rPr>
          <w:rFonts w:eastAsia="宋体" w:cs="MS Mincho"/>
        </w:rPr>
        <w:t>A</w:t>
      </w:r>
      <w:r>
        <w:rPr>
          <w:rFonts w:hint="eastAsia" w:eastAsia="宋体" w:cs="宋体"/>
        </w:rPr>
        <w:t>而疲之</w:t>
      </w:r>
      <w:r>
        <w:rPr>
          <w:rFonts w:eastAsia="宋体" w:cs="MS Mincho"/>
        </w:rPr>
        <w:t>B</w:t>
      </w:r>
      <w:r>
        <w:rPr>
          <w:rFonts w:hint="eastAsia" w:eastAsia="宋体" w:cs="宋体"/>
        </w:rPr>
        <w:t>常致其苦</w:t>
      </w:r>
      <w:r>
        <w:rPr>
          <w:rFonts w:eastAsia="宋体" w:cs="MS Mincho"/>
        </w:rPr>
        <w:t>C</w:t>
      </w:r>
      <w:r>
        <w:rPr>
          <w:rFonts w:hint="eastAsia" w:eastAsia="宋体" w:cs="宋体"/>
        </w:rPr>
        <w:t>而严听</w:t>
      </w:r>
      <w:r>
        <w:rPr>
          <w:rFonts w:eastAsia="宋体" w:cs="MS Mincho"/>
        </w:rPr>
        <w:t>D</w:t>
      </w:r>
      <w:r>
        <w:rPr>
          <w:rFonts w:hint="eastAsia" w:eastAsia="宋体" w:cs="宋体"/>
        </w:rPr>
        <w:t>其狱E痛诛F其罪G非婴H所知也。</w:t>
      </w:r>
    </w:p>
    <w:p>
      <w:pPr>
        <w:pStyle w:val="24"/>
        <w:jc w:val="left"/>
        <w:rPr>
          <w:rFonts w:hint="eastAsia" w:eastAsia="宋体"/>
        </w:rPr>
      </w:pPr>
      <w:r>
        <w:rPr>
          <w:rFonts w:hint="eastAsia" w:eastAsia="宋体"/>
        </w:rPr>
        <w:t>11．下列对材料中加点的词语及相关内容的解说，不正确的一项是（3分）（    ）</w:t>
      </w:r>
    </w:p>
    <w:p>
      <w:pPr>
        <w:pStyle w:val="24"/>
        <w:jc w:val="left"/>
        <w:rPr>
          <w:rFonts w:hint="eastAsia" w:eastAsia="宋体"/>
        </w:rPr>
      </w:pPr>
      <w:r>
        <w:rPr>
          <w:rFonts w:hint="eastAsia" w:eastAsia="宋体"/>
        </w:rPr>
        <w:t>A．藉，通“籍”，指赋税，与《鸿门宴》“籍吏民，封府库”中“籍”的意义相同</w:t>
      </w:r>
    </w:p>
    <w:p>
      <w:pPr>
        <w:pStyle w:val="24"/>
        <w:jc w:val="left"/>
        <w:rPr>
          <w:rFonts w:hint="eastAsia" w:eastAsia="宋体"/>
        </w:rPr>
      </w:pPr>
      <w:r>
        <w:rPr>
          <w:rFonts w:hint="eastAsia" w:eastAsia="宋体"/>
        </w:rPr>
        <w:t>B．残，毁坏，破坏，与《报任安书》“顾自以为身残处秽”中“残”的意义不同。</w:t>
      </w:r>
    </w:p>
    <w:p>
      <w:pPr>
        <w:pStyle w:val="24"/>
        <w:jc w:val="left"/>
        <w:rPr>
          <w:rFonts w:hint="eastAsia" w:eastAsia="宋体"/>
        </w:rPr>
      </w:pPr>
      <w:r>
        <w:rPr>
          <w:rFonts w:hint="eastAsia" w:eastAsia="宋体"/>
        </w:rPr>
        <w:t>C．胡貉，古代对北方各民族的泛称；戎狄，古代民族名，西方曰戎，北方曰狄。</w:t>
      </w:r>
    </w:p>
    <w:p>
      <w:pPr>
        <w:pStyle w:val="24"/>
        <w:jc w:val="left"/>
        <w:rPr>
          <w:rFonts w:hint="eastAsia" w:eastAsia="宋体"/>
        </w:rPr>
      </w:pPr>
      <w:r>
        <w:rPr>
          <w:rFonts w:hint="eastAsia" w:eastAsia="宋体"/>
        </w:rPr>
        <w:t>D．闻，报告上级，与《出师表》“不求闻达于诸侯”中“闻”的用法和意义不同。</w:t>
      </w:r>
    </w:p>
    <w:p>
      <w:pPr>
        <w:pStyle w:val="24"/>
        <w:jc w:val="left"/>
        <w:rPr>
          <w:rFonts w:hint="eastAsia" w:eastAsia="宋体"/>
        </w:rPr>
      </w:pPr>
      <w:r>
        <w:rPr>
          <w:rFonts w:hint="eastAsia" w:eastAsia="宋体"/>
        </w:rPr>
        <w:t>12．下列对材料有关内容的概述，不正确的一项是（3分）（    ）</w:t>
      </w:r>
    </w:p>
    <w:p>
      <w:pPr>
        <w:pStyle w:val="24"/>
        <w:jc w:val="left"/>
        <w:rPr>
          <w:rFonts w:hint="eastAsia" w:eastAsia="宋体"/>
        </w:rPr>
      </w:pPr>
      <w:r>
        <w:rPr>
          <w:rFonts w:hint="eastAsia" w:eastAsia="宋体"/>
        </w:rPr>
        <w:t>A．齐景公时赋税很重而狱讼很多，以致监狱人满为患，晏子为此进谏，而齐景公没有听从他的劝谏。</w:t>
      </w:r>
    </w:p>
    <w:p>
      <w:pPr>
        <w:pStyle w:val="24"/>
        <w:jc w:val="left"/>
        <w:rPr>
          <w:rFonts w:hint="eastAsia" w:eastAsia="宋体"/>
        </w:rPr>
      </w:pPr>
      <w:r>
        <w:rPr>
          <w:rFonts w:hint="eastAsia" w:eastAsia="宋体"/>
        </w:rPr>
        <w:t>B．齐景公想让晏婴来管理讼事，而晏婴却认为这件事过于简单而不屑于接受，这令景公很不满意。</w:t>
      </w:r>
    </w:p>
    <w:p>
      <w:pPr>
        <w:pStyle w:val="24"/>
        <w:jc w:val="left"/>
        <w:rPr>
          <w:rFonts w:hint="eastAsia" w:eastAsia="宋体"/>
        </w:rPr>
      </w:pPr>
      <w:r>
        <w:rPr>
          <w:rFonts w:hint="eastAsia" w:eastAsia="宋体"/>
        </w:rPr>
        <w:t>C．晏婴对“踊贵而屦贱”的解释，让齐景公幡然醒悟，认识到了自己的残暴，并减去了五种刑罚。</w:t>
      </w:r>
    </w:p>
    <w:p>
      <w:pPr>
        <w:pStyle w:val="24"/>
        <w:jc w:val="left"/>
        <w:rPr>
          <w:rFonts w:hint="eastAsia" w:eastAsia="宋体"/>
        </w:rPr>
      </w:pPr>
      <w:r>
        <w:rPr>
          <w:rFonts w:hint="eastAsia" w:eastAsia="宋体"/>
        </w:rPr>
        <w:t>D．韩非对晏婴拿刑罚太多来劝说景公的做法并不认同，他认为减轻刑罚，会便利奸邪而伤害好人。</w:t>
      </w:r>
    </w:p>
    <w:p>
      <w:pPr>
        <w:pStyle w:val="24"/>
        <w:jc w:val="left"/>
        <w:rPr>
          <w:rFonts w:hint="eastAsia" w:eastAsia="宋体"/>
        </w:rPr>
      </w:pPr>
      <w:r>
        <w:rPr>
          <w:rFonts w:hint="eastAsia" w:eastAsia="宋体"/>
        </w:rPr>
        <w:t>13．把文中画横线的句子翻译成现代汉语。（8分）</w:t>
      </w:r>
    </w:p>
    <w:p>
      <w:pPr>
        <w:pStyle w:val="24"/>
        <w:jc w:val="left"/>
        <w:rPr>
          <w:rFonts w:hint="eastAsia" w:eastAsia="宋体"/>
        </w:rPr>
      </w:pPr>
      <w:r>
        <w:rPr>
          <w:rFonts w:hint="eastAsia" w:eastAsia="宋体"/>
        </w:rPr>
        <w:t>（1）今束鸡豚妄投之，其折骨决皮，可立见也。（4分）</w:t>
      </w:r>
    </w:p>
    <w:p>
      <w:pPr>
        <w:pStyle w:val="24"/>
        <w:jc w:val="left"/>
        <w:rPr>
          <w:rFonts w:hint="eastAsia" w:eastAsia="宋体"/>
        </w:rPr>
      </w:pPr>
      <w:r>
        <w:rPr>
          <w:rFonts w:hint="eastAsia" w:eastAsia="宋体"/>
        </w:rPr>
        <w:t>（2）夫惜草茅者耗禾穗，惠盗贼者伤良民。（4分）</w:t>
      </w:r>
    </w:p>
    <w:p>
      <w:pPr>
        <w:pStyle w:val="24"/>
        <w:jc w:val="left"/>
        <w:rPr>
          <w:rFonts w:hint="eastAsia" w:eastAsia="宋体"/>
        </w:rPr>
      </w:pPr>
      <w:r>
        <w:rPr>
          <w:rFonts w:hint="eastAsia" w:eastAsia="宋体"/>
        </w:rPr>
        <w:t>14．晏子和韩非的言论，对当今后世国家治理提供了哪些借鉴？请简要概括。（3分）</w:t>
      </w:r>
    </w:p>
    <w:p>
      <w:pPr>
        <w:pStyle w:val="24"/>
        <w:jc w:val="left"/>
        <w:rPr>
          <w:rFonts w:hint="eastAsia" w:eastAsia="宋体"/>
        </w:rPr>
      </w:pPr>
      <w:r>
        <w:rPr>
          <w:rFonts w:hint="eastAsia" w:eastAsia="宋体"/>
        </w:rPr>
        <w:t>（二）古代诗歌阅读（本题共2小题，9分）</w:t>
      </w:r>
    </w:p>
    <w:p>
      <w:pPr>
        <w:pStyle w:val="24"/>
        <w:jc w:val="left"/>
        <w:rPr>
          <w:rFonts w:hint="eastAsia" w:eastAsia="宋体"/>
        </w:rPr>
      </w:pPr>
      <w:r>
        <w:rPr>
          <w:rFonts w:hint="eastAsia" w:eastAsia="宋体"/>
        </w:rPr>
        <w:t>阅读下面这首宋词，完成15～16题。</w:t>
      </w:r>
    </w:p>
    <w:p>
      <w:pPr>
        <w:pStyle w:val="24"/>
        <w:rPr>
          <w:rFonts w:hint="eastAsia" w:eastAsia="宋体"/>
        </w:rPr>
      </w:pPr>
      <w:r>
        <w:rPr>
          <w:rStyle w:val="21"/>
          <w:rFonts w:hint="eastAsia"/>
          <w:b/>
          <w:iCs w:val="0"/>
        </w:rPr>
        <w:t>鹊桥仙</w:t>
      </w:r>
      <w:r>
        <w:rPr>
          <w:rStyle w:val="21"/>
          <w:rFonts w:hint="eastAsia"/>
          <w:b/>
          <w:iCs w:val="0"/>
          <w:vertAlign w:val="superscript"/>
        </w:rPr>
        <w:t>①</w:t>
      </w:r>
      <w:r>
        <w:rPr>
          <w:rFonts w:hint="eastAsia" w:eastAsia="宋体"/>
        </w:rPr>
        <w:t xml:space="preserve">   </w:t>
      </w:r>
      <w:r>
        <w:rPr>
          <w:rFonts w:hint="eastAsia"/>
        </w:rPr>
        <w:t>陆游</w:t>
      </w:r>
    </w:p>
    <w:p>
      <w:pPr>
        <w:pStyle w:val="16"/>
        <w:rPr>
          <w:rFonts w:hint="eastAsia"/>
        </w:rPr>
      </w:pPr>
      <w:r>
        <w:rPr>
          <w:rFonts w:hint="eastAsia"/>
        </w:rPr>
        <w:t>华灯纵博，雕鞍驰射，谁记当年豪举？酒徒一半取封候，独去作江边渔父。</w:t>
      </w:r>
    </w:p>
    <w:p>
      <w:pPr>
        <w:pStyle w:val="16"/>
      </w:pPr>
      <w:r>
        <w:rPr>
          <w:rFonts w:hint="eastAsia"/>
        </w:rPr>
        <w:t>轻舟八尺，低篷三扇，占断苹洲烟雨。镜湖</w:t>
      </w:r>
      <w:r>
        <w:rPr>
          <w:rFonts w:hint="eastAsia"/>
          <w:vertAlign w:val="superscript"/>
        </w:rPr>
        <w:t>②</w:t>
      </w:r>
      <w:r>
        <w:rPr>
          <w:rFonts w:hint="eastAsia"/>
        </w:rPr>
        <w:t>元自属闲人，又何必君恩赐与！</w:t>
      </w:r>
    </w:p>
    <w:p>
      <w:pPr>
        <w:pStyle w:val="11"/>
        <w:ind w:firstLine="420"/>
        <w:rPr>
          <w:rFonts w:hint="eastAsia"/>
        </w:rPr>
      </w:pPr>
      <w:r>
        <w:rPr>
          <w:rFonts w:hint="eastAsia"/>
        </w:rPr>
        <w:t>【注】①这首词为词人晚年罢归山阴后所写。②镜湖：即鉴湖，在今浙江绍兴。唐天宝初，贺知章请求回家乡会稽当道士，玄宗诏赐他镜湖一角。</w:t>
      </w:r>
    </w:p>
    <w:p>
      <w:pPr>
        <w:pStyle w:val="24"/>
        <w:jc w:val="left"/>
        <w:rPr>
          <w:rFonts w:hint="eastAsia" w:eastAsia="宋体"/>
        </w:rPr>
      </w:pPr>
      <w:r>
        <w:rPr>
          <w:rFonts w:hint="eastAsia" w:eastAsia="宋体"/>
        </w:rPr>
        <w:t>15．下列对这首词的理解和赏析，不正确的一项是（3分）（    ）</w:t>
      </w:r>
    </w:p>
    <w:p>
      <w:pPr>
        <w:pStyle w:val="24"/>
        <w:jc w:val="left"/>
        <w:rPr>
          <w:rFonts w:hint="eastAsia" w:eastAsia="宋体"/>
        </w:rPr>
      </w:pPr>
      <w:r>
        <w:rPr>
          <w:rFonts w:hint="eastAsia" w:eastAsia="宋体"/>
        </w:rPr>
        <w:t>A．上片一二句写词人与同僚纵情赌博，猎射驰驱的生活场景，起势豪迈。</w:t>
      </w:r>
    </w:p>
    <w:p>
      <w:pPr>
        <w:pStyle w:val="24"/>
        <w:jc w:val="left"/>
        <w:rPr>
          <w:rFonts w:hint="eastAsia" w:eastAsia="宋体"/>
        </w:rPr>
      </w:pPr>
      <w:r>
        <w:rPr>
          <w:rFonts w:hint="eastAsia" w:eastAsia="宋体"/>
        </w:rPr>
        <w:t>B．上片第三句运用反问，揭示了当年的那份豪情壮志已无人珍视的现实。</w:t>
      </w:r>
    </w:p>
    <w:p>
      <w:pPr>
        <w:pStyle w:val="24"/>
        <w:jc w:val="left"/>
        <w:rPr>
          <w:rFonts w:hint="eastAsia" w:eastAsia="宋体"/>
        </w:rPr>
      </w:pPr>
      <w:r>
        <w:rPr>
          <w:rFonts w:hint="eastAsia" w:eastAsia="宋体"/>
        </w:rPr>
        <w:t>C．上片中的“独”字，凝聚了深沉的孤愤和掉头不顾的傲岸，极具表现力。</w:t>
      </w:r>
    </w:p>
    <w:p>
      <w:pPr>
        <w:pStyle w:val="24"/>
        <w:jc w:val="left"/>
        <w:rPr>
          <w:rFonts w:hint="eastAsia" w:eastAsia="宋体"/>
        </w:rPr>
      </w:pPr>
      <w:r>
        <w:rPr>
          <w:rFonts w:hint="eastAsia" w:eastAsia="宋体"/>
        </w:rPr>
        <w:t>D．下片描绘词人的渔父生活，与张志和《渔歌子》所表达的情感基本一致。</w:t>
      </w:r>
    </w:p>
    <w:p>
      <w:pPr>
        <w:pStyle w:val="24"/>
        <w:jc w:val="left"/>
        <w:rPr>
          <w:rFonts w:hint="eastAsia" w:eastAsia="宋体"/>
        </w:rPr>
      </w:pPr>
      <w:r>
        <w:rPr>
          <w:rFonts w:hint="eastAsia" w:eastAsia="宋体"/>
        </w:rPr>
        <w:t>16．这首词表达了作者什么样的思想感情？请简要分析。（6分）</w:t>
      </w:r>
    </w:p>
    <w:p>
      <w:pPr>
        <w:pStyle w:val="24"/>
        <w:jc w:val="left"/>
        <w:rPr>
          <w:rFonts w:hint="eastAsia" w:eastAsia="宋体"/>
        </w:rPr>
      </w:pPr>
      <w:r>
        <w:rPr>
          <w:rFonts w:hint="eastAsia" w:eastAsia="宋体"/>
        </w:rPr>
        <w:t>（三）名篇名句默写（本题共1小题，6分）</w:t>
      </w:r>
    </w:p>
    <w:p>
      <w:pPr>
        <w:pStyle w:val="24"/>
        <w:jc w:val="left"/>
        <w:rPr>
          <w:rFonts w:hint="eastAsia" w:eastAsia="宋体"/>
        </w:rPr>
      </w:pPr>
      <w:r>
        <w:rPr>
          <w:rFonts w:hint="eastAsia" w:eastAsia="宋体"/>
        </w:rPr>
        <w:t>17．补写出下列句子中的空缺部分。（6分）</w:t>
      </w:r>
    </w:p>
    <w:p>
      <w:pPr>
        <w:pStyle w:val="24"/>
        <w:jc w:val="left"/>
        <w:rPr>
          <w:rFonts w:hint="eastAsia" w:eastAsia="宋体"/>
        </w:rPr>
      </w:pPr>
      <w:r>
        <w:rPr>
          <w:rFonts w:hint="eastAsia" w:eastAsia="宋体"/>
        </w:rPr>
        <w:t>（1）要营造和谐的社会，人们就应按照《论语•卫灵公》中“_______________，_______________”两句的教导去做，以己度人，不能强人所难。</w:t>
      </w:r>
    </w:p>
    <w:p>
      <w:pPr>
        <w:pStyle w:val="24"/>
        <w:jc w:val="left"/>
        <w:rPr>
          <w:rFonts w:hint="eastAsia" w:eastAsia="宋体"/>
        </w:rPr>
      </w:pPr>
      <w:r>
        <w:rPr>
          <w:rFonts w:hint="eastAsia" w:eastAsia="宋体"/>
        </w:rPr>
        <w:t>（2）李白以“我寄愁心与明月，随风直到夜郎西”两句写两地相隔，难以相从，而托月寄情，可随君行；张若虚《春江花月夜》中“_______________，_______________”两句与之有异曲同工之妙。</w:t>
      </w:r>
    </w:p>
    <w:p>
      <w:pPr>
        <w:pStyle w:val="24"/>
        <w:jc w:val="left"/>
        <w:rPr>
          <w:rFonts w:hint="eastAsia" w:eastAsia="宋体"/>
        </w:rPr>
      </w:pPr>
      <w:r>
        <w:rPr>
          <w:rFonts w:hint="eastAsia" w:eastAsia="宋体"/>
        </w:rPr>
        <w:t>（3）风是中国古诗词中常见的意象。诗人们或以风寄兴，或借风抒情，或托风言志，达到了“言有尽而意无穷”的艺术效果，如“_______________，_______________”。</w:t>
      </w:r>
    </w:p>
    <w:p>
      <w:pPr>
        <w:pStyle w:val="22"/>
        <w:rPr>
          <w:rFonts w:hint="eastAsia"/>
        </w:rPr>
      </w:pPr>
      <w:r>
        <w:rPr>
          <w:rFonts w:hint="eastAsia"/>
        </w:rPr>
        <w:t>三、语言文字运用（20分）</w:t>
      </w:r>
    </w:p>
    <w:p>
      <w:pPr>
        <w:pStyle w:val="24"/>
        <w:jc w:val="left"/>
        <w:rPr>
          <w:rFonts w:hint="eastAsia" w:eastAsia="宋体"/>
        </w:rPr>
      </w:pPr>
      <w:r>
        <w:rPr>
          <w:rFonts w:hint="eastAsia" w:eastAsia="宋体"/>
        </w:rPr>
        <w:t>（一）语言文字运用Ⅰ（本题共3小题，10分）</w:t>
      </w:r>
    </w:p>
    <w:p>
      <w:pPr>
        <w:pStyle w:val="24"/>
        <w:jc w:val="left"/>
        <w:rPr>
          <w:rFonts w:hint="eastAsia" w:eastAsia="宋体"/>
        </w:rPr>
      </w:pPr>
      <w:r>
        <w:rPr>
          <w:rFonts w:hint="eastAsia" w:eastAsia="宋体"/>
        </w:rPr>
        <w:t>阅读下面的文字，完成18～20题。</w:t>
      </w:r>
    </w:p>
    <w:p>
      <w:pPr>
        <w:pStyle w:val="11"/>
        <w:ind w:firstLine="420"/>
        <w:rPr>
          <w:rFonts w:hint="eastAsia"/>
        </w:rPr>
      </w:pPr>
      <w:r>
        <w:rPr>
          <w:rFonts w:hint="eastAsia"/>
        </w:rPr>
        <w:t>北京时间2月19日12时13分将迎来雨水节气，“东风解冻，散而为雨”。</w:t>
      </w:r>
    </w:p>
    <w:p>
      <w:pPr>
        <w:pStyle w:val="11"/>
        <w:ind w:firstLine="420"/>
        <w:rPr>
          <w:rFonts w:hint="eastAsia"/>
          <w:u w:val="wave"/>
        </w:rPr>
      </w:pPr>
      <w:r>
        <w:rPr>
          <w:rFonts w:hint="eastAsia"/>
          <w:u w:val="wave"/>
        </w:rPr>
        <w:t>在北方，春雨让小草悄然探出头来，远观看去，是淡绿色的一片片浅雾，正所谓“天街小雨润如酥，草色遥看近却无”；“向春入二月，花色影重重”，春雨催放了南方的山花，极目而望，到处是艳丽的海洋，层叠起伏。</w:t>
      </w:r>
    </w:p>
    <w:p>
      <w:pPr>
        <w:pStyle w:val="11"/>
        <w:ind w:firstLine="420"/>
        <w:rPr>
          <w:rFonts w:hint="eastAsia"/>
        </w:rPr>
      </w:pPr>
      <w:r>
        <w:rPr>
          <w:rFonts w:hint="eastAsia"/>
        </w:rPr>
        <w:t>这时的降雨多为</w:t>
      </w:r>
      <w:r>
        <w:rPr>
          <w:u w:val="single"/>
        </w:rPr>
        <w:t xml:space="preserve">   </w:t>
      </w:r>
      <w:r>
        <w:rPr>
          <w:rFonts w:hint="eastAsia"/>
          <w:u w:val="single"/>
        </w:rPr>
        <w:t>A</w:t>
      </w:r>
      <w:r>
        <w:rPr>
          <w:u w:val="single"/>
        </w:rPr>
        <w:t xml:space="preserve">   </w:t>
      </w:r>
      <w:r>
        <w:rPr>
          <w:rFonts w:hint="eastAsia"/>
        </w:rPr>
        <w:t>，飘飘洒洒，如丝如缕，似烟似雾。在水汽氤氲中，山河朗润起来，天地也更加明净。</w:t>
      </w:r>
    </w:p>
    <w:p>
      <w:pPr>
        <w:pStyle w:val="11"/>
        <w:ind w:firstLine="420"/>
        <w:rPr>
          <w:rFonts w:hint="eastAsia"/>
        </w:rPr>
      </w:pPr>
      <w:r>
        <w:rPr>
          <w:rFonts w:hint="eastAsia"/>
        </w:rPr>
        <w:t>①雨水节气的花信风依次是菜花、杏花和李花。②在民间传说农历十二个月令的代表花中，杏花是二月的当令花。③初春斜飞的细雨中，一树树杏花带雨，更显娇柔。④远望去，红的像火，粉的像霞，白的像雪。</w:t>
      </w:r>
    </w:p>
    <w:p>
      <w:pPr>
        <w:pStyle w:val="11"/>
        <w:ind w:firstLine="420"/>
        <w:rPr>
          <w:rFonts w:hint="eastAsia"/>
        </w:rPr>
      </w:pPr>
      <w:r>
        <w:rPr>
          <w:rFonts w:hint="eastAsia"/>
        </w:rPr>
        <w:t>花开花落，雨润风轻。在这个早春时节，不妨约上三五好友，出门走一走，吹吹风，赏赏花。观杏花开时的</w:t>
      </w:r>
      <w:r>
        <w:rPr>
          <w:u w:val="single"/>
        </w:rPr>
        <w:t xml:space="preserve">   </w:t>
      </w:r>
      <w:r>
        <w:rPr>
          <w:rFonts w:hint="eastAsia"/>
          <w:u w:val="single"/>
        </w:rPr>
        <w:t>B</w:t>
      </w:r>
      <w:r>
        <w:rPr>
          <w:u w:val="single"/>
        </w:rPr>
        <w:t xml:space="preserve">   </w:t>
      </w:r>
      <w:r>
        <w:rPr>
          <w:rFonts w:hint="eastAsia"/>
        </w:rPr>
        <w:t>，感杏花落时的缤纷绚丽，体味“杨柳依依江水生，杏花如雪落无声”的</w:t>
      </w:r>
      <w:r>
        <w:rPr>
          <w:u w:val="single"/>
        </w:rPr>
        <w:t xml:space="preserve">   </w:t>
      </w:r>
      <w:r>
        <w:rPr>
          <w:rFonts w:hint="eastAsia"/>
          <w:u w:val="single"/>
        </w:rPr>
        <w:t>C</w:t>
      </w:r>
      <w:r>
        <w:rPr>
          <w:u w:val="single"/>
        </w:rPr>
        <w:t xml:space="preserve">   </w:t>
      </w:r>
      <w:r>
        <w:rPr>
          <w:rFonts w:hint="eastAsia"/>
        </w:rPr>
        <w:t>。</w:t>
      </w:r>
    </w:p>
    <w:p>
      <w:pPr>
        <w:pStyle w:val="24"/>
        <w:jc w:val="left"/>
        <w:rPr>
          <w:rFonts w:hint="eastAsia" w:eastAsia="宋体"/>
        </w:rPr>
      </w:pPr>
      <w:r>
        <w:rPr>
          <w:rFonts w:hint="eastAsia" w:eastAsia="宋体"/>
        </w:rPr>
        <w:t>18．请在文中横线处填入恰当的成语。（3分）</w:t>
      </w:r>
    </w:p>
    <w:p>
      <w:pPr>
        <w:pStyle w:val="24"/>
        <w:jc w:val="left"/>
        <w:rPr>
          <w:rFonts w:hint="eastAsia" w:eastAsia="宋体"/>
        </w:rPr>
      </w:pPr>
      <w:r>
        <w:rPr>
          <w:rFonts w:hint="eastAsia" w:eastAsia="宋体"/>
        </w:rPr>
        <w:t>19．将文中画波浪线的句子改为整句，使之语序、句序合理，可以增删少量词语，但不得改变原意。</w:t>
      </w:r>
    </w:p>
    <w:p>
      <w:pPr>
        <w:pStyle w:val="24"/>
        <w:jc w:val="left"/>
        <w:rPr>
          <w:rFonts w:hint="eastAsia" w:eastAsia="宋体"/>
        </w:rPr>
      </w:pPr>
      <w:r>
        <w:rPr>
          <w:rFonts w:hint="eastAsia" w:eastAsia="宋体"/>
        </w:rPr>
        <w:t>（4分）</w:t>
      </w:r>
    </w:p>
    <w:p>
      <w:pPr>
        <w:pStyle w:val="24"/>
        <w:jc w:val="left"/>
        <w:rPr>
          <w:rFonts w:hint="eastAsia" w:eastAsia="宋体"/>
        </w:rPr>
      </w:pPr>
      <w:r>
        <w:rPr>
          <w:rFonts w:hint="eastAsia" w:eastAsia="宋体"/>
        </w:rPr>
        <w:t xml:space="preserve">20．“沾衣欲湿杏花雨，吹面不寒杨柳风。”这两句诗出现的位置，最恰当的是（3分）（    </w:t>
      </w:r>
      <w:r>
        <w:rPr>
          <w:rFonts w:eastAsia="宋体"/>
        </w:rPr>
        <w:t>）</w:t>
      </w:r>
    </w:p>
    <w:p>
      <w:pPr>
        <w:pStyle w:val="24"/>
        <w:jc w:val="left"/>
        <w:rPr>
          <w:rFonts w:hint="eastAsia" w:eastAsia="宋体"/>
        </w:rPr>
      </w:pPr>
      <w:r>
        <w:rPr>
          <w:rFonts w:hint="eastAsia" w:eastAsia="宋体"/>
        </w:rPr>
        <w:t>A．①处</w:t>
      </w:r>
      <w:r>
        <w:rPr>
          <w:rFonts w:eastAsia="宋体"/>
        </w:rPr>
        <w:tab/>
      </w:r>
      <w:r>
        <w:rPr>
          <w:rFonts w:hint="eastAsia" w:eastAsia="宋体"/>
        </w:rPr>
        <w:t>B．②处</w:t>
      </w:r>
      <w:r>
        <w:rPr>
          <w:rFonts w:eastAsia="宋体"/>
        </w:rPr>
        <w:tab/>
      </w:r>
      <w:r>
        <w:rPr>
          <w:rFonts w:hint="eastAsia" w:eastAsia="宋体"/>
        </w:rPr>
        <w:t>C．③处</w:t>
      </w:r>
      <w:r>
        <w:rPr>
          <w:rFonts w:eastAsia="宋体"/>
        </w:rPr>
        <w:tab/>
      </w:r>
      <w:r>
        <w:rPr>
          <w:rFonts w:hint="eastAsia" w:eastAsia="宋体"/>
        </w:rPr>
        <w:t>D．④处</w:t>
      </w:r>
    </w:p>
    <w:p>
      <w:pPr>
        <w:pStyle w:val="24"/>
        <w:jc w:val="left"/>
        <w:rPr>
          <w:rFonts w:hint="eastAsia" w:eastAsia="宋体"/>
        </w:rPr>
      </w:pPr>
      <w:r>
        <w:rPr>
          <w:rFonts w:hint="eastAsia" w:eastAsia="宋体"/>
        </w:rPr>
        <w:t>（二）语言文字运用Ⅱ（本题共2小题，10分）</w:t>
      </w:r>
    </w:p>
    <w:p>
      <w:pPr>
        <w:pStyle w:val="24"/>
        <w:jc w:val="left"/>
        <w:rPr>
          <w:rFonts w:hint="eastAsia" w:eastAsia="宋体"/>
        </w:rPr>
      </w:pPr>
      <w:r>
        <w:rPr>
          <w:rFonts w:hint="eastAsia" w:eastAsia="宋体"/>
        </w:rPr>
        <w:t>阅读下面的文字，完成21～22题。</w:t>
      </w:r>
    </w:p>
    <w:p>
      <w:pPr>
        <w:pStyle w:val="11"/>
        <w:ind w:firstLine="420"/>
        <w:rPr>
          <w:rFonts w:hint="eastAsia"/>
        </w:rPr>
      </w:pPr>
      <w:r>
        <w:rPr>
          <w:rFonts w:hint="eastAsia"/>
        </w:rPr>
        <w:t>语言文字是特定社团人群的生活方式。可以说，人类既生活在物质的世界中，</w:t>
      </w:r>
      <w:r>
        <w:rPr>
          <w:u w:val="single"/>
        </w:rPr>
        <w:t xml:space="preserve">   </w:t>
      </w:r>
      <w:r>
        <w:rPr>
          <w:rFonts w:hint="eastAsia"/>
          <w:u w:val="single"/>
        </w:rPr>
        <w:t>①</w:t>
      </w:r>
      <w:r>
        <w:rPr>
          <w:u w:val="single"/>
        </w:rPr>
        <w:t xml:space="preserve">   </w:t>
      </w:r>
      <w:r>
        <w:rPr>
          <w:rFonts w:hint="eastAsia"/>
        </w:rPr>
        <w:t>。</w:t>
      </w:r>
    </w:p>
    <w:p>
      <w:pPr>
        <w:pStyle w:val="11"/>
        <w:ind w:firstLine="420"/>
        <w:rPr>
          <w:rFonts w:hint="eastAsia"/>
        </w:rPr>
      </w:pPr>
      <w:r>
        <w:rPr>
          <w:rFonts w:hint="eastAsia"/>
        </w:rPr>
        <w:t>在异国他乡，</w:t>
      </w:r>
      <w:r>
        <w:rPr>
          <w:u w:val="single"/>
        </w:rPr>
        <w:t xml:space="preserve">   </w:t>
      </w:r>
      <w:r>
        <w:rPr>
          <w:rFonts w:hint="eastAsia"/>
          <w:u w:val="single"/>
        </w:rPr>
        <w:t>②</w:t>
      </w:r>
      <w:r>
        <w:rPr>
          <w:u w:val="single"/>
        </w:rPr>
        <w:t xml:space="preserve">   </w:t>
      </w:r>
      <w:r>
        <w:rPr>
          <w:rFonts w:hint="eastAsia"/>
        </w:rPr>
        <w:t>，会使两个陌生人倍感亲近，“乡音无改”也只是表明“我”仍然属于原来的那个群体。许多时候，人们关注的不是说了什么，而是用哪种语言方式说，这就是语言的身份识别功能、语言的“图腾效应”。一位海外的中国诗人说，每当他听到“碧海”“沧桑”“江湖”这些汉语独有的词汇时，都会莫名地激动，甚至落泪。</w:t>
      </w:r>
    </w:p>
    <w:p>
      <w:pPr>
        <w:pStyle w:val="11"/>
        <w:ind w:firstLine="420"/>
        <w:rPr>
          <w:rFonts w:hint="eastAsia"/>
        </w:rPr>
      </w:pPr>
      <w:r>
        <w:rPr>
          <w:rFonts w:hint="eastAsia"/>
        </w:rPr>
        <w:t>语言是有民族性的。不同民族的思维有不同之处，而不是像一般人所认为的，</w:t>
      </w:r>
      <w:r>
        <w:rPr>
          <w:u w:val="single"/>
        </w:rPr>
        <w:t xml:space="preserve">   </w:t>
      </w:r>
      <w:r>
        <w:rPr>
          <w:rFonts w:hint="eastAsia"/>
          <w:u w:val="single"/>
        </w:rPr>
        <w:t>③</w:t>
      </w:r>
      <w:r>
        <w:rPr>
          <w:u w:val="single"/>
        </w:rPr>
        <w:t xml:space="preserve">   </w:t>
      </w:r>
      <w:r>
        <w:rPr>
          <w:rFonts w:hint="eastAsia"/>
        </w:rPr>
        <w:t>。如果不了解中国人的整体思维特点，就很难理解“头痛医头，脚痛医脚”这句话背后的贬义。不同语言所体现的审美趣味和审美心理也大不相同，像德语等西方语言，在表达上通常更加直接明确，而中文则更为含蓄多义。</w:t>
      </w:r>
    </w:p>
    <w:p>
      <w:pPr>
        <w:pStyle w:val="24"/>
        <w:jc w:val="left"/>
        <w:rPr>
          <w:rFonts w:hint="eastAsia" w:eastAsia="宋体"/>
        </w:rPr>
      </w:pPr>
      <w:r>
        <w:rPr>
          <w:rFonts w:hint="eastAsia" w:eastAsia="宋体"/>
        </w:rPr>
        <w:t>21．请在文中横线处补写恰当的语句，使整段文字语意完整连贯，内容贴切，逻辑严密，每处不超过12个字。（6分）</w:t>
      </w:r>
    </w:p>
    <w:p>
      <w:pPr>
        <w:pStyle w:val="24"/>
        <w:jc w:val="left"/>
        <w:rPr>
          <w:rFonts w:hint="eastAsia" w:eastAsia="宋体"/>
        </w:rPr>
      </w:pPr>
      <w:r>
        <w:rPr>
          <w:rFonts w:hint="eastAsia" w:eastAsia="宋体"/>
        </w:rPr>
        <w:t>22．请用判断句式概括语言的本质属性。要求使用包含并列关系的句子，表达准确流畅，不超过50个字。（4分）</w:t>
      </w:r>
    </w:p>
    <w:p>
      <w:pPr>
        <w:pStyle w:val="22"/>
        <w:rPr>
          <w:rFonts w:hint="eastAsia"/>
        </w:rPr>
      </w:pPr>
      <w:r>
        <w:rPr>
          <w:rFonts w:hint="eastAsia"/>
        </w:rPr>
        <w:t>四、写作（60分）</w:t>
      </w:r>
    </w:p>
    <w:p>
      <w:pPr>
        <w:pStyle w:val="24"/>
        <w:jc w:val="left"/>
        <w:rPr>
          <w:rFonts w:hint="eastAsia" w:eastAsia="宋体"/>
        </w:rPr>
      </w:pPr>
      <w:r>
        <w:rPr>
          <w:rFonts w:hint="eastAsia" w:eastAsia="宋体"/>
        </w:rPr>
        <w:t>23．阅读下面的材料，根据要求作文。（60分）</w:t>
      </w:r>
    </w:p>
    <w:p>
      <w:pPr>
        <w:pStyle w:val="11"/>
        <w:ind w:firstLine="420"/>
        <w:rPr>
          <w:rFonts w:hint="eastAsia"/>
        </w:rPr>
      </w:pPr>
      <w:r>
        <w:rPr>
          <w:rFonts w:hint="eastAsia"/>
        </w:rPr>
        <w:t>意大利一位93岁的老人因病住院，因为呼吸困难上了呼吸机，病情好了之后被告知需要支付医院一天的呼吸机费用5000元。老人听了这个消息之后哭了起来，医生安慰他说：“金钱是没有办法和生命相提并论的。”老人说：“我之所以哭泣并不是因为这5000元，而是我到今天才知道，我已经免费呼吸了上帝的空气93年，如果按照一天5000元来算的话，我到底欠了上帝多少钱！”</w:t>
      </w:r>
    </w:p>
    <w:p>
      <w:pPr>
        <w:pStyle w:val="24"/>
        <w:jc w:val="left"/>
        <w:rPr>
          <w:rFonts w:hint="eastAsia" w:eastAsia="宋体"/>
        </w:rPr>
      </w:pPr>
      <w:r>
        <w:rPr>
          <w:rFonts w:hint="eastAsia" w:eastAsia="宋体"/>
        </w:rPr>
        <w:t>这引发了你怎样的联想与思考？请写一篇文章。</w:t>
      </w:r>
    </w:p>
    <w:p>
      <w:pPr>
        <w:pStyle w:val="24"/>
        <w:jc w:val="left"/>
        <w:rPr>
          <w:rFonts w:hint="eastAsia" w:eastAsia="宋体"/>
        </w:rPr>
      </w:pPr>
      <w:r>
        <w:rPr>
          <w:rFonts w:hint="eastAsia" w:eastAsia="宋体"/>
        </w:rPr>
        <w:t>要求：选准角度，确定立意，明确文体，自拟标题；不要套作，不得抄袭；不得泄露个人信息；不少于800字。</w:t>
      </w:r>
    </w:p>
    <w:p>
      <w:pPr>
        <w:pStyle w:val="20"/>
        <w:rPr>
          <w:rFonts w:hint="eastAsia"/>
        </w:rPr>
      </w:pPr>
    </w:p>
    <w:p>
      <w:pPr>
        <w:pStyle w:val="20"/>
        <w:rPr>
          <w:rFonts w:hint="eastAsia"/>
        </w:rPr>
      </w:pPr>
    </w:p>
    <w:p>
      <w:pPr>
        <w:pStyle w:val="20"/>
        <w:rPr>
          <w:rFonts w:hint="eastAsia"/>
        </w:rPr>
      </w:pPr>
    </w:p>
    <w:p>
      <w:pPr>
        <w:pStyle w:val="20"/>
        <w:rPr>
          <w:rFonts w:hint="eastAsia"/>
        </w:rPr>
      </w:pPr>
    </w:p>
    <w:p>
      <w:pPr>
        <w:pStyle w:val="20"/>
        <w:rPr>
          <w:rFonts w:hint="eastAsia"/>
        </w:rPr>
      </w:pPr>
      <w:bookmarkStart w:id="0" w:name="_GoBack"/>
      <w:bookmarkEnd w:id="0"/>
      <w:r>
        <w:rPr>
          <w:rFonts w:hint="eastAsia"/>
        </w:rPr>
        <w:t>语文参考答案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5"/>
        <w:gridCol w:w="885"/>
        <w:gridCol w:w="885"/>
        <w:gridCol w:w="885"/>
        <w:gridCol w:w="886"/>
        <w:gridCol w:w="886"/>
        <w:gridCol w:w="886"/>
        <w:gridCol w:w="886"/>
        <w:gridCol w:w="886"/>
        <w:gridCol w:w="886"/>
        <w:gridCol w:w="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vAlign w:val="center"/>
          </w:tcPr>
          <w:p>
            <w:pPr>
              <w:pStyle w:val="24"/>
              <w:rPr>
                <w:rFonts w:hint="eastAsia" w:eastAsia="宋体"/>
              </w:rPr>
            </w:pPr>
            <w:r>
              <w:rPr>
                <w:rFonts w:hint="eastAsia" w:eastAsia="宋体"/>
              </w:rPr>
              <w:t>题号</w:t>
            </w:r>
          </w:p>
        </w:tc>
        <w:tc>
          <w:tcPr>
            <w:tcW w:w="885" w:type="dxa"/>
            <w:vAlign w:val="center"/>
          </w:tcPr>
          <w:p>
            <w:pPr>
              <w:pStyle w:val="24"/>
              <w:rPr>
                <w:rFonts w:hint="eastAsia" w:eastAsia="宋体"/>
              </w:rPr>
            </w:pPr>
            <w:r>
              <w:rPr>
                <w:rFonts w:hint="eastAsia" w:eastAsia="宋体"/>
              </w:rPr>
              <w:t>1</w:t>
            </w:r>
          </w:p>
        </w:tc>
        <w:tc>
          <w:tcPr>
            <w:tcW w:w="885" w:type="dxa"/>
            <w:vAlign w:val="center"/>
          </w:tcPr>
          <w:p>
            <w:pPr>
              <w:pStyle w:val="24"/>
              <w:rPr>
                <w:rFonts w:hint="eastAsia" w:eastAsia="宋体"/>
              </w:rPr>
            </w:pPr>
            <w:r>
              <w:rPr>
                <w:rFonts w:hint="eastAsia" w:eastAsia="宋体"/>
              </w:rPr>
              <w:t>2</w:t>
            </w:r>
          </w:p>
        </w:tc>
        <w:tc>
          <w:tcPr>
            <w:tcW w:w="885" w:type="dxa"/>
            <w:vAlign w:val="center"/>
          </w:tcPr>
          <w:p>
            <w:pPr>
              <w:pStyle w:val="24"/>
              <w:rPr>
                <w:rFonts w:hint="eastAsia" w:eastAsia="宋体"/>
              </w:rPr>
            </w:pPr>
            <w:r>
              <w:rPr>
                <w:rFonts w:hint="eastAsia" w:eastAsia="宋体"/>
              </w:rPr>
              <w:t>3</w:t>
            </w:r>
          </w:p>
        </w:tc>
        <w:tc>
          <w:tcPr>
            <w:tcW w:w="886" w:type="dxa"/>
            <w:vAlign w:val="center"/>
          </w:tcPr>
          <w:p>
            <w:pPr>
              <w:pStyle w:val="24"/>
              <w:rPr>
                <w:rFonts w:hint="eastAsia" w:eastAsia="宋体"/>
              </w:rPr>
            </w:pPr>
            <w:r>
              <w:rPr>
                <w:rFonts w:hint="eastAsia" w:eastAsia="宋体"/>
              </w:rPr>
              <w:t>4</w:t>
            </w:r>
          </w:p>
        </w:tc>
        <w:tc>
          <w:tcPr>
            <w:tcW w:w="886" w:type="dxa"/>
            <w:vAlign w:val="center"/>
          </w:tcPr>
          <w:p>
            <w:pPr>
              <w:pStyle w:val="24"/>
              <w:rPr>
                <w:rFonts w:hint="eastAsia" w:eastAsia="宋体"/>
              </w:rPr>
            </w:pPr>
            <w:r>
              <w:rPr>
                <w:rFonts w:hint="eastAsia" w:eastAsia="宋体"/>
              </w:rPr>
              <w:t>6</w:t>
            </w:r>
          </w:p>
        </w:tc>
        <w:tc>
          <w:tcPr>
            <w:tcW w:w="886" w:type="dxa"/>
            <w:vAlign w:val="center"/>
          </w:tcPr>
          <w:p>
            <w:pPr>
              <w:pStyle w:val="24"/>
              <w:rPr>
                <w:rFonts w:hint="eastAsia" w:eastAsia="宋体"/>
              </w:rPr>
            </w:pPr>
            <w:r>
              <w:rPr>
                <w:rFonts w:hint="eastAsia" w:eastAsia="宋体"/>
              </w:rPr>
              <w:t>7</w:t>
            </w:r>
          </w:p>
        </w:tc>
        <w:tc>
          <w:tcPr>
            <w:tcW w:w="886" w:type="dxa"/>
            <w:vAlign w:val="center"/>
          </w:tcPr>
          <w:p>
            <w:pPr>
              <w:pStyle w:val="24"/>
              <w:rPr>
                <w:rFonts w:hint="eastAsia" w:eastAsia="宋体"/>
              </w:rPr>
            </w:pPr>
            <w:r>
              <w:rPr>
                <w:rFonts w:hint="eastAsia" w:eastAsia="宋体"/>
              </w:rPr>
              <w:t>11</w:t>
            </w:r>
          </w:p>
        </w:tc>
        <w:tc>
          <w:tcPr>
            <w:tcW w:w="886" w:type="dxa"/>
            <w:vAlign w:val="center"/>
          </w:tcPr>
          <w:p>
            <w:pPr>
              <w:pStyle w:val="24"/>
              <w:rPr>
                <w:rFonts w:hint="eastAsia" w:eastAsia="宋体"/>
              </w:rPr>
            </w:pPr>
            <w:r>
              <w:rPr>
                <w:rFonts w:hint="eastAsia" w:eastAsia="宋体"/>
              </w:rPr>
              <w:t>12</w:t>
            </w:r>
          </w:p>
        </w:tc>
        <w:tc>
          <w:tcPr>
            <w:tcW w:w="886" w:type="dxa"/>
            <w:vAlign w:val="center"/>
          </w:tcPr>
          <w:p>
            <w:pPr>
              <w:pStyle w:val="24"/>
              <w:rPr>
                <w:rFonts w:hint="eastAsia" w:eastAsia="宋体"/>
              </w:rPr>
            </w:pPr>
            <w:r>
              <w:rPr>
                <w:rFonts w:hint="eastAsia" w:eastAsia="宋体"/>
              </w:rPr>
              <w:t>15</w:t>
            </w:r>
          </w:p>
        </w:tc>
        <w:tc>
          <w:tcPr>
            <w:tcW w:w="886" w:type="dxa"/>
            <w:vAlign w:val="center"/>
          </w:tcPr>
          <w:p>
            <w:pPr>
              <w:pStyle w:val="24"/>
              <w:rPr>
                <w:rFonts w:hint="eastAsia" w:eastAsia="宋体"/>
              </w:rPr>
            </w:pPr>
            <w:r>
              <w:rPr>
                <w:rFonts w:hint="eastAsia" w:eastAsia="宋体"/>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vAlign w:val="center"/>
          </w:tcPr>
          <w:p>
            <w:pPr>
              <w:pStyle w:val="24"/>
              <w:rPr>
                <w:rFonts w:hint="eastAsia" w:eastAsia="宋体"/>
              </w:rPr>
            </w:pPr>
            <w:r>
              <w:rPr>
                <w:rFonts w:hint="eastAsia" w:eastAsia="宋体"/>
              </w:rPr>
              <w:t>答案</w:t>
            </w:r>
          </w:p>
        </w:tc>
        <w:tc>
          <w:tcPr>
            <w:tcW w:w="885" w:type="dxa"/>
            <w:vAlign w:val="center"/>
          </w:tcPr>
          <w:p>
            <w:pPr>
              <w:pStyle w:val="24"/>
              <w:rPr>
                <w:rFonts w:hint="eastAsia" w:eastAsia="宋体"/>
              </w:rPr>
            </w:pPr>
            <w:r>
              <w:rPr>
                <w:rFonts w:hint="eastAsia" w:eastAsia="宋体"/>
              </w:rPr>
              <w:t>D</w:t>
            </w:r>
          </w:p>
        </w:tc>
        <w:tc>
          <w:tcPr>
            <w:tcW w:w="885" w:type="dxa"/>
            <w:vAlign w:val="center"/>
          </w:tcPr>
          <w:p>
            <w:pPr>
              <w:pStyle w:val="24"/>
              <w:rPr>
                <w:rFonts w:hint="eastAsia" w:eastAsia="宋体"/>
              </w:rPr>
            </w:pPr>
            <w:r>
              <w:rPr>
                <w:rFonts w:hint="eastAsia" w:eastAsia="宋体"/>
              </w:rPr>
              <w:t>C</w:t>
            </w:r>
          </w:p>
        </w:tc>
        <w:tc>
          <w:tcPr>
            <w:tcW w:w="885" w:type="dxa"/>
            <w:vAlign w:val="center"/>
          </w:tcPr>
          <w:p>
            <w:pPr>
              <w:pStyle w:val="24"/>
              <w:rPr>
                <w:rFonts w:hint="eastAsia" w:eastAsia="宋体"/>
              </w:rPr>
            </w:pPr>
            <w:r>
              <w:rPr>
                <w:rFonts w:hint="eastAsia" w:eastAsia="宋体"/>
              </w:rPr>
              <w:t>C</w:t>
            </w:r>
          </w:p>
        </w:tc>
        <w:tc>
          <w:tcPr>
            <w:tcW w:w="886" w:type="dxa"/>
            <w:vAlign w:val="center"/>
          </w:tcPr>
          <w:p>
            <w:pPr>
              <w:pStyle w:val="24"/>
              <w:rPr>
                <w:rFonts w:hint="eastAsia" w:eastAsia="宋体"/>
              </w:rPr>
            </w:pPr>
            <w:r>
              <w:rPr>
                <w:rFonts w:hint="eastAsia" w:eastAsia="宋体"/>
              </w:rPr>
              <w:t>D</w:t>
            </w:r>
          </w:p>
        </w:tc>
        <w:tc>
          <w:tcPr>
            <w:tcW w:w="886" w:type="dxa"/>
            <w:vAlign w:val="center"/>
          </w:tcPr>
          <w:p>
            <w:pPr>
              <w:pStyle w:val="24"/>
              <w:rPr>
                <w:rFonts w:hint="eastAsia" w:eastAsia="宋体"/>
              </w:rPr>
            </w:pPr>
            <w:r>
              <w:rPr>
                <w:rFonts w:hint="eastAsia" w:eastAsia="宋体"/>
              </w:rPr>
              <w:t>D</w:t>
            </w:r>
          </w:p>
        </w:tc>
        <w:tc>
          <w:tcPr>
            <w:tcW w:w="886" w:type="dxa"/>
            <w:vAlign w:val="center"/>
          </w:tcPr>
          <w:p>
            <w:pPr>
              <w:pStyle w:val="24"/>
              <w:rPr>
                <w:rFonts w:hint="eastAsia" w:eastAsia="宋体"/>
              </w:rPr>
            </w:pPr>
            <w:r>
              <w:rPr>
                <w:rFonts w:hint="eastAsia" w:eastAsia="宋体"/>
              </w:rPr>
              <w:t>C</w:t>
            </w:r>
          </w:p>
        </w:tc>
        <w:tc>
          <w:tcPr>
            <w:tcW w:w="886" w:type="dxa"/>
            <w:vAlign w:val="center"/>
          </w:tcPr>
          <w:p>
            <w:pPr>
              <w:pStyle w:val="24"/>
              <w:rPr>
                <w:rFonts w:hint="eastAsia" w:eastAsia="宋体"/>
              </w:rPr>
            </w:pPr>
            <w:r>
              <w:rPr>
                <w:rFonts w:hint="eastAsia" w:eastAsia="宋体"/>
              </w:rPr>
              <w:t>A</w:t>
            </w:r>
          </w:p>
        </w:tc>
        <w:tc>
          <w:tcPr>
            <w:tcW w:w="886" w:type="dxa"/>
            <w:vAlign w:val="center"/>
          </w:tcPr>
          <w:p>
            <w:pPr>
              <w:pStyle w:val="24"/>
              <w:rPr>
                <w:rFonts w:hint="eastAsia" w:eastAsia="宋体"/>
              </w:rPr>
            </w:pPr>
            <w:r>
              <w:rPr>
                <w:rFonts w:hint="eastAsia" w:eastAsia="宋体"/>
              </w:rPr>
              <w:t>B</w:t>
            </w:r>
          </w:p>
        </w:tc>
        <w:tc>
          <w:tcPr>
            <w:tcW w:w="886" w:type="dxa"/>
            <w:vAlign w:val="center"/>
          </w:tcPr>
          <w:p>
            <w:pPr>
              <w:pStyle w:val="24"/>
              <w:rPr>
                <w:rFonts w:hint="eastAsia" w:eastAsia="宋体"/>
              </w:rPr>
            </w:pPr>
            <w:r>
              <w:rPr>
                <w:rFonts w:hint="eastAsia" w:eastAsia="宋体"/>
              </w:rPr>
              <w:t>D</w:t>
            </w:r>
          </w:p>
        </w:tc>
        <w:tc>
          <w:tcPr>
            <w:tcW w:w="886" w:type="dxa"/>
            <w:vAlign w:val="center"/>
          </w:tcPr>
          <w:p>
            <w:pPr>
              <w:pStyle w:val="24"/>
              <w:rPr>
                <w:rFonts w:hint="eastAsia" w:eastAsia="宋体"/>
              </w:rPr>
            </w:pPr>
            <w:r>
              <w:rPr>
                <w:rFonts w:hint="eastAsia" w:eastAsia="宋体"/>
              </w:rPr>
              <w:t>C</w:t>
            </w:r>
          </w:p>
        </w:tc>
      </w:tr>
    </w:tbl>
    <w:p>
      <w:pPr>
        <w:pStyle w:val="24"/>
        <w:jc w:val="left"/>
        <w:rPr>
          <w:rFonts w:hint="eastAsia" w:eastAsia="宋体"/>
        </w:rPr>
      </w:pPr>
      <w:r>
        <w:rPr>
          <w:rFonts w:hint="eastAsia" w:eastAsia="宋体"/>
        </w:rPr>
        <w:t>1．D（“用说理的办法不会改变人们对于食物的选择”错。文中“这种方法就不太可能适用于更加广泛的群体”说明说理的办法对某种人群还是有一定效果的）</w:t>
      </w:r>
    </w:p>
    <w:p>
      <w:pPr>
        <w:pStyle w:val="24"/>
        <w:jc w:val="left"/>
        <w:rPr>
          <w:rFonts w:hint="eastAsia" w:eastAsia="宋体"/>
        </w:rPr>
      </w:pPr>
      <w:r>
        <w:rPr>
          <w:rFonts w:hint="eastAsia" w:eastAsia="宋体"/>
        </w:rPr>
        <w:t>2．C（从文中看，认同“健康食物很美味”只是“让孩子们养成健康饮食习惯”的必要条件，而非充分条件）</w:t>
      </w:r>
    </w:p>
    <w:p>
      <w:pPr>
        <w:pStyle w:val="24"/>
        <w:jc w:val="left"/>
        <w:rPr>
          <w:rFonts w:hint="eastAsia" w:eastAsia="宋体"/>
        </w:rPr>
      </w:pPr>
      <w:r>
        <w:rPr>
          <w:rFonts w:hint="eastAsia" w:eastAsia="宋体"/>
        </w:rPr>
        <w:t>3．C（“安慰剂效应”最初指病人虽然获得无效或不能确定效果的治疗，但却预料或相信治疗有效，而让病患症状得到舒缓的现象，后适用于各行业领域中与之类似的现象。从文中“当我们拥有享受预期时，我们更容易享受某种事物。这一现象被称为‘安慰剂效应’”可以看出产生“安慰剂效应”的前提条件是“相信某种东西能带来好的效果”，其结果必须是“产生了积极效果”。C项属于“反安慰剂效应”，即因相信某种东西有副作用，果真感觉到了副作用）</w:t>
      </w:r>
    </w:p>
    <w:p>
      <w:pPr>
        <w:pStyle w:val="24"/>
        <w:jc w:val="left"/>
        <w:rPr>
          <w:rFonts w:hint="eastAsia" w:eastAsia="宋体"/>
        </w:rPr>
      </w:pPr>
      <w:r>
        <w:rPr>
          <w:rFonts w:hint="eastAsia" w:eastAsia="宋体"/>
        </w:rPr>
        <w:t>4．D（“再次证明了用传统策略应对肥胖问题的无效性”错。作者引用比•威尔逊是为了证明“人类可以改变饮食习惯，习得新口味”）</w:t>
      </w:r>
    </w:p>
    <w:p>
      <w:pPr>
        <w:pStyle w:val="24"/>
        <w:jc w:val="left"/>
        <w:rPr>
          <w:rFonts w:hint="eastAsia" w:eastAsia="宋体"/>
        </w:rPr>
      </w:pPr>
      <w:r>
        <w:rPr>
          <w:rFonts w:hint="eastAsia" w:eastAsia="宋体"/>
        </w:rPr>
        <w:t>5．①加强饮食健康教育，引导学生树立“健康食物很美味”的观念；②学校食堂要合理配餐，减少高脂肪高糖分食物，增加蔬菜的配比；③学校食堂要为蔬菜赋予吸引人的名字，增加蔬菜对学生的吸引力。（6分。每点2分，意思对即可）</w:t>
      </w:r>
    </w:p>
    <w:p>
      <w:pPr>
        <w:pStyle w:val="24"/>
        <w:jc w:val="left"/>
        <w:rPr>
          <w:rFonts w:hint="eastAsia" w:eastAsia="宋体"/>
        </w:rPr>
      </w:pPr>
      <w:r>
        <w:rPr>
          <w:rFonts w:hint="eastAsia" w:eastAsia="宋体"/>
        </w:rPr>
        <w:t>6．D（“旨在表现杨秋花在医疗工作上的不成熟”错。应为“旨在表现杨秋花丰富而细腻的情感世界”）</w:t>
      </w:r>
    </w:p>
    <w:p>
      <w:pPr>
        <w:pStyle w:val="24"/>
        <w:jc w:val="left"/>
        <w:rPr>
          <w:rFonts w:hint="eastAsia" w:eastAsia="宋体"/>
        </w:rPr>
      </w:pPr>
      <w:r>
        <w:rPr>
          <w:rFonts w:hint="eastAsia" w:eastAsia="宋体"/>
        </w:rPr>
        <w:t>7．C（“正面描写了战斗的惨烈场面”错。小说借助杨秋花的视角，通过她作为临时医疗队成员在救受伤战士过程中的所见所闻所感，侧面表现了战争的惨烈）</w:t>
      </w:r>
    </w:p>
    <w:p>
      <w:pPr>
        <w:pStyle w:val="24"/>
        <w:jc w:val="left"/>
        <w:rPr>
          <w:rFonts w:hint="eastAsia" w:eastAsia="宋体"/>
        </w:rPr>
      </w:pPr>
      <w:r>
        <w:rPr>
          <w:rFonts w:hint="eastAsia" w:eastAsia="宋体"/>
        </w:rPr>
        <w:t>8．①画面感极强。将初冬阳光里灰黑油亮的“血染的军装”与战士们脏乱的外表，组成了一幅画面，给人以视觉的冲击和心灵的震撼。②多用短句，整齐复沓，急促有力。既凸显了部队转移的匆忙，也强化了作者对抗美援朝志愿军战士同情与敬佩之情。（答出一点给2分，答出两点给5分。如有其他答案，符合文意、言之成理即可酌情给分。）</w:t>
      </w:r>
    </w:p>
    <w:p>
      <w:pPr>
        <w:pStyle w:val="24"/>
        <w:jc w:val="left"/>
        <w:rPr>
          <w:rFonts w:hint="eastAsia" w:eastAsia="宋体"/>
        </w:rPr>
      </w:pPr>
      <w:r>
        <w:rPr>
          <w:rFonts w:hint="eastAsia" w:eastAsia="宋体"/>
        </w:rPr>
        <w:t>9．①采用男性视角，以宋春来初到朝鲜的所见所感，表达了对和平、安宁生活的向往和对战争的控诉，同时也表现了文工团员在战争面前的心理成长。②采用女性视角，以杨秋花在战地见闻和细腻感受，表现了战争的惨烈和志愿军战士不惧战争、敢于胜利的抗美援朝精神。③采用男性视角和女性视角相结合的方式，使二者对战争的感受形成互补，有利于加深读者对战争的认知。（6分。每点2分，如有其他答案，符合文意、言之成理即可酌情给分。）</w:t>
      </w:r>
    </w:p>
    <w:p>
      <w:pPr>
        <w:pStyle w:val="24"/>
        <w:jc w:val="left"/>
        <w:rPr>
          <w:rFonts w:hint="eastAsia" w:eastAsia="宋体"/>
        </w:rPr>
      </w:pPr>
      <w:r>
        <w:rPr>
          <w:rFonts w:hint="eastAsia" w:eastAsia="宋体"/>
        </w:rPr>
        <w:t>10．BEG（原文标点为：劳其力而疲之，常致其苦而严听其狱，痛诛其罪，非婴所知也。）</w:t>
      </w:r>
    </w:p>
    <w:p>
      <w:pPr>
        <w:pStyle w:val="24"/>
        <w:jc w:val="left"/>
        <w:rPr>
          <w:rFonts w:hint="eastAsia" w:eastAsia="宋体"/>
        </w:rPr>
      </w:pPr>
      <w:r>
        <w:rPr>
          <w:rFonts w:hint="eastAsia" w:eastAsia="宋体"/>
        </w:rPr>
        <w:t>11．A（“籍吏民，封府库”中的“籍”是登记的意思）</w:t>
      </w:r>
    </w:p>
    <w:p>
      <w:pPr>
        <w:pStyle w:val="24"/>
        <w:jc w:val="left"/>
        <w:rPr>
          <w:rFonts w:hint="eastAsia" w:eastAsia="宋体"/>
        </w:rPr>
      </w:pPr>
      <w:r>
        <w:rPr>
          <w:rFonts w:hint="eastAsia" w:eastAsia="宋体"/>
        </w:rPr>
        <w:t>12．B（“而晏婴却认为这件事过于简单而不屑于接受”错。从原文来看，晏婴认为加强讼事管理并不能从根本上解决问题）</w:t>
      </w:r>
    </w:p>
    <w:p>
      <w:pPr>
        <w:pStyle w:val="24"/>
        <w:jc w:val="left"/>
        <w:rPr>
          <w:rFonts w:hint="eastAsia" w:eastAsia="宋体"/>
        </w:rPr>
      </w:pPr>
      <w:r>
        <w:rPr>
          <w:rFonts w:hint="eastAsia" w:eastAsia="宋体"/>
        </w:rPr>
        <w:t>13．（1）如今绑个小鸡、小猪随便丢过去，众狗咬得骨断皮绽，这是马上就能看到的。（4分。“束”“决”“立见”各1分，句意通顺1分）</w:t>
      </w:r>
    </w:p>
    <w:p>
      <w:pPr>
        <w:pStyle w:val="24"/>
        <w:jc w:val="left"/>
        <w:rPr>
          <w:rFonts w:hint="eastAsia" w:eastAsia="宋体"/>
        </w:rPr>
      </w:pPr>
      <w:r>
        <w:rPr>
          <w:rFonts w:hint="eastAsia" w:eastAsia="宋体"/>
        </w:rPr>
        <w:t>（2）爱惜茅草便会损害庄稼，对盗贼仁慈就会伤害良民。（4分。“惜”“耗”“惠”各1分，句意通顺1分）</w:t>
      </w:r>
    </w:p>
    <w:p>
      <w:pPr>
        <w:pStyle w:val="24"/>
        <w:jc w:val="left"/>
        <w:rPr>
          <w:rFonts w:hint="eastAsia" w:eastAsia="宋体"/>
        </w:rPr>
      </w:pPr>
      <w:r>
        <w:rPr>
          <w:rFonts w:hint="eastAsia" w:eastAsia="宋体"/>
        </w:rPr>
        <w:t>14．①坚持以民为本，体察百姓疾苦，关心、爱护百姓。②坚持以法为本，依法治国，惩治邪恶，保护良民。</w:t>
      </w:r>
    </w:p>
    <w:p>
      <w:pPr>
        <w:pStyle w:val="24"/>
        <w:jc w:val="left"/>
        <w:rPr>
          <w:rFonts w:hint="eastAsia" w:eastAsia="宋体"/>
        </w:rPr>
      </w:pPr>
      <w:r>
        <w:rPr>
          <w:rFonts w:hint="eastAsia" w:eastAsia="宋体"/>
        </w:rPr>
        <w:t>（3分。答出一点给1分，答出两点给3分。意思对即可）</w:t>
      </w:r>
    </w:p>
    <w:p>
      <w:pPr>
        <w:pStyle w:val="11"/>
        <w:ind w:firstLine="420"/>
        <w:rPr>
          <w:rFonts w:hint="eastAsia"/>
        </w:rPr>
      </w:pPr>
      <w:r>
        <w:rPr>
          <w:rFonts w:hint="eastAsia"/>
        </w:rPr>
        <w:t>【参考译文】</w:t>
      </w:r>
    </w:p>
    <w:p>
      <w:pPr>
        <w:pStyle w:val="11"/>
        <w:ind w:firstLine="420"/>
        <w:rPr>
          <w:rFonts w:hint="eastAsia"/>
        </w:rPr>
      </w:pPr>
      <w:r>
        <w:rPr>
          <w:rFonts w:hint="eastAsia"/>
        </w:rPr>
        <w:t>材料一：</w:t>
      </w:r>
    </w:p>
    <w:p>
      <w:pPr>
        <w:pStyle w:val="11"/>
        <w:ind w:firstLine="420"/>
        <w:rPr>
          <w:rFonts w:hint="eastAsia"/>
        </w:rPr>
      </w:pPr>
      <w:r>
        <w:rPr>
          <w:rFonts w:hint="eastAsia"/>
        </w:rPr>
        <w:t>齐景公时赋税很重而狱讼很多，拘禁的人充满了监狱，抱怨的人充满了朝廷。晏子进谏，景公不听。景公对晏子说：“管理讼事和监狱，是国家重要的官职，我想把它托付给夫子。”晏子回答道：“国君打算要我来办理讼事吗？我的一个小妾会写字，足以办理这事；国君想着要我整治人们的思想吗？百姓没有愿意毁坏自己的家庭生活，拿财物去满足暴君的邪欲的，那么国君派一个官员把狱案集中起来烧掉就完了。”景公听了不高兴，说道：“让你办理狱事，你说使一个小妾；让你整治思想，你说集中起来烧掉。这样看来，夫子不是所说的善于治理国家的人哩！”晏子说道：“我知道的情况和国君不同。现今胡貉戎狄之人是养狗的，多的十几条，少的五六条，它们平时不相伤害。如今绑个小鸡小猪随便丢过去，众狗咬得骨断皮绽，这是马上就能看见的。君上能够堂堂正正地治国理政，臣下能够明白治国的道理，那么贵者贱者都不会越礼违法，当今国君拿出千钟之赐的高爵厚禄而随意地把它投给臣下，左右争夺爵禄比胡狗更甚，这些是国君不了解的。寸把长的竹管没有底，那么拿普天下的谷子也装不满它。现在齐国男子耕田，女子纺织，夜以继日，还不够供奉君上，而国君身边到处都是彩画文饰和刻木镂金的美观华贵的器物，这就是没底的竹管，可是国君始终不明白。况且压抑人们的欲望，禁锢他们的思想，就是圣人也难办到的。更何况掠夺他们的财物使他们挨饿，役使民力使他们疲困，不断地给百姓造成苦难而严酷地审判他们的案子，无情地惩罚他们的罪过，这些都不是晏婴我能理解的。”</w:t>
      </w:r>
    </w:p>
    <w:p>
      <w:pPr>
        <w:pStyle w:val="11"/>
        <w:ind w:firstLine="420"/>
        <w:rPr>
          <w:rFonts w:hint="eastAsia"/>
        </w:rPr>
      </w:pPr>
      <w:r>
        <w:rPr>
          <w:rFonts w:hint="eastAsia"/>
        </w:rPr>
        <w:t>材料二：</w:t>
      </w:r>
    </w:p>
    <w:p>
      <w:pPr>
        <w:pStyle w:val="11"/>
        <w:ind w:firstLine="420"/>
        <w:rPr>
          <w:rFonts w:hint="eastAsia"/>
        </w:rPr>
      </w:pPr>
      <w:r>
        <w:rPr>
          <w:rFonts w:hint="eastAsia"/>
        </w:rPr>
        <w:t>齐景公走访晏子，说：“您的住宅太小，又靠近集市，请把您家搬到豫章的园地去。”晏子拜了两拜推辞说：“我家穷，靠上集市买东西吃，早晚都要赶集，不能离得远。”景公笑着说：“您家人熟悉市场行情，知道什么贵什么便宜吗？”这时景公刑罚繁多。晏子回答说：“断脚人穿的踊贵，常人穿的鞋便宜。”景公说：“什么缘故？”晏子回答说：“刑罚太多。”景公惊讶得脸色大变，说：“我大概太残暴了吧！”于是减去五种刑罚。</w:t>
      </w:r>
    </w:p>
    <w:p>
      <w:pPr>
        <w:pStyle w:val="11"/>
        <w:ind w:firstLine="420"/>
        <w:rPr>
          <w:rFonts w:hint="eastAsia"/>
        </w:rPr>
      </w:pPr>
      <w:r>
        <w:rPr>
          <w:rFonts w:hint="eastAsia"/>
        </w:rPr>
        <w:t>有人说：晏子说踊贵，不是他的真心话，是想借此来劝说景公不要多用刑罚。这是他不懂治国之道的过错。刑罚恰当不嫌多，刑罚不当不在少。晏子不以刑罚不当告诉景公，而以用刑太多劝说景公，这是不懂法术的过错。打败仗的军队被杀掉的人虽以千百计算，还是败逃不止；即使治理祸乱的刑罚用得唯恐不够，奸邪还是不能除尽。现在晏子不去考察景公的刑罚是否用得恰当，却拿刑罚太多劝说景公，不是很荒唐吗？爱惜茅草便会损害庄稼，对盗贼仁慈就会伤害良民。现在减轻刑罚，实行宽惠，就是便利奸邪而伤害好人，这不是用来治国的办法。</w:t>
      </w:r>
    </w:p>
    <w:p>
      <w:pPr>
        <w:pStyle w:val="24"/>
        <w:jc w:val="left"/>
        <w:rPr>
          <w:rFonts w:hint="eastAsia" w:eastAsia="宋体"/>
        </w:rPr>
      </w:pPr>
      <w:r>
        <w:rPr>
          <w:rFonts w:hint="eastAsia" w:eastAsia="宋体"/>
        </w:rPr>
        <w:t>15．D（“与张志和《渔歌子》所表达的情感基本一致”错。张志和的《渔歌子》表现了渔夫悠闲自在的生活情趣，而此词表面上写词人潇洒悠闲的渔夫生活，内里却含有一种强烈的不平与怨愤）</w:t>
      </w:r>
    </w:p>
    <w:p>
      <w:pPr>
        <w:pStyle w:val="24"/>
        <w:jc w:val="left"/>
        <w:rPr>
          <w:rFonts w:hint="eastAsia" w:eastAsia="宋体"/>
        </w:rPr>
      </w:pPr>
      <w:r>
        <w:rPr>
          <w:rFonts w:hint="eastAsia" w:eastAsia="宋体"/>
        </w:rPr>
        <w:t>16．①通过追忆当年“华灯纵博，雕鞍驰射”的生活场景，表达了对昔日豪壮的军旅生活的怀念；②将受赏封侯的酒徒与做“江边钓翁”的自己形成对比，表达了壮志未酬、只能隐居的无奈与牢骚；③运用典故，借贺知章的故事，含蓄地表达了对统治者的不屑以及愤恨不平。（6分。每点2分，其中情感1分，分析1分）</w:t>
      </w:r>
    </w:p>
    <w:p>
      <w:pPr>
        <w:pStyle w:val="24"/>
        <w:jc w:val="left"/>
        <w:rPr>
          <w:rFonts w:hint="eastAsia" w:eastAsia="宋体"/>
        </w:rPr>
      </w:pPr>
      <w:r>
        <w:rPr>
          <w:rFonts w:hint="eastAsia" w:eastAsia="宋体"/>
        </w:rPr>
        <w:t>17．（1）己所不欲</w:t>
      </w:r>
      <w:r>
        <w:rPr>
          <w:rFonts w:eastAsia="宋体"/>
        </w:rPr>
        <w:t xml:space="preserve">     </w:t>
      </w:r>
      <w:r>
        <w:rPr>
          <w:rFonts w:hint="eastAsia" w:eastAsia="宋体"/>
        </w:rPr>
        <w:t>勿施于人</w:t>
      </w:r>
    </w:p>
    <w:p>
      <w:pPr>
        <w:pStyle w:val="24"/>
        <w:jc w:val="left"/>
        <w:rPr>
          <w:rFonts w:hint="eastAsia" w:eastAsia="宋体"/>
        </w:rPr>
      </w:pPr>
      <w:r>
        <w:rPr>
          <w:rFonts w:hint="eastAsia" w:eastAsia="宋体"/>
        </w:rPr>
        <w:t>（2）此时相望不相闻</w:t>
      </w:r>
      <w:r>
        <w:rPr>
          <w:rFonts w:eastAsia="宋体"/>
        </w:rPr>
        <w:t xml:space="preserve">     </w:t>
      </w:r>
      <w:r>
        <w:rPr>
          <w:rFonts w:hint="eastAsia" w:eastAsia="宋体"/>
        </w:rPr>
        <w:t>愿逐月华流照君</w:t>
      </w:r>
    </w:p>
    <w:p>
      <w:pPr>
        <w:pStyle w:val="24"/>
        <w:jc w:val="left"/>
        <w:rPr>
          <w:rFonts w:hint="eastAsia" w:eastAsia="宋体"/>
        </w:rPr>
      </w:pPr>
      <w:r>
        <w:rPr>
          <w:rFonts w:hint="eastAsia" w:eastAsia="宋体"/>
        </w:rPr>
        <w:t>（3）示例一：三杯两盏淡酒</w:t>
      </w:r>
      <w:r>
        <w:rPr>
          <w:rFonts w:eastAsia="宋体"/>
        </w:rPr>
        <w:t xml:space="preserve">     </w:t>
      </w:r>
      <w:r>
        <w:rPr>
          <w:rFonts w:hint="eastAsia" w:eastAsia="宋体"/>
        </w:rPr>
        <w:t>怎敌他、晚来风急（李清照《声声慢》）</w:t>
      </w:r>
    </w:p>
    <w:p>
      <w:pPr>
        <w:pStyle w:val="24"/>
        <w:jc w:val="left"/>
        <w:rPr>
          <w:rFonts w:hint="eastAsia" w:eastAsia="宋体"/>
        </w:rPr>
      </w:pPr>
      <w:r>
        <w:rPr>
          <w:rFonts w:hint="eastAsia" w:eastAsia="宋体"/>
        </w:rPr>
        <w:t>示例二：小楼昨夜又东风</w:t>
      </w:r>
      <w:r>
        <w:rPr>
          <w:rFonts w:eastAsia="宋体"/>
        </w:rPr>
        <w:t xml:space="preserve">     </w:t>
      </w:r>
      <w:r>
        <w:rPr>
          <w:rFonts w:hint="eastAsia" w:eastAsia="宋体"/>
        </w:rPr>
        <w:t>故国不堪回首月明中（李煜《虞美人》）</w:t>
      </w:r>
    </w:p>
    <w:p>
      <w:pPr>
        <w:pStyle w:val="24"/>
        <w:jc w:val="left"/>
        <w:rPr>
          <w:rFonts w:hint="eastAsia" w:eastAsia="宋体"/>
        </w:rPr>
      </w:pPr>
      <w:r>
        <w:rPr>
          <w:rFonts w:hint="eastAsia" w:eastAsia="宋体"/>
        </w:rPr>
        <w:t>示例三：相见时难别亦难</w:t>
      </w:r>
      <w:r>
        <w:rPr>
          <w:rFonts w:eastAsia="宋体"/>
        </w:rPr>
        <w:t xml:space="preserve">     </w:t>
      </w:r>
      <w:r>
        <w:rPr>
          <w:rFonts w:hint="eastAsia" w:eastAsia="宋体"/>
        </w:rPr>
        <w:t>东风无力百花残（李商隐《无题》）</w:t>
      </w:r>
    </w:p>
    <w:p>
      <w:pPr>
        <w:pStyle w:val="24"/>
        <w:jc w:val="left"/>
        <w:rPr>
          <w:rFonts w:hint="eastAsia" w:eastAsia="宋体"/>
        </w:rPr>
      </w:pPr>
      <w:r>
        <w:rPr>
          <w:rFonts w:hint="eastAsia" w:eastAsia="宋体"/>
        </w:rPr>
        <w:t>示例四：居高声自远</w:t>
      </w:r>
      <w:r>
        <w:rPr>
          <w:rFonts w:eastAsia="宋体"/>
        </w:rPr>
        <w:t xml:space="preserve">     </w:t>
      </w:r>
      <w:r>
        <w:rPr>
          <w:rFonts w:hint="eastAsia" w:eastAsia="宋体"/>
        </w:rPr>
        <w:t>非是藉秋风（虞世南《蝉》）（每空1分，错字、漏字、添字均不得分）</w:t>
      </w:r>
    </w:p>
    <w:p>
      <w:pPr>
        <w:pStyle w:val="24"/>
        <w:jc w:val="left"/>
        <w:rPr>
          <w:rFonts w:hint="eastAsia" w:eastAsia="宋体"/>
        </w:rPr>
      </w:pPr>
      <w:r>
        <w:rPr>
          <w:rFonts w:hint="eastAsia" w:eastAsia="宋体"/>
        </w:rPr>
        <w:t>18．示例：A．毛毛细雨</w:t>
      </w:r>
      <w:r>
        <w:rPr>
          <w:rFonts w:eastAsia="宋体"/>
        </w:rPr>
        <w:t xml:space="preserve">     </w:t>
      </w:r>
      <w:r>
        <w:rPr>
          <w:rFonts w:hint="eastAsia" w:eastAsia="宋体"/>
        </w:rPr>
        <w:t>B．绰约多姿</w:t>
      </w:r>
      <w:r>
        <w:rPr>
          <w:rFonts w:eastAsia="宋体"/>
        </w:rPr>
        <w:t xml:space="preserve">     </w:t>
      </w:r>
      <w:r>
        <w:rPr>
          <w:rFonts w:hint="eastAsia" w:eastAsia="宋体"/>
        </w:rPr>
        <w:t>C诗情画意（每空1分，其他词语符合语境即可）</w:t>
      </w:r>
    </w:p>
    <w:p>
      <w:pPr>
        <w:pStyle w:val="24"/>
        <w:jc w:val="left"/>
        <w:rPr>
          <w:rFonts w:hint="eastAsia" w:eastAsia="宋体"/>
        </w:rPr>
      </w:pPr>
      <w:r>
        <w:rPr>
          <w:rFonts w:hint="eastAsia" w:eastAsia="宋体"/>
        </w:rPr>
        <w:t>19．在北方，“天街小雨润如酥，草色遥看近却无”，春雨让小草悄然探出头来，远远看去，是一片片淡绿色的浅雾；在南方，“向春入二月，花色影重重”，春雨让山花怒放，极目而望，是层叠起伏的艳丽的海洋。（4分。句式整齐2分，句意2分）</w:t>
      </w:r>
    </w:p>
    <w:p>
      <w:pPr>
        <w:pStyle w:val="24"/>
        <w:jc w:val="left"/>
        <w:rPr>
          <w:rFonts w:eastAsia="宋体"/>
        </w:rPr>
      </w:pPr>
      <w:r>
        <w:rPr>
          <w:rFonts w:eastAsia="宋体"/>
        </w:rPr>
        <w:t>20．C（</w:t>
      </w:r>
      <w:r>
        <w:rPr>
          <w:rFonts w:hint="eastAsia" w:eastAsia="宋体"/>
        </w:rPr>
        <w:t>所谓“杏花雨”是指清明时节所降之雨，时值杏花盛开，故称为“杏花雨”。文中四处，只有第③处“初春斜飞的细雨中，一树树杏花带雨”与诗句照应</w:t>
      </w:r>
      <w:r>
        <w:rPr>
          <w:rFonts w:eastAsia="宋体"/>
        </w:rPr>
        <w:t>）</w:t>
      </w:r>
    </w:p>
    <w:p>
      <w:pPr>
        <w:pStyle w:val="24"/>
        <w:jc w:val="left"/>
        <w:rPr>
          <w:rFonts w:hint="eastAsia" w:eastAsia="宋体"/>
        </w:rPr>
      </w:pPr>
      <w:r>
        <w:rPr>
          <w:rFonts w:hint="eastAsia" w:eastAsia="宋体"/>
        </w:rPr>
        <w:t>21．示例：①也生活在语言的世界中</w:t>
      </w:r>
    </w:p>
    <w:p>
      <w:pPr>
        <w:pStyle w:val="24"/>
        <w:jc w:val="left"/>
        <w:rPr>
          <w:rFonts w:hint="eastAsia" w:eastAsia="宋体"/>
        </w:rPr>
      </w:pPr>
      <w:r>
        <w:rPr>
          <w:rFonts w:hint="eastAsia" w:eastAsia="宋体"/>
        </w:rPr>
        <w:t>②几句母语或家乡话</w:t>
      </w:r>
    </w:p>
    <w:p>
      <w:pPr>
        <w:pStyle w:val="24"/>
        <w:jc w:val="left"/>
        <w:rPr>
          <w:rFonts w:hint="eastAsia" w:eastAsia="宋体"/>
        </w:rPr>
      </w:pPr>
      <w:r>
        <w:rPr>
          <w:rFonts w:hint="eastAsia" w:eastAsia="宋体"/>
        </w:rPr>
        <w:t>③人类的思维都是相同的（6分。每句2分，意思对即可）</w:t>
      </w:r>
    </w:p>
    <w:p>
      <w:pPr>
        <w:pStyle w:val="24"/>
        <w:jc w:val="left"/>
        <w:rPr>
          <w:rFonts w:hint="eastAsia" w:eastAsia="宋体"/>
        </w:rPr>
      </w:pPr>
      <w:r>
        <w:rPr>
          <w:rFonts w:hint="eastAsia" w:eastAsia="宋体"/>
        </w:rPr>
        <w:t>22．示例：语言是特定社团人群的生活方式，是识别身份的载体，是不同民族思维特点、审美趣味和审美心理的具体体现。（4分。“生活方式”“识别功能”“思维特点”“审美”各1分）</w:t>
      </w:r>
    </w:p>
    <w:p>
      <w:pPr>
        <w:pStyle w:val="24"/>
        <w:jc w:val="left"/>
        <w:rPr>
          <w:rFonts w:hint="eastAsia" w:eastAsia="宋体"/>
        </w:rPr>
      </w:pPr>
      <w:r>
        <w:rPr>
          <w:rFonts w:hint="eastAsia" w:eastAsia="宋体"/>
        </w:rPr>
        <w:t>23．【写作指导】</w:t>
      </w:r>
    </w:p>
    <w:p>
      <w:pPr>
        <w:pStyle w:val="24"/>
        <w:jc w:val="left"/>
        <w:rPr>
          <w:rFonts w:hint="eastAsia" w:eastAsia="宋体"/>
        </w:rPr>
      </w:pPr>
      <w:r>
        <w:rPr>
          <w:rFonts w:hint="eastAsia" w:eastAsia="宋体"/>
        </w:rPr>
        <w:t>材料中的故事包含了几个引人联想与思考的关键点。抓住这些关键点进行思考，是确定写作立意，打开写作思路的重要前提。</w:t>
      </w:r>
    </w:p>
    <w:p>
      <w:pPr>
        <w:pStyle w:val="11"/>
        <w:ind w:firstLine="420"/>
        <w:rPr>
          <w:rFonts w:hint="eastAsia"/>
        </w:rPr>
      </w:pPr>
      <w:r>
        <w:rPr>
          <w:rFonts w:hint="eastAsia"/>
        </w:rPr>
        <w:t>关键点一：老人的话语</w:t>
      </w:r>
    </w:p>
    <w:p>
      <w:pPr>
        <w:pStyle w:val="11"/>
        <w:ind w:firstLine="420"/>
        <w:rPr>
          <w:rFonts w:hint="eastAsia"/>
        </w:rPr>
      </w:pPr>
      <w:r>
        <w:rPr>
          <w:rFonts w:hint="eastAsia"/>
        </w:rPr>
        <w:t>“我之所以哭泣并不是因为这5000元，而是我到今天才知道，我已经免费呼吸了上帝的空气93年，如果按照一天5000元来算的话，我到底欠了上帝多少钱！”</w:t>
      </w:r>
    </w:p>
    <w:p>
      <w:pPr>
        <w:pStyle w:val="11"/>
        <w:ind w:firstLine="420"/>
        <w:rPr>
          <w:rFonts w:hint="eastAsia"/>
        </w:rPr>
      </w:pPr>
      <w:r>
        <w:rPr>
          <w:rFonts w:hint="eastAsia"/>
        </w:rPr>
        <w:t>老人一番深怀愧疚与感恩的真诚话语，让我们每一个读者为之动容，并反躬自省。在这个世界上，免费的岂止是空气？阳光是免费的，父母对我们的爱是免费的，他人对我们的包容和理解也是免费的……那些真正爱我们的人在我们的背后默默付出了那么多年，而我们又何曾真正的心怀感恩过？正是因为每天都是这样，我们已经习惯了他们的关爱和照顾，从而对这种爱忽视不见，认为是理所应当的。其实，这种爱更值得尊敬和呵护，值得铭记、感恩并为之付出。由此，我们可以重新审视身边人（父母、老师、同学、亲友）以及所有为我们默默付出的人，也可审视国家和这个时代给予我们的一切，并表达我们应有的尊敬、愧疚、珍惜、感恩之情和人生姿态。</w:t>
      </w:r>
    </w:p>
    <w:p>
      <w:pPr>
        <w:pStyle w:val="11"/>
        <w:ind w:firstLine="420"/>
        <w:rPr>
          <w:rFonts w:hint="eastAsia"/>
        </w:rPr>
      </w:pPr>
      <w:r>
        <w:rPr>
          <w:rFonts w:hint="eastAsia"/>
        </w:rPr>
        <w:t>关键点二：老人的思维方式</w:t>
      </w:r>
    </w:p>
    <w:p>
      <w:pPr>
        <w:pStyle w:val="11"/>
        <w:ind w:firstLine="420"/>
        <w:rPr>
          <w:rFonts w:hint="eastAsia"/>
        </w:rPr>
      </w:pPr>
      <w:r>
        <w:rPr>
          <w:rFonts w:hint="eastAsia"/>
        </w:rPr>
        <w:t>老人在住院之前与我们大多数人一样，将空气视为一种自然的存在，将每天呼吸着空气视理所应当并习以为常，并未感受到空气的特别珍贵，而当他需要支付昂贵的呼吸费时，他换了一种比较思维方式，才发觉到空气的异常珍贵，并萌生出对日复一日、年复一年，始终赐予我们赖以生存的空气的上帝的深沉的愧疚与感恩，实现了心灵的升华。据此，我们可以围绕“改变思维方式”与“发现美好”“心怀感恩”之间的关系进行写作。</w:t>
      </w:r>
    </w:p>
    <w:p>
      <w:pPr>
        <w:pStyle w:val="11"/>
        <w:ind w:firstLine="420"/>
        <w:rPr>
          <w:rFonts w:hint="eastAsia"/>
        </w:rPr>
      </w:pPr>
      <w:r>
        <w:rPr>
          <w:rFonts w:hint="eastAsia"/>
        </w:rPr>
        <w:t>关键点三：老人思想认识转变的契机</w:t>
      </w:r>
    </w:p>
    <w:p>
      <w:pPr>
        <w:pStyle w:val="11"/>
        <w:ind w:firstLine="420"/>
      </w:pPr>
      <w:r>
        <w:rPr>
          <w:rFonts w:hint="eastAsia"/>
        </w:rPr>
        <w:t>“因病住院，因为呼吸困难上了呼吸机”是老人思想认识发生改变的契机。如果缺少这一契机，老人对“空气”的认识恐怕还会停留在以前的层次上。如何对青少年进行感恩教育？如何让青少年的思想认识发生蜕变？这个故事会为我们广大教育者和父母带来深刻启示。如：变革教育方式，从空洞说教走向情境育人；为学生创造成长的典型事件；抓住教育契机，实施打动学生心灵的教育；等等。</w:t>
      </w:r>
    </w:p>
    <w:sectPr>
      <w:headerReference r:id="rId3" w:type="default"/>
      <w:footerReference r:id="rId4" w:type="default"/>
      <w:pgSz w:w="11906" w:h="16838"/>
      <w:pgMar w:top="907" w:right="1077" w:bottom="1440" w:left="1077"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MS Mincho">
    <w:panose1 w:val="02020609040205080304"/>
    <w:charset w:val="80"/>
    <w:family w:val="modern"/>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A07DF2"/>
    <w:rsid w:val="00005EBC"/>
    <w:rsid w:val="000460FF"/>
    <w:rsid w:val="00054E7B"/>
    <w:rsid w:val="000A5E3E"/>
    <w:rsid w:val="000C4751"/>
    <w:rsid w:val="000E4D02"/>
    <w:rsid w:val="000E4FF1"/>
    <w:rsid w:val="00101C5D"/>
    <w:rsid w:val="00104B29"/>
    <w:rsid w:val="001177F3"/>
    <w:rsid w:val="0016238F"/>
    <w:rsid w:val="00171458"/>
    <w:rsid w:val="00173C1D"/>
    <w:rsid w:val="001764C3"/>
    <w:rsid w:val="0018010E"/>
    <w:rsid w:val="00191C29"/>
    <w:rsid w:val="001B489B"/>
    <w:rsid w:val="001C63DA"/>
    <w:rsid w:val="001D0C6F"/>
    <w:rsid w:val="001E1DA8"/>
    <w:rsid w:val="00201A7E"/>
    <w:rsid w:val="00204526"/>
    <w:rsid w:val="00221FC9"/>
    <w:rsid w:val="002323D2"/>
    <w:rsid w:val="00244CEF"/>
    <w:rsid w:val="002457C2"/>
    <w:rsid w:val="00245E4D"/>
    <w:rsid w:val="00272061"/>
    <w:rsid w:val="002908F0"/>
    <w:rsid w:val="00294908"/>
    <w:rsid w:val="002A0E5D"/>
    <w:rsid w:val="002A1A21"/>
    <w:rsid w:val="002F06B2"/>
    <w:rsid w:val="003102DB"/>
    <w:rsid w:val="003625C4"/>
    <w:rsid w:val="00373D0A"/>
    <w:rsid w:val="00375535"/>
    <w:rsid w:val="003B1712"/>
    <w:rsid w:val="003C4A95"/>
    <w:rsid w:val="003D0C09"/>
    <w:rsid w:val="004062F6"/>
    <w:rsid w:val="004151FC"/>
    <w:rsid w:val="00430A44"/>
    <w:rsid w:val="00435F83"/>
    <w:rsid w:val="00444A46"/>
    <w:rsid w:val="0046214C"/>
    <w:rsid w:val="0049183B"/>
    <w:rsid w:val="004B44B5"/>
    <w:rsid w:val="004D44FD"/>
    <w:rsid w:val="004F1B6C"/>
    <w:rsid w:val="0059145F"/>
    <w:rsid w:val="00596076"/>
    <w:rsid w:val="005B39DB"/>
    <w:rsid w:val="005C2124"/>
    <w:rsid w:val="005E0CEF"/>
    <w:rsid w:val="005F1362"/>
    <w:rsid w:val="00605626"/>
    <w:rsid w:val="006071D5"/>
    <w:rsid w:val="0062039B"/>
    <w:rsid w:val="00623C16"/>
    <w:rsid w:val="00632A9E"/>
    <w:rsid w:val="00637D3A"/>
    <w:rsid w:val="00640BF5"/>
    <w:rsid w:val="006D5DE9"/>
    <w:rsid w:val="006F1EE4"/>
    <w:rsid w:val="006F45E0"/>
    <w:rsid w:val="00701D6B"/>
    <w:rsid w:val="007061B2"/>
    <w:rsid w:val="00716D85"/>
    <w:rsid w:val="00740A09"/>
    <w:rsid w:val="00762E26"/>
    <w:rsid w:val="007706D9"/>
    <w:rsid w:val="007A1EA0"/>
    <w:rsid w:val="007E49C7"/>
    <w:rsid w:val="008028B5"/>
    <w:rsid w:val="00832EC9"/>
    <w:rsid w:val="008634CD"/>
    <w:rsid w:val="008731FA"/>
    <w:rsid w:val="00880A38"/>
    <w:rsid w:val="00893DD6"/>
    <w:rsid w:val="008D2E94"/>
    <w:rsid w:val="009121D7"/>
    <w:rsid w:val="00974E0F"/>
    <w:rsid w:val="00982128"/>
    <w:rsid w:val="009943DD"/>
    <w:rsid w:val="009A27BF"/>
    <w:rsid w:val="009B5666"/>
    <w:rsid w:val="009C4252"/>
    <w:rsid w:val="00A01FF8"/>
    <w:rsid w:val="00A07DF2"/>
    <w:rsid w:val="00A405DB"/>
    <w:rsid w:val="00A46D54"/>
    <w:rsid w:val="00A536B0"/>
    <w:rsid w:val="00A94A59"/>
    <w:rsid w:val="00AB3EE3"/>
    <w:rsid w:val="00AD4827"/>
    <w:rsid w:val="00AD6B6A"/>
    <w:rsid w:val="00B73811"/>
    <w:rsid w:val="00B80D67"/>
    <w:rsid w:val="00B8100F"/>
    <w:rsid w:val="00B96924"/>
    <w:rsid w:val="00BA2811"/>
    <w:rsid w:val="00BB50C6"/>
    <w:rsid w:val="00BE3544"/>
    <w:rsid w:val="00C02815"/>
    <w:rsid w:val="00C02FC6"/>
    <w:rsid w:val="00C04E29"/>
    <w:rsid w:val="00C13493"/>
    <w:rsid w:val="00C321EB"/>
    <w:rsid w:val="00C42F49"/>
    <w:rsid w:val="00C52360"/>
    <w:rsid w:val="00CA4A07"/>
    <w:rsid w:val="00D467D8"/>
    <w:rsid w:val="00D51257"/>
    <w:rsid w:val="00D634C2"/>
    <w:rsid w:val="00D756B6"/>
    <w:rsid w:val="00D77F6E"/>
    <w:rsid w:val="00D978D0"/>
    <w:rsid w:val="00DA0796"/>
    <w:rsid w:val="00DA5448"/>
    <w:rsid w:val="00DB6888"/>
    <w:rsid w:val="00DC061C"/>
    <w:rsid w:val="00DD76E0"/>
    <w:rsid w:val="00DF071B"/>
    <w:rsid w:val="00E22C2C"/>
    <w:rsid w:val="00E63075"/>
    <w:rsid w:val="00E97096"/>
    <w:rsid w:val="00EA0188"/>
    <w:rsid w:val="00EB17B4"/>
    <w:rsid w:val="00ED1550"/>
    <w:rsid w:val="00ED4F9A"/>
    <w:rsid w:val="00EE1A37"/>
    <w:rsid w:val="00F21AC6"/>
    <w:rsid w:val="00F21C80"/>
    <w:rsid w:val="00F24894"/>
    <w:rsid w:val="00F40CCA"/>
    <w:rsid w:val="00F676FD"/>
    <w:rsid w:val="00F72514"/>
    <w:rsid w:val="00FA0944"/>
    <w:rsid w:val="00FA6947"/>
    <w:rsid w:val="00FB34D2"/>
    <w:rsid w:val="00FB4B17"/>
    <w:rsid w:val="00FC5860"/>
    <w:rsid w:val="00FD377B"/>
    <w:rsid w:val="00FF2D79"/>
    <w:rsid w:val="00FF517A"/>
    <w:rsid w:val="18C3600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unhideWhenUsed/>
    <w:uiPriority w:val="99"/>
    <w:rPr>
      <w:color w:val="0000FF"/>
      <w:u w:val="single"/>
    </w:rPr>
  </w:style>
  <w:style w:type="character" w:customStyle="1" w:styleId="8">
    <w:name w:val="页眉 Char"/>
    <w:basedOn w:val="6"/>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 w:type="paragraph" w:customStyle="1" w:styleId="11">
    <w:name w:val="阅读"/>
    <w:link w:val="12"/>
    <w:qFormat/>
    <w:uiPriority w:val="0"/>
    <w:pPr>
      <w:spacing w:line="288" w:lineRule="auto"/>
      <w:ind w:firstLine="200" w:firstLineChars="200"/>
    </w:pPr>
    <w:rPr>
      <w:rFonts w:ascii="Times New Roman" w:hAnsi="Times New Roman" w:eastAsia="楷体" w:cs="Times New Roman"/>
      <w:kern w:val="2"/>
      <w:sz w:val="21"/>
      <w:szCs w:val="24"/>
      <w:lang w:val="en-US" w:eastAsia="zh-CN" w:bidi="ar-SA"/>
    </w:rPr>
  </w:style>
  <w:style w:type="character" w:customStyle="1" w:styleId="12">
    <w:name w:val="阅读 Char"/>
    <w:basedOn w:val="6"/>
    <w:link w:val="11"/>
    <w:uiPriority w:val="0"/>
    <w:rPr>
      <w:rFonts w:ascii="Times New Roman" w:hAnsi="Times New Roman" w:eastAsia="楷体"/>
      <w:kern w:val="2"/>
      <w:sz w:val="21"/>
      <w:szCs w:val="24"/>
    </w:rPr>
  </w:style>
  <w:style w:type="paragraph" w:customStyle="1" w:styleId="13">
    <w:name w:val="英语阅"/>
    <w:link w:val="15"/>
    <w:qFormat/>
    <w:uiPriority w:val="0"/>
    <w:pPr>
      <w:spacing w:line="288" w:lineRule="auto"/>
      <w:ind w:firstLine="200" w:firstLineChars="200"/>
    </w:pPr>
    <w:rPr>
      <w:rFonts w:ascii="Times New Roman" w:hAnsi="Times New Roman" w:eastAsia="宋体" w:cs="Times New Roman"/>
      <w:kern w:val="2"/>
      <w:sz w:val="21"/>
      <w:szCs w:val="24"/>
      <w:lang w:val="en-US" w:eastAsia="zh-CN" w:bidi="ar-SA"/>
    </w:rPr>
  </w:style>
  <w:style w:type="paragraph" w:customStyle="1" w:styleId="14">
    <w:name w:val="摘自"/>
    <w:link w:val="17"/>
    <w:qFormat/>
    <w:uiPriority w:val="0"/>
    <w:pPr>
      <w:spacing w:line="288" w:lineRule="auto"/>
      <w:ind w:firstLine="200" w:firstLineChars="200"/>
      <w:jc w:val="right"/>
    </w:pPr>
    <w:rPr>
      <w:rFonts w:ascii="Times New Roman" w:hAnsi="Times New Roman" w:eastAsia="楷体" w:cs="Times New Roman"/>
      <w:kern w:val="2"/>
      <w:sz w:val="21"/>
      <w:szCs w:val="24"/>
      <w:lang w:val="en-US" w:eastAsia="zh-CN" w:bidi="ar-SA"/>
    </w:rPr>
  </w:style>
  <w:style w:type="character" w:customStyle="1" w:styleId="15">
    <w:name w:val="英语阅 Char"/>
    <w:basedOn w:val="6"/>
    <w:link w:val="13"/>
    <w:uiPriority w:val="0"/>
    <w:rPr>
      <w:rFonts w:ascii="Times New Roman" w:hAnsi="Times New Roman"/>
      <w:kern w:val="2"/>
      <w:sz w:val="21"/>
      <w:szCs w:val="24"/>
    </w:rPr>
  </w:style>
  <w:style w:type="paragraph" w:customStyle="1" w:styleId="16">
    <w:name w:val="诗歌"/>
    <w:link w:val="19"/>
    <w:qFormat/>
    <w:uiPriority w:val="0"/>
    <w:pPr>
      <w:spacing w:line="288" w:lineRule="auto"/>
      <w:jc w:val="center"/>
    </w:pPr>
    <w:rPr>
      <w:rFonts w:ascii="Times New Roman" w:hAnsi="Times New Roman" w:eastAsia="楷体" w:cs="Times New Roman"/>
      <w:iCs/>
      <w:kern w:val="2"/>
      <w:sz w:val="21"/>
      <w:szCs w:val="24"/>
      <w:lang w:val="en-US" w:eastAsia="zh-CN" w:bidi="ar-SA"/>
    </w:rPr>
  </w:style>
  <w:style w:type="character" w:customStyle="1" w:styleId="17">
    <w:name w:val="摘自 Char"/>
    <w:basedOn w:val="6"/>
    <w:link w:val="14"/>
    <w:uiPriority w:val="0"/>
    <w:rPr>
      <w:rFonts w:ascii="Times New Roman" w:hAnsi="Times New Roman" w:eastAsia="楷体"/>
      <w:kern w:val="2"/>
      <w:sz w:val="21"/>
      <w:szCs w:val="24"/>
    </w:rPr>
  </w:style>
  <w:style w:type="paragraph" w:customStyle="1" w:styleId="18">
    <w:name w:val="阅标题"/>
    <w:link w:val="21"/>
    <w:qFormat/>
    <w:uiPriority w:val="0"/>
    <w:pPr>
      <w:spacing w:line="288" w:lineRule="auto"/>
      <w:jc w:val="center"/>
    </w:pPr>
    <w:rPr>
      <w:rFonts w:ascii="Calibri" w:hAnsi="Calibri" w:eastAsia="楷体" w:cs="Times New Roman"/>
      <w:b/>
      <w:iCs/>
      <w:kern w:val="2"/>
      <w:sz w:val="24"/>
      <w:szCs w:val="24"/>
      <w:lang w:val="en-US" w:eastAsia="zh-CN" w:bidi="ar-SA"/>
    </w:rPr>
  </w:style>
  <w:style w:type="character" w:customStyle="1" w:styleId="19">
    <w:name w:val="诗歌 Char"/>
    <w:basedOn w:val="6"/>
    <w:link w:val="16"/>
    <w:uiPriority w:val="0"/>
    <w:rPr>
      <w:rFonts w:ascii="Times New Roman" w:hAnsi="Times New Roman" w:eastAsia="楷体"/>
      <w:iCs/>
      <w:kern w:val="2"/>
      <w:sz w:val="21"/>
      <w:szCs w:val="24"/>
    </w:rPr>
  </w:style>
  <w:style w:type="paragraph" w:customStyle="1" w:styleId="20">
    <w:name w:val="卷标题"/>
    <w:link w:val="23"/>
    <w:qFormat/>
    <w:uiPriority w:val="0"/>
    <w:pPr>
      <w:spacing w:line="288" w:lineRule="auto"/>
      <w:jc w:val="center"/>
    </w:pPr>
    <w:rPr>
      <w:rFonts w:ascii="Times New Roman" w:hAnsi="Times New Roman" w:eastAsia="宋体" w:cs="Times New Roman"/>
      <w:b/>
      <w:iCs/>
      <w:kern w:val="2"/>
      <w:sz w:val="32"/>
      <w:szCs w:val="24"/>
      <w:lang w:val="en-US" w:eastAsia="zh-CN" w:bidi="ar-SA"/>
    </w:rPr>
  </w:style>
  <w:style w:type="character" w:customStyle="1" w:styleId="21">
    <w:name w:val="阅标题 Char"/>
    <w:basedOn w:val="6"/>
    <w:link w:val="18"/>
    <w:uiPriority w:val="0"/>
    <w:rPr>
      <w:rFonts w:eastAsia="楷体"/>
      <w:b/>
      <w:iCs/>
      <w:kern w:val="2"/>
      <w:sz w:val="24"/>
      <w:szCs w:val="24"/>
    </w:rPr>
  </w:style>
  <w:style w:type="paragraph" w:customStyle="1" w:styleId="22">
    <w:name w:val="小四标题"/>
    <w:basedOn w:val="20"/>
    <w:link w:val="25"/>
    <w:autoRedefine/>
    <w:qFormat/>
    <w:uiPriority w:val="0"/>
    <w:pPr>
      <w:jc w:val="left"/>
    </w:pPr>
    <w:rPr>
      <w:sz w:val="24"/>
    </w:rPr>
  </w:style>
  <w:style w:type="character" w:customStyle="1" w:styleId="23">
    <w:name w:val="卷标题 Char"/>
    <w:basedOn w:val="6"/>
    <w:link w:val="20"/>
    <w:uiPriority w:val="0"/>
    <w:rPr>
      <w:rFonts w:ascii="Times New Roman" w:hAnsi="Times New Roman"/>
      <w:b/>
      <w:iCs/>
      <w:kern w:val="2"/>
      <w:sz w:val="32"/>
      <w:szCs w:val="24"/>
    </w:rPr>
  </w:style>
  <w:style w:type="paragraph" w:customStyle="1" w:styleId="24">
    <w:name w:val="作者"/>
    <w:basedOn w:val="22"/>
    <w:link w:val="26"/>
    <w:qFormat/>
    <w:uiPriority w:val="0"/>
    <w:pPr>
      <w:jc w:val="center"/>
    </w:pPr>
    <w:rPr>
      <w:rFonts w:eastAsia="楷体"/>
      <w:b w:val="0"/>
      <w:sz w:val="21"/>
    </w:rPr>
  </w:style>
  <w:style w:type="character" w:customStyle="1" w:styleId="25">
    <w:name w:val="小四标题 Char"/>
    <w:basedOn w:val="23"/>
    <w:link w:val="22"/>
    <w:autoRedefine/>
    <w:uiPriority w:val="0"/>
    <w:rPr>
      <w:rFonts w:ascii="Times New Roman" w:hAnsi="Times New Roman"/>
      <w:kern w:val="2"/>
      <w:sz w:val="24"/>
      <w:szCs w:val="24"/>
    </w:rPr>
  </w:style>
  <w:style w:type="character" w:customStyle="1" w:styleId="26">
    <w:name w:val="作者 Char"/>
    <w:basedOn w:val="25"/>
    <w:link w:val="24"/>
    <w:uiPriority w:val="0"/>
    <w:rPr>
      <w:rFonts w:ascii="Times New Roman" w:hAnsi="Times New Roman" w:eastAsia="楷体"/>
      <w:b w:val="0"/>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46C270-B15D-41DF-BB3A-766377184876}">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11</Pages>
  <Words>12718</Words>
  <Characters>12941</Characters>
  <DocSecurity>0</DocSecurity>
  <Lines>392</Lines>
  <Paragraphs>209</Paragraphs>
  <ScaleCrop>false</ScaleCrop>
  <LinksUpToDate>false</LinksUpToDate>
  <CharactersWithSpaces>13066</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terms:modified xsi:type="dcterms:W3CDTF">2024-04-12T08:30:47Z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D970C39585224F5BB412E667F0D02CCC_12</vt:lpwstr>
  </property>
</Properties>
</file>