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1.0 -->
  <w:body>
    <w:p w:rsidR="00FA7CCA" w14:paraId="1E0008DC" w14:textId="77777777">
      <w:pPr>
        <w:wordWrap w:val="0"/>
        <w:spacing w:line="360" w:lineRule="atLeast"/>
        <w:ind w:left="80"/>
        <w:textAlignment w:val="baseline"/>
        <w:rPr>
          <w:sz w:val="22"/>
        </w:rPr>
      </w:pPr>
      <w:r>
        <w:rPr>
          <w:rFonts w:ascii="宋体" w:eastAsia="宋体" w:hAnsi="宋体" w:cs="宋体"/>
          <w:color w:val="000000"/>
          <w:sz w:val="22"/>
        </w:rPr>
        <w:drawing>
          <wp:anchor simplePos="0" relativeHeight="251658240" behindDoc="0" locked="0" layoutInCell="1" allowOverlap="1">
            <wp:simplePos x="0" y="0"/>
            <wp:positionH relativeFrom="page">
              <wp:posOffset>12128500</wp:posOffset>
            </wp:positionH>
            <wp:positionV relativeFrom="topMargin">
              <wp:posOffset>11049000</wp:posOffset>
            </wp:positionV>
            <wp:extent cx="355600" cy="304800"/>
            <wp:wrapNone/>
            <wp:docPr id="1000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
                    <pic:cNvPicPr>
                      <a:picLocks noChangeAspect="1"/>
                    </pic:cNvPicPr>
                  </pic:nvPicPr>
                  <pic:blipFill>
                    <a:blip xmlns:r="http://schemas.openxmlformats.org/officeDocument/2006/relationships" r:embed="rId4"/>
                    <a:stretch>
                      <a:fillRect/>
                    </a:stretch>
                  </pic:blipFill>
                  <pic:spPr>
                    <a:xfrm>
                      <a:off x="0" y="0"/>
                      <a:ext cx="355600" cy="304800"/>
                    </a:xfrm>
                    <a:prstGeom prst="rect">
                      <a:avLst/>
                    </a:prstGeom>
                  </pic:spPr>
                </pic:pic>
              </a:graphicData>
            </a:graphic>
          </wp:anchor>
        </w:drawing>
      </w:r>
      <w:r>
        <w:rPr>
          <w:rFonts w:ascii="宋体" w:eastAsia="宋体" w:hAnsi="宋体" w:cs="宋体"/>
          <w:color w:val="000000"/>
          <w:sz w:val="22"/>
        </w:rPr>
        <w:t>绝密</w:t>
      </w:r>
      <w:r>
        <w:rPr>
          <w:rFonts w:ascii="宋体" w:eastAsia="宋体" w:hAnsi="宋体" w:cs="宋体"/>
          <w:color w:val="000000"/>
          <w:sz w:val="22"/>
        </w:rPr>
        <w:t>★</w:t>
      </w:r>
      <w:r>
        <w:rPr>
          <w:rFonts w:ascii="宋体" w:eastAsia="宋体" w:hAnsi="宋体" w:cs="宋体"/>
          <w:color w:val="000000"/>
          <w:sz w:val="22"/>
        </w:rPr>
        <w:t>启用前</w:t>
      </w:r>
    </w:p>
    <w:p w:rsidR="00FA7CCA" w14:paraId="0260A682" w14:textId="77777777">
      <w:pPr>
        <w:wordWrap w:val="0"/>
        <w:spacing w:line="360" w:lineRule="exact"/>
        <w:textAlignment w:val="baseline"/>
        <w:rPr>
          <w:sz w:val="22"/>
        </w:rPr>
      </w:pPr>
    </w:p>
    <w:p w:rsidR="00FA7CCA" w14:paraId="50E080BF" w14:textId="77777777">
      <w:pPr>
        <w:wordWrap w:val="0"/>
        <w:spacing w:line="540" w:lineRule="atLeast"/>
        <w:ind w:left="1040"/>
        <w:textAlignment w:val="baseline"/>
        <w:rPr>
          <w:sz w:val="39"/>
        </w:rPr>
      </w:pPr>
      <w:r>
        <w:rPr>
          <w:rFonts w:ascii="宋体" w:eastAsia="宋体" w:hAnsi="宋体" w:cs="宋体"/>
          <w:color w:val="000000"/>
          <w:sz w:val="39"/>
        </w:rPr>
        <w:t>2024</w:t>
      </w:r>
      <w:r>
        <w:rPr>
          <w:rFonts w:ascii="宋体" w:eastAsia="宋体" w:hAnsi="宋体" w:cs="宋体"/>
          <w:color w:val="000000"/>
          <w:sz w:val="39"/>
        </w:rPr>
        <w:t>届高三年级</w:t>
      </w:r>
      <w:r>
        <w:rPr>
          <w:rFonts w:ascii="宋体" w:eastAsia="宋体" w:hAnsi="宋体" w:cs="宋体"/>
          <w:color w:val="000000"/>
          <w:sz w:val="39"/>
        </w:rPr>
        <w:t xml:space="preserve"> TOP</w:t>
      </w:r>
      <w:r>
        <w:rPr>
          <w:rFonts w:ascii="宋体" w:eastAsia="宋体" w:hAnsi="宋体" w:cs="宋体"/>
          <w:color w:val="000000"/>
          <w:sz w:val="39"/>
        </w:rPr>
        <w:t>二十名校质检二</w:t>
      </w:r>
    </w:p>
    <w:p w:rsidR="00FA7CCA" w14:paraId="4FB81015" w14:textId="77777777">
      <w:pPr>
        <w:wordWrap w:val="0"/>
        <w:spacing w:before="320" w:line="560" w:lineRule="atLeast"/>
        <w:jc w:val="center"/>
        <w:textAlignment w:val="baseline"/>
        <w:rPr>
          <w:sz w:val="41"/>
        </w:rPr>
      </w:pPr>
      <w:r>
        <w:rPr>
          <w:rFonts w:ascii="宋体" w:eastAsia="宋体" w:hAnsi="宋体" w:cs="宋体"/>
          <w:color w:val="000000"/>
          <w:sz w:val="41"/>
        </w:rPr>
        <w:t>文</w:t>
      </w:r>
      <w:r>
        <w:rPr>
          <w:rFonts w:ascii="宋体" w:eastAsia="宋体" w:hAnsi="宋体" w:cs="宋体"/>
          <w:color w:val="000000"/>
          <w:sz w:val="41"/>
        </w:rPr>
        <w:t xml:space="preserve"> </w:t>
      </w:r>
      <w:r>
        <w:rPr>
          <w:rFonts w:ascii="宋体" w:eastAsia="宋体" w:hAnsi="宋体" w:cs="宋体"/>
          <w:color w:val="000000"/>
          <w:sz w:val="41"/>
        </w:rPr>
        <w:t>科</w:t>
      </w:r>
      <w:r>
        <w:rPr>
          <w:rFonts w:ascii="宋体" w:eastAsia="宋体" w:hAnsi="宋体" w:cs="宋体"/>
          <w:color w:val="000000"/>
          <w:sz w:val="41"/>
        </w:rPr>
        <w:t xml:space="preserve"> </w:t>
      </w:r>
      <w:r>
        <w:rPr>
          <w:rFonts w:ascii="宋体" w:eastAsia="宋体" w:hAnsi="宋体" w:cs="宋体"/>
          <w:color w:val="000000"/>
          <w:sz w:val="41"/>
        </w:rPr>
        <w:t>综</w:t>
      </w:r>
      <w:r>
        <w:rPr>
          <w:rFonts w:ascii="宋体" w:eastAsia="宋体" w:hAnsi="宋体" w:cs="宋体"/>
          <w:color w:val="000000"/>
          <w:sz w:val="41"/>
        </w:rPr>
        <w:t xml:space="preserve"> </w:t>
      </w:r>
      <w:r>
        <w:rPr>
          <w:rFonts w:ascii="宋体" w:eastAsia="宋体" w:hAnsi="宋体" w:cs="宋体"/>
          <w:color w:val="000000"/>
          <w:sz w:val="41"/>
        </w:rPr>
        <w:t>合</w:t>
      </w:r>
    </w:p>
    <w:p w:rsidR="00FA7CCA" w14:paraId="634DC74D" w14:textId="77777777">
      <w:pPr>
        <w:wordWrap w:val="0"/>
        <w:spacing w:line="520" w:lineRule="exact"/>
        <w:jc w:val="center"/>
        <w:textAlignment w:val="baseline"/>
        <w:rPr>
          <w:sz w:val="41"/>
        </w:rPr>
      </w:pPr>
    </w:p>
    <w:p w:rsidR="00FA7CCA" w14:paraId="39E3AE5D" w14:textId="77777777">
      <w:pPr>
        <w:wordWrap w:val="0"/>
        <w:spacing w:line="340" w:lineRule="atLeast"/>
        <w:jc w:val="center"/>
        <w:textAlignment w:val="baseline"/>
        <w:rPr>
          <w:sz w:val="24"/>
        </w:rPr>
      </w:pPr>
      <w:r>
        <w:rPr>
          <w:rFonts w:ascii="宋体" w:eastAsia="宋体" w:hAnsi="宋体" w:cs="宋体"/>
          <w:color w:val="000000"/>
          <w:sz w:val="24"/>
        </w:rPr>
        <w:t>全卷满分</w:t>
      </w:r>
      <w:r>
        <w:rPr>
          <w:rFonts w:ascii="宋体" w:eastAsia="宋体" w:hAnsi="宋体" w:cs="宋体"/>
          <w:color w:val="000000"/>
          <w:sz w:val="24"/>
        </w:rPr>
        <w:t>300</w:t>
      </w:r>
      <w:r>
        <w:rPr>
          <w:rFonts w:ascii="宋体" w:eastAsia="宋体" w:hAnsi="宋体" w:cs="宋体"/>
          <w:color w:val="000000"/>
          <w:sz w:val="24"/>
        </w:rPr>
        <w:t>分，考试时间</w:t>
      </w:r>
      <w:r>
        <w:rPr>
          <w:rFonts w:ascii="宋体" w:eastAsia="宋体" w:hAnsi="宋体" w:cs="宋体"/>
          <w:color w:val="000000"/>
          <w:sz w:val="24"/>
        </w:rPr>
        <w:t xml:space="preserve"> 150</w:t>
      </w:r>
      <w:r>
        <w:rPr>
          <w:rFonts w:ascii="宋体" w:eastAsia="宋体" w:hAnsi="宋体" w:cs="宋体"/>
          <w:color w:val="000000"/>
          <w:sz w:val="24"/>
        </w:rPr>
        <w:t>分钟</w:t>
      </w:r>
    </w:p>
    <w:p w:rsidR="00FA7CCA" w14:paraId="6EA4F402" w14:textId="77777777">
      <w:pPr>
        <w:wordWrap w:val="0"/>
        <w:spacing w:line="300" w:lineRule="exact"/>
        <w:jc w:val="center"/>
        <w:textAlignment w:val="baseline"/>
        <w:rPr>
          <w:sz w:val="24"/>
        </w:rPr>
      </w:pPr>
    </w:p>
    <w:p w:rsidR="00FA7CCA" w14:paraId="4931E2D8" w14:textId="77777777">
      <w:pPr>
        <w:wordWrap w:val="0"/>
        <w:spacing w:line="360" w:lineRule="atLeast"/>
        <w:ind w:left="80"/>
        <w:textAlignment w:val="baseline"/>
        <w:rPr>
          <w:sz w:val="22"/>
        </w:rPr>
      </w:pPr>
      <w:r>
        <w:rPr>
          <w:rFonts w:ascii="宋体" w:eastAsia="宋体" w:hAnsi="宋体" w:cs="宋体"/>
          <w:color w:val="000000"/>
          <w:sz w:val="22"/>
        </w:rPr>
        <w:t>注意事项：</w:t>
      </w:r>
    </w:p>
    <w:p w:rsidR="00FA7CCA" w14:paraId="19D84486" w14:textId="77777777">
      <w:pPr>
        <w:wordWrap w:val="0"/>
        <w:spacing w:line="360" w:lineRule="atLeast"/>
        <w:ind w:left="640" w:right="20" w:hanging="200"/>
        <w:textAlignment w:val="baseline"/>
        <w:rPr>
          <w:sz w:val="22"/>
        </w:rPr>
      </w:pPr>
      <w:r>
        <w:rPr>
          <w:rFonts w:ascii="宋体" w:eastAsia="宋体" w:hAnsi="宋体" w:cs="宋体"/>
          <w:color w:val="000000"/>
          <w:sz w:val="22"/>
        </w:rPr>
        <w:t>1.</w:t>
      </w:r>
      <w:r>
        <w:rPr>
          <w:rFonts w:ascii="宋体" w:eastAsia="宋体" w:hAnsi="宋体" w:cs="宋体"/>
          <w:color w:val="000000"/>
          <w:sz w:val="22"/>
        </w:rPr>
        <w:t>答卷前，考生务必将自己的姓名，准考证号填写在答题卡上，并将条形码粘贴在答题卡上的指定位置。</w:t>
      </w:r>
    </w:p>
    <w:p w:rsidR="00FA7CCA" w14:paraId="18C98A2B" w14:textId="77777777">
      <w:pPr>
        <w:wordWrap w:val="0"/>
        <w:spacing w:line="360" w:lineRule="atLeast"/>
        <w:ind w:left="640" w:right="20" w:hanging="200"/>
        <w:textAlignment w:val="baseline"/>
        <w:rPr>
          <w:sz w:val="22"/>
        </w:rPr>
      </w:pPr>
      <w:r>
        <w:rPr>
          <w:rFonts w:ascii="宋体" w:eastAsia="宋体" w:hAnsi="宋体" w:cs="宋体"/>
          <w:color w:val="000000"/>
          <w:sz w:val="22"/>
        </w:rPr>
        <w:t>2.</w:t>
      </w:r>
      <w:r>
        <w:rPr>
          <w:rFonts w:ascii="宋体" w:eastAsia="宋体" w:hAnsi="宋体" w:cs="宋体"/>
          <w:color w:val="000000"/>
          <w:sz w:val="22"/>
        </w:rPr>
        <w:t>回答选择题时，选出每小题答案后，用铅笔把答题卡上对应题目的答案标号涂黑。如需改动，用橡皮擦干净后，再选涂其他答案标号。回答非选择题时，将答案写在答题卡上。写在本试卷上无效。</w:t>
      </w:r>
    </w:p>
    <w:p w:rsidR="00FA7CCA" w14:paraId="06C66406" w14:textId="77777777">
      <w:pPr>
        <w:wordWrap w:val="0"/>
        <w:spacing w:line="360" w:lineRule="atLeast"/>
        <w:ind w:left="440"/>
        <w:textAlignment w:val="baseline"/>
        <w:rPr>
          <w:sz w:val="22"/>
        </w:rPr>
      </w:pPr>
      <w:r>
        <w:rPr>
          <w:rFonts w:ascii="宋体" w:eastAsia="宋体" w:hAnsi="宋体" w:cs="宋体"/>
          <w:color w:val="000000"/>
          <w:sz w:val="22"/>
        </w:rPr>
        <w:t>3.</w:t>
      </w:r>
      <w:r>
        <w:rPr>
          <w:rFonts w:ascii="宋体" w:eastAsia="宋体" w:hAnsi="宋体" w:cs="宋体"/>
          <w:color w:val="000000"/>
          <w:sz w:val="22"/>
        </w:rPr>
        <w:t>考试结束后，将本试卷和答题卡一并收回。</w:t>
      </w:r>
    </w:p>
    <w:p w:rsidR="00FA7CCA" w14:paraId="03F7E9D7" w14:textId="77777777">
      <w:pPr>
        <w:wordWrap w:val="0"/>
        <w:spacing w:line="360" w:lineRule="exact"/>
        <w:textAlignment w:val="baseline"/>
        <w:rPr>
          <w:sz w:val="22"/>
        </w:rPr>
      </w:pPr>
    </w:p>
    <w:p w:rsidR="00FA7CCA" w14:paraId="58D27E4C" w14:textId="77777777">
      <w:pPr>
        <w:wordWrap w:val="0"/>
        <w:spacing w:line="360" w:lineRule="atLeast"/>
        <w:ind w:left="380" w:hanging="300"/>
        <w:textAlignment w:val="baseline"/>
        <w:rPr>
          <w:sz w:val="22"/>
        </w:rPr>
      </w:pPr>
      <w:r>
        <w:rPr>
          <w:rFonts w:ascii="宋体" w:eastAsia="宋体" w:hAnsi="宋体" w:cs="宋体"/>
          <w:color w:val="000000"/>
          <w:sz w:val="22"/>
        </w:rPr>
        <w:t>一、选择题：本大题共</w:t>
      </w:r>
      <w:r>
        <w:rPr>
          <w:rFonts w:ascii="宋体" w:eastAsia="宋体" w:hAnsi="宋体" w:cs="宋体"/>
          <w:color w:val="000000"/>
          <w:sz w:val="22"/>
        </w:rPr>
        <w:t xml:space="preserve">35 </w:t>
      </w:r>
      <w:r>
        <w:rPr>
          <w:rFonts w:ascii="宋体" w:eastAsia="宋体" w:hAnsi="宋体" w:cs="宋体"/>
          <w:color w:val="000000"/>
          <w:sz w:val="22"/>
        </w:rPr>
        <w:t>小题，每小题</w:t>
      </w:r>
      <w:r>
        <w:rPr>
          <w:rFonts w:ascii="宋体" w:eastAsia="宋体" w:hAnsi="宋体" w:cs="宋体"/>
          <w:color w:val="000000"/>
          <w:sz w:val="22"/>
        </w:rPr>
        <w:t>4</w:t>
      </w:r>
      <w:r>
        <w:rPr>
          <w:rFonts w:ascii="宋体" w:eastAsia="宋体" w:hAnsi="宋体" w:cs="宋体"/>
          <w:color w:val="000000"/>
          <w:sz w:val="22"/>
        </w:rPr>
        <w:t>分，共</w:t>
      </w:r>
      <w:r>
        <w:rPr>
          <w:rFonts w:ascii="宋体" w:eastAsia="宋体" w:hAnsi="宋体" w:cs="宋体"/>
          <w:color w:val="000000"/>
          <w:sz w:val="22"/>
        </w:rPr>
        <w:t xml:space="preserve"> 140</w:t>
      </w:r>
      <w:r>
        <w:rPr>
          <w:rFonts w:ascii="宋体" w:eastAsia="宋体" w:hAnsi="宋体" w:cs="宋体"/>
          <w:color w:val="000000"/>
          <w:sz w:val="22"/>
        </w:rPr>
        <w:t>分。在每小题给出的四个选项中，只有一项是符合题目要求的。</w:t>
      </w:r>
    </w:p>
    <w:p w:rsidR="00FA7CCA" w14:paraId="1E44155C" w14:textId="77777777">
      <w:pPr>
        <w:wordWrap w:val="0"/>
        <w:spacing w:line="360" w:lineRule="atLeast"/>
        <w:ind w:right="20" w:firstLine="420"/>
        <w:textAlignment w:val="baseline"/>
        <w:rPr>
          <w:sz w:val="22"/>
        </w:rPr>
      </w:pPr>
      <w:r>
        <w:rPr>
          <w:rFonts w:ascii="宋体" w:eastAsia="宋体" w:hAnsi="宋体" w:cs="宋体"/>
          <w:color w:val="000000"/>
          <w:sz w:val="22"/>
        </w:rPr>
        <w:t>加拿大政府高度重视农业生产，集中种植，农场是其基本农业生产单元。此外，为提高农产品在市场上的竞争力，农业部对科研机构进行改革，根据研究领域设置研究中心，通过技术手段改善自然条件，以减少其对农业生产的限制。目前，在全球气候变暖的背景下，北极航线的逐渐通航，为加拿大农业发展营造了良好的发展机遇。下图为加拿大农业分布示意图。据此，完成</w:t>
      </w:r>
      <w:r>
        <w:rPr>
          <w:rFonts w:ascii="宋体" w:eastAsia="宋体" w:hAnsi="宋体" w:cs="宋体"/>
          <w:color w:val="000000"/>
          <w:sz w:val="22"/>
        </w:rPr>
        <w:t>1~3</w:t>
      </w:r>
      <w:r>
        <w:rPr>
          <w:rFonts w:ascii="宋体" w:eastAsia="宋体" w:hAnsi="宋体" w:cs="宋体"/>
          <w:color w:val="000000"/>
          <w:sz w:val="22"/>
        </w:rPr>
        <w:t>题。</w:t>
      </w:r>
    </w:p>
    <w:p w:rsidR="00FA7CCA" w14:paraId="34F4258B" w14:textId="77777777">
      <w:pPr>
        <w:wordWrap w:val="0"/>
        <w:spacing w:line="0" w:lineRule="atLeast"/>
        <w:jc w:val="center"/>
        <w:textAlignment w:val="baseline"/>
      </w:pPr>
      <w:r>
        <w:rPr>
          <w:noProof/>
        </w:rPr>
        <w:drawing>
          <wp:inline distT="0" distB="0" distL="0" distR="0">
            <wp:extent cx="2003729" cy="1288111"/>
            <wp:effectExtent l="0" t="0" r="0" b="7620"/>
            <wp:docPr id="2" name="Drawing 2"/>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xmlns:r="http://schemas.openxmlformats.org/officeDocument/2006/relationships" r:embed="rId5"/>
                    <a:stretch>
                      <a:fillRect/>
                    </a:stretch>
                  </pic:blipFill>
                  <pic:spPr>
                    <a:xfrm>
                      <a:off x="0" y="0"/>
                      <a:ext cx="2008664" cy="1291284"/>
                    </a:xfrm>
                    <a:prstGeom prst="rect">
                      <a:avLst/>
                    </a:prstGeom>
                  </pic:spPr>
                </pic:pic>
              </a:graphicData>
            </a:graphic>
          </wp:inline>
        </w:drawing>
      </w:r>
    </w:p>
    <w:p w:rsidR="00FA7CCA" w14:paraId="1551050A" w14:textId="77777777">
      <w:pPr>
        <w:wordWrap w:val="0"/>
        <w:spacing w:line="360" w:lineRule="atLeast"/>
        <w:ind w:left="80"/>
        <w:textAlignment w:val="baseline"/>
        <w:rPr>
          <w:sz w:val="22"/>
        </w:rPr>
      </w:pPr>
      <w:r>
        <w:rPr>
          <w:rFonts w:ascii="宋体" w:eastAsia="宋体" w:hAnsi="宋体" w:cs="宋体"/>
          <w:color w:val="000000"/>
          <w:sz w:val="22"/>
        </w:rPr>
        <w:t>1.</w:t>
      </w:r>
      <w:r>
        <w:rPr>
          <w:rFonts w:ascii="宋体" w:eastAsia="宋体" w:hAnsi="宋体" w:cs="宋体"/>
          <w:color w:val="000000"/>
          <w:sz w:val="22"/>
        </w:rPr>
        <w:t>加拿大以农场为基本单元的生产方式，有利于</w:t>
      </w:r>
    </w:p>
    <w:p w:rsidR="00FA7CCA" w14:paraId="603B054E" w14:textId="77777777">
      <w:pPr>
        <w:wordWrap w:val="0"/>
        <w:spacing w:line="360" w:lineRule="atLeast"/>
        <w:textAlignment w:val="baseline"/>
        <w:rPr>
          <w:sz w:val="22"/>
        </w:rPr>
      </w:pPr>
      <w:r>
        <w:rPr>
          <w:rFonts w:ascii="宋体" w:eastAsia="宋体" w:hAnsi="宋体" w:cs="宋体"/>
          <w:color w:val="000000"/>
          <w:sz w:val="22"/>
        </w:rPr>
        <w:t>A.</w:t>
      </w:r>
      <w:r>
        <w:rPr>
          <w:rFonts w:ascii="宋体" w:eastAsia="宋体" w:hAnsi="宋体" w:cs="宋体"/>
          <w:color w:val="000000"/>
          <w:sz w:val="22"/>
        </w:rPr>
        <w:t>提高农业生产集约化</w:t>
      </w:r>
      <w:r>
        <w:rPr>
          <w:rFonts w:ascii="宋体" w:eastAsia="宋体" w:hAnsi="宋体" w:cs="宋体"/>
          <w:color w:val="000000"/>
          <w:sz w:val="22"/>
        </w:rPr>
        <w:t xml:space="preserve">                     B.</w:t>
      </w:r>
      <w:r>
        <w:rPr>
          <w:rFonts w:ascii="宋体" w:eastAsia="宋体" w:hAnsi="宋体" w:cs="宋体"/>
          <w:color w:val="000000"/>
          <w:sz w:val="22"/>
        </w:rPr>
        <w:t>因地制宜利用土地</w:t>
      </w:r>
    </w:p>
    <w:p w:rsidR="00FA7CCA" w14:paraId="534775C6" w14:textId="77777777">
      <w:pPr>
        <w:wordWrap w:val="0"/>
        <w:spacing w:line="360" w:lineRule="atLeast"/>
        <w:textAlignment w:val="baseline"/>
        <w:rPr>
          <w:sz w:val="22"/>
        </w:rPr>
      </w:pPr>
      <w:r>
        <w:rPr>
          <w:rFonts w:ascii="宋体" w:eastAsia="宋体" w:hAnsi="宋体" w:cs="宋体"/>
          <w:color w:val="000000"/>
          <w:sz w:val="22"/>
        </w:rPr>
        <w:t>C.</w:t>
      </w:r>
      <w:r>
        <w:rPr>
          <w:rFonts w:ascii="宋体" w:eastAsia="宋体" w:hAnsi="宋体" w:cs="宋体"/>
          <w:color w:val="000000"/>
          <w:sz w:val="22"/>
        </w:rPr>
        <w:t>促进农业种植结构优化</w:t>
      </w:r>
      <w:r>
        <w:rPr>
          <w:rFonts w:ascii="宋体" w:eastAsia="宋体" w:hAnsi="宋体" w:cs="宋体"/>
          <w:color w:val="000000"/>
          <w:sz w:val="22"/>
        </w:rPr>
        <w:t xml:space="preserve">                   D.</w:t>
      </w:r>
      <w:r>
        <w:rPr>
          <w:rFonts w:ascii="宋体" w:eastAsia="宋体" w:hAnsi="宋体" w:cs="宋体"/>
          <w:color w:val="000000"/>
          <w:sz w:val="22"/>
        </w:rPr>
        <w:t>增加产业融合效益</w:t>
      </w:r>
    </w:p>
    <w:p w:rsidR="00FA7CCA" w14:paraId="777E111B" w14:textId="77777777">
      <w:pPr>
        <w:wordWrap w:val="0"/>
        <w:spacing w:line="360" w:lineRule="atLeast"/>
        <w:ind w:left="80"/>
        <w:textAlignment w:val="baseline"/>
        <w:rPr>
          <w:sz w:val="22"/>
        </w:rPr>
      </w:pPr>
      <w:r>
        <w:rPr>
          <w:rFonts w:ascii="宋体" w:eastAsia="宋体" w:hAnsi="宋体" w:cs="宋体"/>
          <w:color w:val="000000"/>
          <w:sz w:val="22"/>
        </w:rPr>
        <w:t>2.</w:t>
      </w:r>
      <w:r>
        <w:rPr>
          <w:rFonts w:ascii="宋体" w:eastAsia="宋体" w:hAnsi="宋体" w:cs="宋体"/>
          <w:color w:val="000000"/>
          <w:sz w:val="22"/>
        </w:rPr>
        <w:t>加拿大农业研究中心研究的主要课题项目可能是</w:t>
      </w:r>
    </w:p>
    <w:p w:rsidR="00FA7CCA" w14:paraId="3A633364" w14:textId="77777777">
      <w:pPr>
        <w:wordWrap w:val="0"/>
        <w:spacing w:line="360" w:lineRule="atLeast"/>
        <w:ind w:left="80" w:right="140"/>
        <w:textAlignment w:val="baseline"/>
        <w:rPr>
          <w:sz w:val="22"/>
        </w:rPr>
      </w:pPr>
      <w:r>
        <w:rPr>
          <w:rFonts w:ascii="宋体" w:eastAsia="宋体" w:hAnsi="宋体" w:cs="宋体"/>
          <w:color w:val="000000"/>
          <w:sz w:val="22"/>
        </w:rPr>
        <w:t>①</w:t>
      </w:r>
      <w:r>
        <w:rPr>
          <w:rFonts w:ascii="宋体" w:eastAsia="宋体" w:hAnsi="宋体" w:cs="宋体"/>
          <w:color w:val="000000"/>
          <w:sz w:val="22"/>
        </w:rPr>
        <w:t>混合作物区土壤肥力改良</w:t>
      </w:r>
      <w:r>
        <w:rPr>
          <w:rFonts w:ascii="宋体" w:eastAsia="宋体" w:hAnsi="宋体" w:cs="宋体"/>
          <w:color w:val="000000"/>
          <w:sz w:val="22"/>
        </w:rPr>
        <w:t xml:space="preserve">  ②</w:t>
      </w:r>
      <w:r>
        <w:rPr>
          <w:rFonts w:ascii="宋体" w:eastAsia="宋体" w:hAnsi="宋体" w:cs="宋体"/>
          <w:color w:val="000000"/>
          <w:sz w:val="22"/>
        </w:rPr>
        <w:t>小麦区冻害与保温措施</w:t>
      </w:r>
      <w:r>
        <w:rPr>
          <w:rFonts w:ascii="宋体" w:eastAsia="宋体" w:hAnsi="宋体" w:cs="宋体"/>
          <w:color w:val="000000"/>
          <w:sz w:val="22"/>
        </w:rPr>
        <w:t xml:space="preserve">  ③</w:t>
      </w:r>
      <w:r>
        <w:rPr>
          <w:rFonts w:ascii="宋体" w:eastAsia="宋体" w:hAnsi="宋体" w:cs="宋体"/>
          <w:color w:val="000000"/>
          <w:sz w:val="22"/>
        </w:rPr>
        <w:t>乳酪区飓风预防与利用</w:t>
      </w:r>
      <w:r>
        <w:rPr>
          <w:rFonts w:ascii="宋体" w:eastAsia="宋体" w:hAnsi="宋体" w:cs="宋体"/>
          <w:color w:val="000000"/>
          <w:sz w:val="22"/>
        </w:rPr>
        <w:t xml:space="preserve">  ④</w:t>
      </w:r>
      <w:r>
        <w:rPr>
          <w:rFonts w:ascii="宋体" w:eastAsia="宋体" w:hAnsi="宋体" w:cs="宋体"/>
          <w:color w:val="000000"/>
          <w:sz w:val="22"/>
        </w:rPr>
        <w:t>非生产用地冻土融化与农业生产</w:t>
      </w:r>
    </w:p>
    <w:p w:rsidR="00FA7CCA" w14:paraId="0AB76377" w14:textId="77777777">
      <w:pPr>
        <w:wordWrap w:val="0"/>
        <w:spacing w:line="360" w:lineRule="atLeast"/>
        <w:textAlignment w:val="baseline"/>
        <w:rPr>
          <w:sz w:val="22"/>
        </w:rPr>
      </w:pPr>
      <w:r>
        <w:rPr>
          <w:rFonts w:ascii="宋体" w:eastAsia="宋体" w:hAnsi="宋体" w:cs="宋体"/>
          <w:color w:val="000000"/>
          <w:sz w:val="22"/>
        </w:rPr>
        <w:t>A.①②                B.②④             C.①③             D.③④</w:t>
      </w:r>
    </w:p>
    <w:p w:rsidR="00FA7CCA" w14:paraId="386F816E" w14:textId="77777777">
      <w:pPr>
        <w:spacing w:line="20" w:lineRule="exact"/>
        <w:textAlignment w:val="bottom"/>
      </w:pPr>
      <w:r>
        <w:br w:type="column"/>
      </w:r>
    </w:p>
    <w:p w:rsidR="00FA7CCA" w14:paraId="28C53174" w14:textId="77777777">
      <w:pPr>
        <w:wordWrap w:val="0"/>
        <w:spacing w:line="360" w:lineRule="atLeast"/>
        <w:ind w:left="180"/>
        <w:textAlignment w:val="baseline"/>
        <w:rPr>
          <w:sz w:val="22"/>
        </w:rPr>
      </w:pPr>
      <w:r>
        <w:rPr>
          <w:rFonts w:ascii="宋体" w:eastAsia="宋体" w:hAnsi="宋体" w:cs="宋体"/>
          <w:color w:val="000000"/>
          <w:sz w:val="22"/>
        </w:rPr>
        <w:t>3.</w:t>
      </w:r>
      <w:r>
        <w:rPr>
          <w:rFonts w:ascii="宋体" w:eastAsia="宋体" w:hAnsi="宋体" w:cs="宋体"/>
          <w:color w:val="000000"/>
          <w:sz w:val="22"/>
        </w:rPr>
        <w:t>未来，加拿</w:t>
      </w:r>
      <w:r>
        <w:rPr>
          <w:rFonts w:ascii="宋体" w:eastAsia="宋体" w:hAnsi="宋体" w:cs="宋体"/>
          <w:color w:val="000000"/>
          <w:sz w:val="22"/>
        </w:rPr>
        <w:t>大通过北极航线外运量最大的农产品可能为</w:t>
      </w:r>
    </w:p>
    <w:p w:rsidR="00FA7CCA" w14:paraId="3006F679" w14:textId="77777777">
      <w:pPr>
        <w:wordWrap w:val="0"/>
        <w:spacing w:line="360" w:lineRule="atLeast"/>
        <w:textAlignment w:val="baseline"/>
        <w:rPr>
          <w:sz w:val="22"/>
        </w:rPr>
      </w:pPr>
      <w:r>
        <w:rPr>
          <w:rFonts w:ascii="宋体" w:eastAsia="宋体" w:hAnsi="宋体" w:cs="宋体"/>
          <w:color w:val="000000"/>
          <w:sz w:val="22"/>
        </w:rPr>
        <w:t>A.</w:t>
      </w:r>
      <w:r>
        <w:rPr>
          <w:rFonts w:ascii="宋体" w:eastAsia="宋体" w:hAnsi="宋体" w:cs="宋体"/>
          <w:color w:val="000000"/>
          <w:sz w:val="22"/>
        </w:rPr>
        <w:t>温带水果</w:t>
      </w:r>
      <w:r>
        <w:rPr>
          <w:rFonts w:ascii="宋体" w:eastAsia="宋体" w:hAnsi="宋体" w:cs="宋体"/>
          <w:color w:val="000000"/>
          <w:sz w:val="22"/>
        </w:rPr>
        <w:t xml:space="preserve">            B.</w:t>
      </w:r>
      <w:r>
        <w:rPr>
          <w:rFonts w:ascii="宋体" w:eastAsia="宋体" w:hAnsi="宋体" w:cs="宋体"/>
          <w:color w:val="000000"/>
          <w:sz w:val="22"/>
        </w:rPr>
        <w:t>乳肉产品</w:t>
      </w:r>
      <w:r>
        <w:rPr>
          <w:rFonts w:ascii="宋体" w:eastAsia="宋体" w:hAnsi="宋体" w:cs="宋体"/>
          <w:color w:val="000000"/>
          <w:sz w:val="22"/>
        </w:rPr>
        <w:t xml:space="preserve">         C.</w:t>
      </w:r>
      <w:r>
        <w:rPr>
          <w:rFonts w:ascii="宋体" w:eastAsia="宋体" w:hAnsi="宋体" w:cs="宋体"/>
          <w:color w:val="000000"/>
          <w:sz w:val="22"/>
        </w:rPr>
        <w:t>蔬菜</w:t>
      </w:r>
      <w:r>
        <w:rPr>
          <w:rFonts w:ascii="宋体" w:eastAsia="宋体" w:hAnsi="宋体" w:cs="宋体"/>
          <w:color w:val="000000"/>
          <w:sz w:val="22"/>
        </w:rPr>
        <w:t xml:space="preserve">              D.</w:t>
      </w:r>
      <w:r>
        <w:rPr>
          <w:rFonts w:ascii="宋体" w:eastAsia="宋体" w:hAnsi="宋体" w:cs="宋体"/>
          <w:color w:val="000000"/>
          <w:sz w:val="22"/>
        </w:rPr>
        <w:t>小麦</w:t>
      </w:r>
    </w:p>
    <w:p w:rsidR="00FA7CCA" w14:paraId="162A56CD" w14:textId="77777777">
      <w:pPr>
        <w:wordWrap w:val="0"/>
        <w:spacing w:line="360" w:lineRule="atLeast"/>
        <w:ind w:right="20" w:firstLine="420"/>
        <w:textAlignment w:val="baseline"/>
        <w:rPr>
          <w:sz w:val="22"/>
        </w:rPr>
      </w:pPr>
      <w:r>
        <w:rPr>
          <w:rFonts w:ascii="宋体" w:eastAsia="宋体" w:hAnsi="宋体" w:cs="宋体"/>
          <w:color w:val="000000"/>
          <w:sz w:val="22"/>
        </w:rPr>
        <w:t>托克托县坐落在黄河北岸、阴山南麓的土默川平原上，黄河的强烈下切作用，导致托克托县境内大部分黄河沿岸土地几乎寸草不生，沙尘天气极为严重。托克托县政府为做好黄河流域生态保护与高质量发展这篇大文章，以讲好</w:t>
      </w:r>
      <w:r>
        <w:rPr>
          <w:rFonts w:ascii="宋体" w:eastAsia="宋体" w:hAnsi="宋体" w:cs="宋体"/>
          <w:color w:val="000000"/>
          <w:sz w:val="22"/>
        </w:rPr>
        <w:t>“</w:t>
      </w:r>
      <w:r>
        <w:rPr>
          <w:rFonts w:ascii="宋体" w:eastAsia="宋体" w:hAnsi="宋体" w:cs="宋体"/>
          <w:color w:val="000000"/>
          <w:sz w:val="22"/>
        </w:rPr>
        <w:t>黄河故事</w:t>
      </w:r>
      <w:r>
        <w:rPr>
          <w:rFonts w:ascii="宋体" w:eastAsia="宋体" w:hAnsi="宋体" w:cs="宋体"/>
          <w:color w:val="000000"/>
          <w:sz w:val="22"/>
        </w:rPr>
        <w:t>”</w:t>
      </w:r>
      <w:r>
        <w:rPr>
          <w:rFonts w:ascii="宋体" w:eastAsia="宋体" w:hAnsi="宋体" w:cs="宋体"/>
          <w:color w:val="000000"/>
          <w:sz w:val="22"/>
        </w:rPr>
        <w:t>为主线，通过产业融合和调整，奋力开辟出一片黄河流域生态保护和高质量发展的新天地。下图为调整后的托克托县产业结构示意图。据此</w:t>
      </w:r>
      <w:r>
        <w:rPr>
          <w:rFonts w:ascii="宋体" w:eastAsia="宋体" w:hAnsi="宋体" w:cs="宋体"/>
          <w:color w:val="000000"/>
          <w:sz w:val="22"/>
        </w:rPr>
        <w:t>,</w:t>
      </w:r>
      <w:r>
        <w:rPr>
          <w:rFonts w:ascii="宋体" w:eastAsia="宋体" w:hAnsi="宋体" w:cs="宋体"/>
          <w:color w:val="000000"/>
          <w:sz w:val="22"/>
        </w:rPr>
        <w:t>完成</w:t>
      </w:r>
      <w:r>
        <w:rPr>
          <w:rFonts w:ascii="宋体" w:eastAsia="宋体" w:hAnsi="宋体" w:cs="宋体"/>
          <w:color w:val="000000"/>
          <w:sz w:val="22"/>
        </w:rPr>
        <w:t>4~5</w:t>
      </w:r>
      <w:r>
        <w:rPr>
          <w:rFonts w:ascii="宋体" w:eastAsia="宋体" w:hAnsi="宋体" w:cs="宋体"/>
          <w:color w:val="000000"/>
          <w:sz w:val="22"/>
        </w:rPr>
        <w:t>题。</w:t>
      </w:r>
    </w:p>
    <w:p w:rsidR="00FA7CCA" w14:paraId="7150BDF4" w14:textId="77777777">
      <w:pPr>
        <w:wordWrap w:val="0"/>
        <w:spacing w:line="0" w:lineRule="atLeast"/>
        <w:jc w:val="center"/>
        <w:textAlignment w:val="baseline"/>
      </w:pPr>
      <w:r>
        <w:rPr>
          <w:noProof/>
        </w:rPr>
        <w:drawing>
          <wp:inline distT="0" distB="0" distL="0" distR="0">
            <wp:extent cx="3086100" cy="1714500"/>
            <wp:effectExtent l="0" t="0" r="0" b="0"/>
            <wp:docPr id="4" name="Drawing 4"/>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xmlns:r="http://schemas.openxmlformats.org/officeDocument/2006/relationships" r:embed="rId6"/>
                    <a:stretch>
                      <a:fillRect/>
                    </a:stretch>
                  </pic:blipFill>
                  <pic:spPr>
                    <a:xfrm>
                      <a:off x="0" y="0"/>
                      <a:ext cx="3086100" cy="1714500"/>
                    </a:xfrm>
                    <a:prstGeom prst="rect">
                      <a:avLst/>
                    </a:prstGeom>
                  </pic:spPr>
                </pic:pic>
              </a:graphicData>
            </a:graphic>
          </wp:inline>
        </w:drawing>
      </w:r>
    </w:p>
    <w:p w:rsidR="00FA7CCA" w14:paraId="41941E6B" w14:textId="77777777">
      <w:pPr>
        <w:wordWrap w:val="0"/>
        <w:spacing w:line="360" w:lineRule="atLeast"/>
        <w:ind w:left="180"/>
        <w:textAlignment w:val="baseline"/>
        <w:rPr>
          <w:sz w:val="22"/>
        </w:rPr>
      </w:pPr>
      <w:r>
        <w:rPr>
          <w:rFonts w:ascii="宋体" w:eastAsia="宋体" w:hAnsi="宋体" w:cs="宋体"/>
          <w:color w:val="000000"/>
          <w:sz w:val="22"/>
        </w:rPr>
        <w:t>4.</w:t>
      </w:r>
      <w:r>
        <w:rPr>
          <w:rFonts w:ascii="宋体" w:eastAsia="宋体" w:hAnsi="宋体" w:cs="宋体"/>
          <w:color w:val="000000"/>
          <w:sz w:val="22"/>
        </w:rPr>
        <w:t>托</w:t>
      </w:r>
      <w:r>
        <w:rPr>
          <w:rFonts w:ascii="宋体" w:eastAsia="宋体" w:hAnsi="宋体" w:cs="宋体"/>
          <w:color w:val="000000"/>
          <w:sz w:val="22"/>
        </w:rPr>
        <w:t>克托县黄河沿岸寸草不生的主要原因是</w:t>
      </w:r>
    </w:p>
    <w:p w:rsidR="00FA7CCA" w14:paraId="6A5FD48C" w14:textId="77777777">
      <w:pPr>
        <w:wordWrap w:val="0"/>
        <w:spacing w:line="360" w:lineRule="atLeast"/>
        <w:textAlignment w:val="baseline"/>
        <w:rPr>
          <w:sz w:val="22"/>
        </w:rPr>
      </w:pPr>
      <w:r>
        <w:rPr>
          <w:rFonts w:ascii="宋体" w:eastAsia="宋体" w:hAnsi="宋体" w:cs="宋体"/>
          <w:color w:val="000000"/>
          <w:sz w:val="22"/>
        </w:rPr>
        <w:t>A.</w:t>
      </w:r>
      <w:r>
        <w:rPr>
          <w:rFonts w:ascii="宋体" w:eastAsia="宋体" w:hAnsi="宋体" w:cs="宋体"/>
          <w:color w:val="000000"/>
          <w:sz w:val="22"/>
        </w:rPr>
        <w:t>降水的年变率大</w:t>
      </w:r>
      <w:r>
        <w:rPr>
          <w:rFonts w:ascii="宋体" w:eastAsia="宋体" w:hAnsi="宋体" w:cs="宋体"/>
          <w:color w:val="000000"/>
          <w:sz w:val="22"/>
        </w:rPr>
        <w:t xml:space="preserve">                          B.</w:t>
      </w:r>
      <w:r>
        <w:rPr>
          <w:rFonts w:ascii="宋体" w:eastAsia="宋体" w:hAnsi="宋体" w:cs="宋体"/>
          <w:color w:val="000000"/>
          <w:sz w:val="22"/>
        </w:rPr>
        <w:t>农业活动影响</w:t>
      </w:r>
    </w:p>
    <w:p w:rsidR="00FA7CCA" w14:paraId="7969EB5A" w14:textId="77777777">
      <w:pPr>
        <w:wordWrap w:val="0"/>
        <w:spacing w:line="360" w:lineRule="atLeast"/>
        <w:textAlignment w:val="baseline"/>
        <w:rPr>
          <w:sz w:val="22"/>
        </w:rPr>
      </w:pPr>
      <w:r>
        <w:rPr>
          <w:rFonts w:ascii="宋体" w:eastAsia="宋体" w:hAnsi="宋体" w:cs="宋体"/>
          <w:color w:val="000000"/>
          <w:sz w:val="22"/>
        </w:rPr>
        <w:t>C.</w:t>
      </w:r>
      <w:r>
        <w:rPr>
          <w:rFonts w:ascii="宋体" w:eastAsia="宋体" w:hAnsi="宋体" w:cs="宋体"/>
          <w:color w:val="000000"/>
          <w:sz w:val="22"/>
        </w:rPr>
        <w:t>水文环境特殊性</w:t>
      </w:r>
      <w:r>
        <w:rPr>
          <w:rFonts w:ascii="宋体" w:eastAsia="宋体" w:hAnsi="宋体" w:cs="宋体"/>
          <w:color w:val="000000"/>
          <w:sz w:val="22"/>
        </w:rPr>
        <w:t xml:space="preserve">                          D.</w:t>
      </w:r>
      <w:r>
        <w:rPr>
          <w:rFonts w:ascii="宋体" w:eastAsia="宋体" w:hAnsi="宋体" w:cs="宋体"/>
          <w:color w:val="000000"/>
          <w:sz w:val="22"/>
        </w:rPr>
        <w:t>大气活跃度强</w:t>
      </w:r>
    </w:p>
    <w:p w:rsidR="00FA7CCA" w14:paraId="6F76DC7F" w14:textId="77777777">
      <w:pPr>
        <w:wordWrap w:val="0"/>
        <w:spacing w:line="360" w:lineRule="atLeast"/>
        <w:ind w:left="180"/>
        <w:textAlignment w:val="baseline"/>
        <w:rPr>
          <w:sz w:val="22"/>
        </w:rPr>
      </w:pPr>
      <w:r>
        <w:rPr>
          <w:rFonts w:ascii="宋体" w:eastAsia="宋体" w:hAnsi="宋体" w:cs="宋体"/>
          <w:color w:val="000000"/>
          <w:sz w:val="22"/>
        </w:rPr>
        <w:t>5.</w:t>
      </w:r>
      <w:r>
        <w:rPr>
          <w:rFonts w:ascii="宋体" w:eastAsia="宋体" w:hAnsi="宋体" w:cs="宋体"/>
          <w:color w:val="000000"/>
          <w:sz w:val="22"/>
        </w:rPr>
        <w:t>托克托县生态环境治理成功的关键条件是</w:t>
      </w:r>
    </w:p>
    <w:p w:rsidR="00FA7CCA" w14:paraId="3DF5D744" w14:textId="77777777">
      <w:pPr>
        <w:wordWrap w:val="0"/>
        <w:spacing w:line="360" w:lineRule="atLeast"/>
        <w:textAlignment w:val="baseline"/>
        <w:rPr>
          <w:sz w:val="22"/>
        </w:rPr>
      </w:pPr>
      <w:r>
        <w:rPr>
          <w:rFonts w:ascii="宋体" w:eastAsia="宋体" w:hAnsi="宋体" w:cs="宋体"/>
          <w:color w:val="000000"/>
          <w:sz w:val="22"/>
        </w:rPr>
        <w:t>A.</w:t>
      </w:r>
      <w:r>
        <w:rPr>
          <w:rFonts w:ascii="宋体" w:eastAsia="宋体" w:hAnsi="宋体" w:cs="宋体"/>
          <w:color w:val="000000"/>
          <w:sz w:val="22"/>
        </w:rPr>
        <w:t>用水环境改善</w:t>
      </w:r>
      <w:r>
        <w:rPr>
          <w:rFonts w:ascii="宋体" w:eastAsia="宋体" w:hAnsi="宋体" w:cs="宋体"/>
          <w:color w:val="000000"/>
          <w:sz w:val="22"/>
        </w:rPr>
        <w:t xml:space="preserve">                            B.</w:t>
      </w:r>
      <w:r>
        <w:rPr>
          <w:rFonts w:ascii="宋体" w:eastAsia="宋体" w:hAnsi="宋体" w:cs="宋体"/>
          <w:color w:val="000000"/>
          <w:sz w:val="22"/>
        </w:rPr>
        <w:t>旅游业的驱动</w:t>
      </w:r>
    </w:p>
    <w:p w:rsidR="00FA7CCA" w14:paraId="1B503189" w14:textId="77777777">
      <w:pPr>
        <w:wordWrap w:val="0"/>
        <w:spacing w:line="360" w:lineRule="atLeast"/>
        <w:textAlignment w:val="baseline"/>
        <w:rPr>
          <w:sz w:val="22"/>
        </w:rPr>
      </w:pPr>
      <w:r>
        <w:rPr>
          <w:rFonts w:ascii="宋体" w:eastAsia="宋体" w:hAnsi="宋体" w:cs="宋体"/>
          <w:color w:val="000000"/>
          <w:sz w:val="22"/>
        </w:rPr>
        <w:t>C.</w:t>
      </w:r>
      <w:r>
        <w:rPr>
          <w:rFonts w:ascii="宋体" w:eastAsia="宋体" w:hAnsi="宋体" w:cs="宋体"/>
          <w:color w:val="000000"/>
          <w:sz w:val="22"/>
        </w:rPr>
        <w:t>产业的高度融合</w:t>
      </w:r>
      <w:r>
        <w:rPr>
          <w:rFonts w:ascii="宋体" w:eastAsia="宋体" w:hAnsi="宋体" w:cs="宋体"/>
          <w:color w:val="000000"/>
          <w:sz w:val="22"/>
        </w:rPr>
        <w:t xml:space="preserve">                          D.</w:t>
      </w:r>
      <w:r>
        <w:rPr>
          <w:rFonts w:ascii="宋体" w:eastAsia="宋体" w:hAnsi="宋体" w:cs="宋体"/>
          <w:color w:val="000000"/>
          <w:sz w:val="22"/>
        </w:rPr>
        <w:t>农业结构调整</w:t>
      </w:r>
    </w:p>
    <w:p w:rsidR="00FA7CCA" w14:paraId="6E890279" w14:textId="77777777">
      <w:pPr>
        <w:wordWrap w:val="0"/>
        <w:spacing w:line="360" w:lineRule="atLeast"/>
        <w:ind w:firstLine="420"/>
        <w:textAlignment w:val="baseline"/>
        <w:rPr>
          <w:sz w:val="22"/>
        </w:rPr>
      </w:pPr>
      <w:r>
        <w:rPr>
          <w:rFonts w:ascii="宋体" w:eastAsia="宋体" w:hAnsi="宋体" w:cs="宋体"/>
          <w:color w:val="000000"/>
          <w:sz w:val="22"/>
        </w:rPr>
        <w:t>因地球的自转运动，对于地球上观测点来说，月相的升落周期为</w:t>
      </w:r>
      <w:r>
        <w:rPr>
          <w:rFonts w:ascii="宋体" w:eastAsia="宋体" w:hAnsi="宋体" w:cs="宋体"/>
          <w:color w:val="000000"/>
          <w:sz w:val="22"/>
        </w:rPr>
        <w:t xml:space="preserve"> 12</w:t>
      </w:r>
      <w:r>
        <w:rPr>
          <w:rFonts w:ascii="宋体" w:eastAsia="宋体" w:hAnsi="宋体" w:cs="宋体"/>
          <w:color w:val="000000"/>
          <w:sz w:val="22"/>
        </w:rPr>
        <w:t>个小时，以新月为例，月相应是</w:t>
      </w:r>
      <w:r>
        <w:rPr>
          <w:rFonts w:ascii="宋体" w:eastAsia="宋体" w:hAnsi="宋体" w:cs="宋体"/>
          <w:color w:val="000000"/>
          <w:sz w:val="22"/>
        </w:rPr>
        <w:t>6</w:t>
      </w:r>
      <w:r>
        <w:rPr>
          <w:rFonts w:ascii="宋体" w:eastAsia="宋体" w:hAnsi="宋体" w:cs="宋体"/>
          <w:color w:val="000000"/>
          <w:sz w:val="22"/>
        </w:rPr>
        <w:t>：</w:t>
      </w:r>
      <w:r>
        <w:rPr>
          <w:rFonts w:ascii="宋体" w:eastAsia="宋体" w:hAnsi="宋体" w:cs="宋体"/>
          <w:color w:val="000000"/>
          <w:sz w:val="22"/>
        </w:rPr>
        <w:t>00</w:t>
      </w:r>
      <w:r>
        <w:rPr>
          <w:rFonts w:ascii="宋体" w:eastAsia="宋体" w:hAnsi="宋体" w:cs="宋体"/>
          <w:color w:val="000000"/>
          <w:sz w:val="22"/>
        </w:rPr>
        <w:t>升起，</w:t>
      </w:r>
      <w:r>
        <w:rPr>
          <w:rFonts w:ascii="宋体" w:eastAsia="宋体" w:hAnsi="宋体" w:cs="宋体"/>
          <w:color w:val="000000"/>
          <w:sz w:val="22"/>
        </w:rPr>
        <w:t>18</w:t>
      </w:r>
      <w:r>
        <w:rPr>
          <w:rFonts w:ascii="宋体" w:eastAsia="宋体" w:hAnsi="宋体" w:cs="宋体"/>
          <w:color w:val="000000"/>
          <w:sz w:val="22"/>
        </w:rPr>
        <w:t>：</w:t>
      </w:r>
      <w:r>
        <w:rPr>
          <w:rFonts w:ascii="宋体" w:eastAsia="宋体" w:hAnsi="宋体" w:cs="宋体"/>
          <w:color w:val="000000"/>
          <w:sz w:val="22"/>
        </w:rPr>
        <w:t>00</w:t>
      </w:r>
      <w:r>
        <w:rPr>
          <w:rFonts w:ascii="宋体" w:eastAsia="宋体" w:hAnsi="宋体" w:cs="宋体"/>
          <w:color w:val="000000"/>
          <w:sz w:val="22"/>
        </w:rPr>
        <w:t>落下，月相升落时间基本以月球绕地轨道位置间隔平分。下图为月相的周期变化示意图。据此，完成</w:t>
      </w:r>
      <w:r>
        <w:rPr>
          <w:rFonts w:ascii="宋体" w:eastAsia="宋体" w:hAnsi="宋体" w:cs="宋体"/>
          <w:color w:val="000000"/>
          <w:sz w:val="22"/>
        </w:rPr>
        <w:t>6~7</w:t>
      </w:r>
      <w:r>
        <w:rPr>
          <w:rFonts w:ascii="宋体" w:eastAsia="宋体" w:hAnsi="宋体" w:cs="宋体"/>
          <w:color w:val="000000"/>
          <w:sz w:val="22"/>
        </w:rPr>
        <w:t>题。</w:t>
      </w:r>
    </w:p>
    <w:p w:rsidR="00FA7CCA" w14:paraId="1930D485" w14:textId="77777777">
      <w:pPr>
        <w:wordWrap w:val="0"/>
        <w:spacing w:line="0" w:lineRule="atLeast"/>
        <w:jc w:val="center"/>
        <w:textAlignment w:val="baseline"/>
      </w:pPr>
      <w:r>
        <w:rPr>
          <w:noProof/>
        </w:rPr>
        <w:drawing>
          <wp:inline distT="0" distB="0" distL="0" distR="0">
            <wp:extent cx="1940118" cy="1399430"/>
            <wp:effectExtent l="0" t="0" r="3175" b="0"/>
            <wp:docPr id="6" name="Drawing 6"/>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xmlns:r="http://schemas.openxmlformats.org/officeDocument/2006/relationships" r:embed="rId7"/>
                    <a:stretch>
                      <a:fillRect/>
                    </a:stretch>
                  </pic:blipFill>
                  <pic:spPr>
                    <a:xfrm>
                      <a:off x="0" y="0"/>
                      <a:ext cx="1944896" cy="1402876"/>
                    </a:xfrm>
                    <a:prstGeom prst="rect">
                      <a:avLst/>
                    </a:prstGeom>
                  </pic:spPr>
                </pic:pic>
              </a:graphicData>
            </a:graphic>
          </wp:inline>
        </w:drawing>
      </w:r>
    </w:p>
    <w:p w:rsidR="00FA7CCA" w14:paraId="0155AFD6" w14:textId="77777777">
      <w:pPr>
        <w:wordWrap w:val="0"/>
        <w:spacing w:line="360" w:lineRule="atLeast"/>
        <w:ind w:left="180"/>
        <w:textAlignment w:val="baseline"/>
        <w:rPr>
          <w:sz w:val="22"/>
        </w:rPr>
      </w:pPr>
      <w:r>
        <w:rPr>
          <w:rFonts w:ascii="宋体" w:eastAsia="宋体" w:hAnsi="宋体" w:cs="宋体"/>
          <w:color w:val="000000"/>
          <w:sz w:val="22"/>
        </w:rPr>
        <w:t>6.</w:t>
      </w:r>
      <w:r>
        <w:rPr>
          <w:rFonts w:ascii="宋体" w:eastAsia="宋体" w:hAnsi="宋体" w:cs="宋体"/>
          <w:color w:val="000000"/>
          <w:sz w:val="22"/>
        </w:rPr>
        <w:t>上峨眉月的月落时间大约是</w:t>
      </w:r>
    </w:p>
    <w:p w:rsidR="00FA7CCA" w14:paraId="4F475D16" w14:textId="77777777">
      <w:pPr>
        <w:wordWrap w:val="0"/>
        <w:spacing w:line="340" w:lineRule="atLeast"/>
        <w:textAlignment w:val="baseline"/>
        <w:rPr>
          <w:sz w:val="24"/>
        </w:rPr>
      </w:pPr>
      <w:r>
        <w:rPr>
          <w:rFonts w:ascii="宋体" w:eastAsia="宋体" w:hAnsi="宋体" w:cs="宋体"/>
          <w:color w:val="000000"/>
          <w:sz w:val="24"/>
        </w:rPr>
        <w:t>A.9:00               B.12:00          C. 21:00          D.24:00</w:t>
      </w:r>
    </w:p>
    <w:p w:rsidR="00FA7CCA" w14:paraId="7FCB059B" w14:textId="77777777">
      <w:pPr>
        <w:wordWrap w:val="0"/>
        <w:spacing w:line="360" w:lineRule="atLeast"/>
        <w:ind w:left="180"/>
        <w:textAlignment w:val="baseline"/>
        <w:rPr>
          <w:sz w:val="22"/>
        </w:rPr>
      </w:pPr>
      <w:r>
        <w:rPr>
          <w:rFonts w:ascii="宋体" w:eastAsia="宋体" w:hAnsi="宋体" w:cs="宋体"/>
          <w:color w:val="000000"/>
          <w:sz w:val="22"/>
        </w:rPr>
        <w:t>7.</w:t>
      </w:r>
      <w:r>
        <w:rPr>
          <w:rFonts w:ascii="宋体" w:eastAsia="宋体" w:hAnsi="宋体" w:cs="宋体"/>
          <w:color w:val="000000"/>
          <w:sz w:val="22"/>
        </w:rPr>
        <w:t>下列观测月相及时间，说法可信的是</w:t>
      </w:r>
    </w:p>
    <w:p w:rsidR="00FA7CCA" w14:paraId="2AA31734" w14:textId="77777777">
      <w:pPr>
        <w:wordWrap w:val="0"/>
        <w:spacing w:line="360" w:lineRule="atLeast"/>
        <w:textAlignment w:val="baseline"/>
        <w:rPr>
          <w:sz w:val="22"/>
        </w:rPr>
      </w:pPr>
      <w:r>
        <w:rPr>
          <w:rFonts w:ascii="宋体" w:eastAsia="宋体" w:hAnsi="宋体" w:cs="宋体"/>
          <w:color w:val="000000"/>
          <w:sz w:val="22"/>
        </w:rPr>
        <w:t>A.3</w:t>
      </w:r>
      <w:r>
        <w:rPr>
          <w:rFonts w:ascii="宋体" w:eastAsia="宋体" w:hAnsi="宋体" w:cs="宋体"/>
          <w:color w:val="000000"/>
          <w:sz w:val="22"/>
        </w:rPr>
        <w:t>时下峨眉月月落在东天空</w:t>
      </w:r>
      <w:r>
        <w:rPr>
          <w:rFonts w:ascii="宋体" w:eastAsia="宋体" w:hAnsi="宋体" w:cs="宋体"/>
          <w:color w:val="000000"/>
          <w:sz w:val="22"/>
        </w:rPr>
        <w:t xml:space="preserve">                B.</w:t>
      </w:r>
      <w:r>
        <w:rPr>
          <w:rFonts w:ascii="宋体" w:eastAsia="宋体" w:hAnsi="宋体" w:cs="宋体"/>
          <w:color w:val="000000"/>
          <w:sz w:val="22"/>
        </w:rPr>
        <w:t>黎明时可见上弦月月落</w:t>
      </w:r>
    </w:p>
    <w:p w:rsidR="00FA7CCA" w14:paraId="4DBDDE29" w14:textId="77777777">
      <w:pPr>
        <w:wordWrap w:val="0"/>
        <w:spacing w:line="360" w:lineRule="atLeast"/>
        <w:textAlignment w:val="baseline"/>
        <w:rPr>
          <w:sz w:val="22"/>
        </w:rPr>
        <w:sectPr>
          <w:pgSz w:w="23800" w:h="16820" w:orient="landscape"/>
          <w:pgMar w:top="1160" w:right="2680" w:bottom="1160" w:left="2680" w:header="720" w:footer="720" w:gutter="0"/>
          <w:cols w:num="2" w:space="720" w:equalWidth="0">
            <w:col w:w="8720" w:space="1260"/>
            <w:col w:w="8480" w:space="0"/>
          </w:cols>
        </w:sectPr>
      </w:pPr>
      <w:r>
        <w:rPr>
          <w:rFonts w:ascii="宋体" w:eastAsia="宋体" w:hAnsi="宋体" w:cs="宋体"/>
          <w:color w:val="000000"/>
          <w:sz w:val="22"/>
        </w:rPr>
        <w:t>C.19</w:t>
      </w:r>
      <w:r>
        <w:rPr>
          <w:rFonts w:ascii="宋体" w:eastAsia="宋体" w:hAnsi="宋体" w:cs="宋体"/>
          <w:color w:val="000000"/>
          <w:sz w:val="22"/>
        </w:rPr>
        <w:t>时可看到下凸月正升起</w:t>
      </w:r>
      <w:r>
        <w:rPr>
          <w:rFonts w:ascii="宋体" w:eastAsia="宋体" w:hAnsi="宋体" w:cs="宋体"/>
          <w:color w:val="000000"/>
          <w:sz w:val="22"/>
        </w:rPr>
        <w:t xml:space="preserve">                 D.24</w:t>
      </w:r>
      <w:r>
        <w:rPr>
          <w:rFonts w:ascii="宋体" w:eastAsia="宋体" w:hAnsi="宋体" w:cs="宋体"/>
          <w:color w:val="000000"/>
          <w:sz w:val="22"/>
        </w:rPr>
        <w:t>时可见满月挂天空</w:t>
      </w:r>
    </w:p>
    <w:p w:rsidR="00FA7CCA" w14:paraId="0800B48C" w14:textId="77777777">
      <w:pPr>
        <w:spacing w:line="20" w:lineRule="exact"/>
        <w:textAlignment w:val="bottom"/>
      </w:pPr>
      <w:r>
        <w:br w:type="column"/>
      </w:r>
    </w:p>
    <w:p w:rsidR="00FA7CCA" w14:paraId="1E1B16AF" w14:textId="77777777">
      <w:pPr>
        <w:wordWrap w:val="0"/>
        <w:spacing w:line="380" w:lineRule="atLeast"/>
        <w:ind w:right="180" w:firstLine="400"/>
        <w:textAlignment w:val="baseline"/>
        <w:rPr>
          <w:sz w:val="20"/>
        </w:rPr>
      </w:pPr>
      <w:r>
        <w:rPr>
          <w:rFonts w:ascii="宋体" w:eastAsia="宋体" w:hAnsi="宋体" w:cs="宋体"/>
          <w:color w:val="000000"/>
          <w:sz w:val="20"/>
        </w:rPr>
        <w:t>夏季太平洋西副高的强弱，对我国东部季风区干旱、洪涝和台风等气象灾害发生的影响较大。</w:t>
      </w:r>
      <w:r>
        <w:rPr>
          <w:rFonts w:ascii="宋体" w:eastAsia="宋体" w:hAnsi="宋体" w:cs="宋体"/>
          <w:color w:val="000000"/>
          <w:sz w:val="20"/>
        </w:rPr>
        <w:t>2023</w:t>
      </w:r>
      <w:r>
        <w:rPr>
          <w:rFonts w:ascii="宋体" w:eastAsia="宋体" w:hAnsi="宋体" w:cs="宋体"/>
          <w:color w:val="000000"/>
          <w:sz w:val="20"/>
        </w:rPr>
        <w:t>年，赤道附近太平洋中东部海域表层海水温度连续</w:t>
      </w:r>
      <w:r>
        <w:rPr>
          <w:rFonts w:ascii="宋体" w:eastAsia="宋体" w:hAnsi="宋体" w:cs="宋体"/>
          <w:color w:val="000000"/>
          <w:sz w:val="20"/>
        </w:rPr>
        <w:t>6</w:t>
      </w:r>
      <w:r>
        <w:rPr>
          <w:rFonts w:ascii="宋体" w:eastAsia="宋体" w:hAnsi="宋体" w:cs="宋体"/>
          <w:color w:val="000000"/>
          <w:sz w:val="20"/>
        </w:rPr>
        <w:t>个月高出平均值</w:t>
      </w:r>
      <w:r>
        <w:rPr>
          <w:rFonts w:ascii="宋体" w:eastAsia="宋体" w:hAnsi="宋体" w:cs="宋体"/>
          <w:color w:val="000000"/>
          <w:sz w:val="20"/>
        </w:rPr>
        <w:t>0.5℃</w:t>
      </w:r>
      <w:r>
        <w:rPr>
          <w:rFonts w:ascii="宋体" w:eastAsia="宋体" w:hAnsi="宋体" w:cs="宋体"/>
          <w:color w:val="000000"/>
          <w:sz w:val="20"/>
        </w:rPr>
        <w:t>以上，对我国东部季风区的气温和降水造成了严重的影响。下图是正常年份长沙、温州、昆明三市降水量年变化示意图。据此，完成</w:t>
      </w:r>
      <w:r>
        <w:rPr>
          <w:rFonts w:ascii="宋体" w:eastAsia="宋体" w:hAnsi="宋体" w:cs="宋体"/>
          <w:color w:val="000000"/>
          <w:sz w:val="20"/>
        </w:rPr>
        <w:t>8~9</w:t>
      </w:r>
      <w:r>
        <w:rPr>
          <w:rFonts w:ascii="宋体" w:eastAsia="宋体" w:hAnsi="宋体" w:cs="宋体"/>
          <w:color w:val="000000"/>
          <w:sz w:val="20"/>
        </w:rPr>
        <w:t>题。</w:t>
      </w:r>
    </w:p>
    <w:p w:rsidR="00FA7CCA" w14:paraId="1041F76B" w14:textId="77777777">
      <w:pPr>
        <w:wordWrap w:val="0"/>
        <w:spacing w:line="0" w:lineRule="atLeast"/>
        <w:jc w:val="center"/>
        <w:textAlignment w:val="baseline"/>
      </w:pPr>
      <w:r>
        <w:rPr>
          <w:noProof/>
        </w:rPr>
        <w:drawing>
          <wp:inline distT="0" distB="0" distL="0" distR="0">
            <wp:extent cx="2781300" cy="1600200"/>
            <wp:effectExtent l="0" t="0" r="0" b="0"/>
            <wp:docPr id="8" name="Drawing 8"/>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xmlns:r="http://schemas.openxmlformats.org/officeDocument/2006/relationships" r:embed="rId8"/>
                    <a:stretch>
                      <a:fillRect/>
                    </a:stretch>
                  </pic:blipFill>
                  <pic:spPr>
                    <a:xfrm>
                      <a:off x="0" y="0"/>
                      <a:ext cx="2781300" cy="1600200"/>
                    </a:xfrm>
                    <a:prstGeom prst="rect">
                      <a:avLst/>
                    </a:prstGeom>
                  </pic:spPr>
                </pic:pic>
              </a:graphicData>
            </a:graphic>
          </wp:inline>
        </w:drawing>
      </w:r>
    </w:p>
    <w:p w:rsidR="00FA7CCA" w14:paraId="4DBD6E0E" w14:textId="77777777">
      <w:pPr>
        <w:wordWrap w:val="0"/>
        <w:spacing w:line="380" w:lineRule="atLeast"/>
        <w:ind w:left="200"/>
        <w:textAlignment w:val="baseline"/>
        <w:rPr>
          <w:sz w:val="20"/>
        </w:rPr>
      </w:pPr>
      <w:r>
        <w:rPr>
          <w:rFonts w:ascii="宋体" w:eastAsia="宋体" w:hAnsi="宋体" w:cs="宋体"/>
          <w:color w:val="000000"/>
          <w:sz w:val="20"/>
        </w:rPr>
        <w:t>8.</w:t>
      </w:r>
      <w:r>
        <w:rPr>
          <w:rFonts w:ascii="宋体" w:eastAsia="宋体" w:hAnsi="宋体" w:cs="宋体"/>
          <w:color w:val="000000"/>
          <w:sz w:val="20"/>
        </w:rPr>
        <w:t>正常年份</w:t>
      </w:r>
      <w:r>
        <w:rPr>
          <w:rFonts w:ascii="宋体" w:eastAsia="宋体" w:hAnsi="宋体" w:cs="宋体"/>
          <w:color w:val="000000"/>
          <w:sz w:val="20"/>
        </w:rPr>
        <w:t>,①②③</w:t>
      </w:r>
      <w:r>
        <w:rPr>
          <w:rFonts w:ascii="宋体" w:eastAsia="宋体" w:hAnsi="宋体" w:cs="宋体"/>
          <w:color w:val="000000"/>
          <w:sz w:val="20"/>
        </w:rPr>
        <w:t>三地</w:t>
      </w:r>
    </w:p>
    <w:p w:rsidR="00FA7CCA" w14:paraId="7733F30A" w14:textId="77777777">
      <w:pPr>
        <w:wordWrap w:val="0"/>
        <w:spacing w:line="380" w:lineRule="atLeast"/>
        <w:textAlignment w:val="baseline"/>
        <w:rPr>
          <w:sz w:val="20"/>
        </w:rPr>
      </w:pPr>
      <w:r>
        <w:rPr>
          <w:rFonts w:ascii="宋体" w:eastAsia="宋体" w:hAnsi="宋体" w:cs="宋体"/>
          <w:color w:val="000000"/>
          <w:sz w:val="20"/>
        </w:rPr>
        <w:t xml:space="preserve">  A.①</w:t>
      </w:r>
      <w:r>
        <w:rPr>
          <w:rFonts w:ascii="宋体" w:eastAsia="宋体" w:hAnsi="宋体" w:cs="宋体"/>
          <w:color w:val="000000"/>
          <w:sz w:val="20"/>
        </w:rPr>
        <w:t>地年降水呈现单汛期</w:t>
      </w:r>
      <w:r>
        <w:rPr>
          <w:rFonts w:ascii="宋体" w:eastAsia="宋体" w:hAnsi="宋体" w:cs="宋体"/>
          <w:color w:val="000000"/>
          <w:sz w:val="20"/>
        </w:rPr>
        <w:t xml:space="preserve">          </w:t>
      </w:r>
      <w:r>
        <w:rPr>
          <w:rFonts w:ascii="宋体" w:eastAsia="宋体" w:hAnsi="宋体" w:cs="宋体"/>
          <w:color w:val="000000"/>
          <w:sz w:val="20"/>
        </w:rPr>
        <w:t xml:space="preserve">            B.②</w:t>
      </w:r>
      <w:r>
        <w:rPr>
          <w:rFonts w:ascii="宋体" w:eastAsia="宋体" w:hAnsi="宋体" w:cs="宋体"/>
          <w:color w:val="000000"/>
          <w:sz w:val="20"/>
        </w:rPr>
        <w:t>地冬季多阴雨天气</w:t>
      </w:r>
    </w:p>
    <w:p w:rsidR="00FA7CCA" w14:paraId="1EFFAC50" w14:textId="77777777">
      <w:pPr>
        <w:wordWrap w:val="0"/>
        <w:spacing w:line="380" w:lineRule="atLeast"/>
        <w:textAlignment w:val="baseline"/>
        <w:rPr>
          <w:sz w:val="20"/>
        </w:rPr>
      </w:pPr>
      <w:r>
        <w:rPr>
          <w:rFonts w:ascii="宋体" w:eastAsia="宋体" w:hAnsi="宋体" w:cs="宋体"/>
          <w:color w:val="000000"/>
          <w:sz w:val="20"/>
        </w:rPr>
        <w:t xml:space="preserve">  C.③</w:t>
      </w:r>
      <w:r>
        <w:rPr>
          <w:rFonts w:ascii="宋体" w:eastAsia="宋体" w:hAnsi="宋体" w:cs="宋体"/>
          <w:color w:val="000000"/>
          <w:sz w:val="20"/>
        </w:rPr>
        <w:t>地在</w:t>
      </w:r>
      <w:r>
        <w:rPr>
          <w:rFonts w:ascii="宋体" w:eastAsia="宋体" w:hAnsi="宋体" w:cs="宋体"/>
          <w:color w:val="000000"/>
          <w:sz w:val="20"/>
        </w:rPr>
        <w:t>7</w:t>
      </w:r>
      <w:r>
        <w:rPr>
          <w:rFonts w:ascii="宋体" w:eastAsia="宋体" w:hAnsi="宋体" w:cs="宋体"/>
          <w:color w:val="000000"/>
          <w:sz w:val="20"/>
        </w:rPr>
        <w:t>、</w:t>
      </w:r>
      <w:r>
        <w:rPr>
          <w:rFonts w:ascii="宋体" w:eastAsia="宋体" w:hAnsi="宋体" w:cs="宋体"/>
          <w:color w:val="000000"/>
          <w:sz w:val="20"/>
        </w:rPr>
        <w:t>8</w:t>
      </w:r>
      <w:r>
        <w:rPr>
          <w:rFonts w:ascii="宋体" w:eastAsia="宋体" w:hAnsi="宋体" w:cs="宋体"/>
          <w:color w:val="000000"/>
          <w:sz w:val="20"/>
        </w:rPr>
        <w:t>月气温较高</w:t>
      </w:r>
      <w:r>
        <w:rPr>
          <w:rFonts w:ascii="宋体" w:eastAsia="宋体" w:hAnsi="宋体" w:cs="宋体"/>
          <w:color w:val="000000"/>
          <w:sz w:val="20"/>
        </w:rPr>
        <w:t xml:space="preserve">                     D.③</w:t>
      </w:r>
      <w:r>
        <w:rPr>
          <w:rFonts w:ascii="宋体" w:eastAsia="宋体" w:hAnsi="宋体" w:cs="宋体"/>
          <w:color w:val="000000"/>
          <w:sz w:val="20"/>
        </w:rPr>
        <w:t>地无台风灾害影响</w:t>
      </w:r>
    </w:p>
    <w:p w:rsidR="00FA7CCA" w14:paraId="51823F45" w14:textId="77777777">
      <w:pPr>
        <w:wordWrap w:val="0"/>
        <w:spacing w:line="380" w:lineRule="atLeast"/>
        <w:ind w:left="200"/>
        <w:textAlignment w:val="baseline"/>
        <w:rPr>
          <w:sz w:val="20"/>
        </w:rPr>
      </w:pPr>
      <w:r>
        <w:rPr>
          <w:rFonts w:ascii="宋体" w:eastAsia="宋体" w:hAnsi="宋体" w:cs="宋体"/>
          <w:color w:val="000000"/>
          <w:sz w:val="20"/>
        </w:rPr>
        <w:t>9.2023</w:t>
      </w:r>
      <w:r>
        <w:rPr>
          <w:rFonts w:ascii="宋体" w:eastAsia="宋体" w:hAnsi="宋体" w:cs="宋体"/>
          <w:color w:val="000000"/>
          <w:sz w:val="20"/>
        </w:rPr>
        <w:t>年</w:t>
      </w:r>
      <w:r>
        <w:rPr>
          <w:rFonts w:ascii="宋体" w:eastAsia="宋体" w:hAnsi="宋体" w:cs="宋体"/>
          <w:color w:val="000000"/>
          <w:sz w:val="20"/>
        </w:rPr>
        <w:t>,</w:t>
      </w:r>
      <w:r>
        <w:rPr>
          <w:rFonts w:ascii="宋体" w:eastAsia="宋体" w:hAnsi="宋体" w:cs="宋体"/>
          <w:color w:val="000000"/>
          <w:sz w:val="20"/>
        </w:rPr>
        <w:t>图示</w:t>
      </w:r>
      <w:r>
        <w:rPr>
          <w:rFonts w:ascii="宋体" w:eastAsia="宋体" w:hAnsi="宋体" w:cs="宋体"/>
          <w:color w:val="000000"/>
          <w:sz w:val="20"/>
        </w:rPr>
        <w:t>①②③</w:t>
      </w:r>
      <w:r>
        <w:rPr>
          <w:rFonts w:ascii="宋体" w:eastAsia="宋体" w:hAnsi="宋体" w:cs="宋体"/>
          <w:color w:val="000000"/>
          <w:sz w:val="20"/>
        </w:rPr>
        <w:t>三地中</w:t>
      </w:r>
    </w:p>
    <w:p w:rsidR="00FA7CCA" w14:paraId="0CC21B7A" w14:textId="77777777">
      <w:pPr>
        <w:wordWrap w:val="0"/>
        <w:spacing w:line="380" w:lineRule="atLeast"/>
        <w:textAlignment w:val="baseline"/>
        <w:rPr>
          <w:sz w:val="20"/>
        </w:rPr>
      </w:pPr>
      <w:r>
        <w:rPr>
          <w:rFonts w:ascii="宋体" w:eastAsia="宋体" w:hAnsi="宋体" w:cs="宋体"/>
          <w:color w:val="000000"/>
          <w:sz w:val="20"/>
        </w:rPr>
        <w:t xml:space="preserve">  A.①</w:t>
      </w:r>
      <w:r>
        <w:rPr>
          <w:rFonts w:ascii="宋体" w:eastAsia="宋体" w:hAnsi="宋体" w:cs="宋体"/>
          <w:color w:val="000000"/>
          <w:sz w:val="20"/>
        </w:rPr>
        <w:t>地夏季台风数量多</w:t>
      </w:r>
      <w:r>
        <w:rPr>
          <w:rFonts w:ascii="宋体" w:eastAsia="宋体" w:hAnsi="宋体" w:cs="宋体"/>
          <w:color w:val="000000"/>
          <w:sz w:val="20"/>
        </w:rPr>
        <w:t xml:space="preserve">                        B.③</w:t>
      </w:r>
      <w:r>
        <w:rPr>
          <w:rFonts w:ascii="宋体" w:eastAsia="宋体" w:hAnsi="宋体" w:cs="宋体"/>
          <w:color w:val="000000"/>
          <w:sz w:val="20"/>
        </w:rPr>
        <w:t>地暖冬发生概率大</w:t>
      </w:r>
    </w:p>
    <w:p w:rsidR="00FA7CCA" w14:paraId="0DA4CFE5" w14:textId="77777777">
      <w:pPr>
        <w:wordWrap w:val="0"/>
        <w:spacing w:line="380" w:lineRule="atLeast"/>
        <w:textAlignment w:val="baseline"/>
        <w:rPr>
          <w:sz w:val="20"/>
        </w:rPr>
      </w:pPr>
      <w:r>
        <w:rPr>
          <w:rFonts w:ascii="宋体" w:eastAsia="宋体" w:hAnsi="宋体" w:cs="宋体"/>
          <w:color w:val="000000"/>
          <w:sz w:val="20"/>
        </w:rPr>
        <w:t xml:space="preserve">  C.②</w:t>
      </w:r>
      <w:r>
        <w:rPr>
          <w:rFonts w:ascii="宋体" w:eastAsia="宋体" w:hAnsi="宋体" w:cs="宋体"/>
          <w:color w:val="000000"/>
          <w:sz w:val="20"/>
        </w:rPr>
        <w:t>地夏季降水数量少</w:t>
      </w:r>
      <w:r>
        <w:rPr>
          <w:rFonts w:ascii="宋体" w:eastAsia="宋体" w:hAnsi="宋体" w:cs="宋体"/>
          <w:color w:val="000000"/>
          <w:sz w:val="20"/>
        </w:rPr>
        <w:t xml:space="preserve">                        D.③</w:t>
      </w:r>
      <w:r>
        <w:rPr>
          <w:rFonts w:ascii="宋体" w:eastAsia="宋体" w:hAnsi="宋体" w:cs="宋体"/>
          <w:color w:val="000000"/>
          <w:sz w:val="20"/>
        </w:rPr>
        <w:t>河流汛期时间提前</w:t>
      </w:r>
    </w:p>
    <w:p w:rsidR="00FA7CCA" w14:paraId="06C83CFE" w14:textId="77777777">
      <w:pPr>
        <w:wordWrap w:val="0"/>
        <w:spacing w:line="380" w:lineRule="atLeast"/>
        <w:ind w:right="240" w:firstLine="420"/>
        <w:textAlignment w:val="baseline"/>
        <w:rPr>
          <w:sz w:val="20"/>
        </w:rPr>
      </w:pPr>
      <w:r>
        <w:rPr>
          <w:rFonts w:ascii="宋体" w:eastAsia="宋体" w:hAnsi="宋体" w:cs="宋体"/>
          <w:color w:val="000000"/>
          <w:sz w:val="20"/>
        </w:rPr>
        <w:t>山地风化物质在地表径流的搬运作用下被带至山麓地带，因河床变宽，流速变慢，大量物质在山前堆积，形成扇状堆积体。我国西北干旱区和东部季风区因河流的侵蚀和搬运作用存在较大差异，堆积物质受河流水量、河流流速、地转偏向力等因素影响，扇形堆积物质在厚度、宽度、堆积粒径上差异较大。地转偏向力与河流流量、流速呈正相关。下图为西北干旱区某山麓扇状堆积体的空间分布示意图。据此，完成</w:t>
      </w:r>
      <w:r>
        <w:rPr>
          <w:rFonts w:ascii="宋体" w:eastAsia="宋体" w:hAnsi="宋体" w:cs="宋体"/>
          <w:color w:val="000000"/>
          <w:sz w:val="20"/>
        </w:rPr>
        <w:t>10~11</w:t>
      </w:r>
      <w:r>
        <w:rPr>
          <w:rFonts w:ascii="宋体" w:eastAsia="宋体" w:hAnsi="宋体" w:cs="宋体"/>
          <w:color w:val="000000"/>
          <w:sz w:val="20"/>
        </w:rPr>
        <w:t>题。</w:t>
      </w:r>
    </w:p>
    <w:p w:rsidR="00FA7CCA" w14:paraId="4AD8839C" w14:textId="77777777">
      <w:pPr>
        <w:wordWrap w:val="0"/>
        <w:spacing w:line="0" w:lineRule="atLeast"/>
        <w:jc w:val="center"/>
        <w:textAlignment w:val="baseline"/>
      </w:pPr>
      <w:r>
        <w:rPr>
          <w:noProof/>
        </w:rPr>
        <w:drawing>
          <wp:inline distT="0" distB="0" distL="0" distR="0">
            <wp:extent cx="2032000" cy="1282700"/>
            <wp:effectExtent l="0" t="0" r="0" b="0"/>
            <wp:docPr id="10" name="Drawing 10"/>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xmlns:r="http://schemas.openxmlformats.org/officeDocument/2006/relationships" r:embed="rId9"/>
                    <a:stretch>
                      <a:fillRect/>
                    </a:stretch>
                  </pic:blipFill>
                  <pic:spPr>
                    <a:xfrm>
                      <a:off x="0" y="0"/>
                      <a:ext cx="2032000" cy="1282700"/>
                    </a:xfrm>
                    <a:prstGeom prst="rect">
                      <a:avLst/>
                    </a:prstGeom>
                  </pic:spPr>
                </pic:pic>
              </a:graphicData>
            </a:graphic>
          </wp:inline>
        </w:drawing>
      </w:r>
    </w:p>
    <w:p w:rsidR="00FA7CCA" w14:paraId="6F3DDF5F" w14:textId="77777777">
      <w:pPr>
        <w:wordWrap w:val="0"/>
        <w:spacing w:line="380" w:lineRule="atLeast"/>
        <w:ind w:left="200"/>
        <w:textAlignment w:val="baseline"/>
        <w:rPr>
          <w:sz w:val="20"/>
        </w:rPr>
      </w:pPr>
      <w:r>
        <w:rPr>
          <w:rFonts w:ascii="宋体" w:eastAsia="宋体" w:hAnsi="宋体" w:cs="宋体"/>
          <w:color w:val="000000"/>
          <w:sz w:val="20"/>
        </w:rPr>
        <w:t>10.</w:t>
      </w:r>
      <w:r>
        <w:rPr>
          <w:rFonts w:ascii="宋体" w:eastAsia="宋体" w:hAnsi="宋体" w:cs="宋体"/>
          <w:color w:val="000000"/>
          <w:sz w:val="20"/>
        </w:rPr>
        <w:t>与西北干旱区相比，太行山东麓扇形堆积体</w:t>
      </w:r>
    </w:p>
    <w:p w:rsidR="00FA7CCA" w14:paraId="33AF2856" w14:textId="77777777">
      <w:pPr>
        <w:wordWrap w:val="0"/>
        <w:spacing w:line="380" w:lineRule="atLeast"/>
        <w:textAlignment w:val="baseline"/>
        <w:rPr>
          <w:sz w:val="20"/>
        </w:rPr>
      </w:pPr>
      <w:r>
        <w:rPr>
          <w:rFonts w:ascii="宋体" w:eastAsia="宋体" w:hAnsi="宋体" w:cs="宋体"/>
          <w:color w:val="000000"/>
          <w:sz w:val="20"/>
        </w:rPr>
        <w:t xml:space="preserve">  A.</w:t>
      </w:r>
      <w:r>
        <w:rPr>
          <w:rFonts w:ascii="宋体" w:eastAsia="宋体" w:hAnsi="宋体" w:cs="宋体"/>
          <w:color w:val="000000"/>
          <w:sz w:val="20"/>
        </w:rPr>
        <w:t>被搬运距离远</w:t>
      </w:r>
      <w:r>
        <w:rPr>
          <w:rFonts w:ascii="宋体" w:eastAsia="宋体" w:hAnsi="宋体" w:cs="宋体"/>
          <w:color w:val="000000"/>
          <w:sz w:val="20"/>
        </w:rPr>
        <w:t xml:space="preserve">                             B.</w:t>
      </w:r>
      <w:r>
        <w:rPr>
          <w:rFonts w:ascii="宋体" w:eastAsia="宋体" w:hAnsi="宋体" w:cs="宋体"/>
          <w:color w:val="000000"/>
          <w:sz w:val="20"/>
        </w:rPr>
        <w:t>纵向长度较小</w:t>
      </w:r>
    </w:p>
    <w:p w:rsidR="00FA7CCA" w14:paraId="61AB4993" w14:textId="77777777">
      <w:pPr>
        <w:wordWrap w:val="0"/>
        <w:spacing w:line="380" w:lineRule="atLeast"/>
        <w:textAlignment w:val="baseline"/>
        <w:rPr>
          <w:sz w:val="20"/>
        </w:rPr>
      </w:pPr>
      <w:r>
        <w:rPr>
          <w:rFonts w:ascii="宋体" w:eastAsia="宋体" w:hAnsi="宋体" w:cs="宋体"/>
          <w:color w:val="000000"/>
          <w:sz w:val="20"/>
        </w:rPr>
        <w:t xml:space="preserve">  C.</w:t>
      </w:r>
      <w:r>
        <w:rPr>
          <w:rFonts w:ascii="宋体" w:eastAsia="宋体" w:hAnsi="宋体" w:cs="宋体"/>
          <w:color w:val="000000"/>
          <w:sz w:val="20"/>
        </w:rPr>
        <w:t>横向长度较大</w:t>
      </w:r>
      <w:r>
        <w:rPr>
          <w:rFonts w:ascii="宋体" w:eastAsia="宋体" w:hAnsi="宋体" w:cs="宋体"/>
          <w:color w:val="000000"/>
          <w:sz w:val="20"/>
        </w:rPr>
        <w:t xml:space="preserve">                             D.</w:t>
      </w:r>
      <w:r>
        <w:rPr>
          <w:rFonts w:ascii="宋体" w:eastAsia="宋体" w:hAnsi="宋体" w:cs="宋体"/>
          <w:color w:val="000000"/>
          <w:sz w:val="20"/>
        </w:rPr>
        <w:t>扇形发育典型</w:t>
      </w:r>
    </w:p>
    <w:p w:rsidR="00FA7CCA" w14:paraId="0332808C" w14:textId="77777777">
      <w:pPr>
        <w:wordWrap w:val="0"/>
        <w:spacing w:line="380" w:lineRule="atLeast"/>
        <w:ind w:left="200"/>
        <w:textAlignment w:val="baseline"/>
        <w:rPr>
          <w:sz w:val="20"/>
        </w:rPr>
      </w:pPr>
      <w:r>
        <w:rPr>
          <w:rFonts w:ascii="宋体" w:eastAsia="宋体" w:hAnsi="宋体" w:cs="宋体"/>
          <w:color w:val="000000"/>
          <w:sz w:val="20"/>
        </w:rPr>
        <w:t>11.</w:t>
      </w:r>
      <w:r>
        <w:rPr>
          <w:rFonts w:ascii="宋体" w:eastAsia="宋体" w:hAnsi="宋体" w:cs="宋体"/>
          <w:color w:val="000000"/>
          <w:sz w:val="20"/>
        </w:rPr>
        <w:t>仅考虑地转偏向力的影响，图示扇状堆积体</w:t>
      </w:r>
      <w:r>
        <w:rPr>
          <w:rFonts w:ascii="宋体" w:eastAsia="宋体" w:hAnsi="宋体" w:cs="宋体"/>
          <w:color w:val="000000"/>
          <w:sz w:val="20"/>
        </w:rPr>
        <w:t>PQ</w:t>
      </w:r>
      <w:r>
        <w:rPr>
          <w:rFonts w:ascii="宋体" w:eastAsia="宋体" w:hAnsi="宋体" w:cs="宋体"/>
          <w:color w:val="000000"/>
          <w:sz w:val="20"/>
        </w:rPr>
        <w:t>处堆积粒径的变化为</w:t>
      </w:r>
    </w:p>
    <w:p w:rsidR="00FA7CCA" w14:paraId="437A1CCD" w14:textId="77777777">
      <w:pPr>
        <w:wordWrap w:val="0"/>
        <w:spacing w:line="0" w:lineRule="atLeast"/>
        <w:jc w:val="left"/>
        <w:textAlignment w:val="baseline"/>
      </w:pPr>
      <w:r>
        <w:rPr>
          <w:noProof/>
        </w:rPr>
        <w:drawing>
          <wp:inline distT="0" distB="0" distL="0" distR="0">
            <wp:extent cx="5448300" cy="1143000"/>
            <wp:effectExtent l="0" t="0" r="0" b="0"/>
            <wp:docPr id="12" name="Drawing 12"/>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xmlns:r="http://schemas.openxmlformats.org/officeDocument/2006/relationships" r:embed="rId10"/>
                    <a:stretch>
                      <a:fillRect/>
                    </a:stretch>
                  </pic:blipFill>
                  <pic:spPr>
                    <a:xfrm>
                      <a:off x="0" y="0"/>
                      <a:ext cx="5448300" cy="1143000"/>
                    </a:xfrm>
                    <a:prstGeom prst="rect">
                      <a:avLst/>
                    </a:prstGeom>
                  </pic:spPr>
                </pic:pic>
              </a:graphicData>
            </a:graphic>
          </wp:inline>
        </w:drawing>
      </w:r>
    </w:p>
    <w:p w:rsidR="00FA7CCA" w14:paraId="3EAFC92E" w14:textId="77777777">
      <w:pPr>
        <w:spacing w:line="20" w:lineRule="exact"/>
        <w:textAlignment w:val="bottom"/>
      </w:pPr>
      <w:r>
        <w:br w:type="column"/>
      </w:r>
    </w:p>
    <w:p w:rsidR="00FA7CCA" w14:paraId="78C5B8FB" w14:textId="77777777">
      <w:pPr>
        <w:wordWrap w:val="0"/>
        <w:spacing w:line="380" w:lineRule="atLeast"/>
        <w:ind w:left="300" w:right="20" w:hanging="300"/>
        <w:textAlignment w:val="baseline"/>
        <w:rPr>
          <w:sz w:val="20"/>
        </w:rPr>
      </w:pPr>
      <w:r>
        <w:rPr>
          <w:rFonts w:ascii="宋体" w:eastAsia="宋体" w:hAnsi="宋体" w:cs="宋体"/>
          <w:color w:val="000000"/>
          <w:sz w:val="20"/>
        </w:rPr>
        <w:t>12.2023</w:t>
      </w:r>
      <w:r>
        <w:rPr>
          <w:rFonts w:ascii="宋体" w:eastAsia="宋体" w:hAnsi="宋体" w:cs="宋体"/>
          <w:color w:val="000000"/>
          <w:sz w:val="20"/>
        </w:rPr>
        <w:t>年是改革开放</w:t>
      </w:r>
      <w:r>
        <w:rPr>
          <w:rFonts w:ascii="宋体" w:eastAsia="宋体" w:hAnsi="宋体" w:cs="宋体"/>
          <w:color w:val="000000"/>
          <w:sz w:val="20"/>
        </w:rPr>
        <w:t xml:space="preserve">45 </w:t>
      </w:r>
      <w:r>
        <w:rPr>
          <w:rFonts w:ascii="宋体" w:eastAsia="宋体" w:hAnsi="宋体" w:cs="宋体"/>
          <w:color w:val="000000"/>
          <w:sz w:val="20"/>
        </w:rPr>
        <w:t>周年。</w:t>
      </w:r>
      <w:r>
        <w:rPr>
          <w:rFonts w:ascii="宋体" w:eastAsia="宋体" w:hAnsi="宋体" w:cs="宋体"/>
          <w:color w:val="000000"/>
          <w:sz w:val="20"/>
        </w:rPr>
        <w:t xml:space="preserve">45 </w:t>
      </w:r>
      <w:r>
        <w:rPr>
          <w:rFonts w:ascii="宋体" w:eastAsia="宋体" w:hAnsi="宋体" w:cs="宋体"/>
          <w:color w:val="000000"/>
          <w:sz w:val="20"/>
        </w:rPr>
        <w:t>年前，星火从乡村燃起、自沿海而兴，蔓延扩张、倔强寸进，终成燎原大势。</w:t>
      </w:r>
      <w:r>
        <w:rPr>
          <w:rFonts w:ascii="宋体" w:eastAsia="宋体" w:hAnsi="宋体" w:cs="宋体"/>
          <w:color w:val="000000"/>
          <w:sz w:val="20"/>
        </w:rPr>
        <w:t>14</w:t>
      </w:r>
      <w:r>
        <w:rPr>
          <w:rFonts w:ascii="宋体" w:eastAsia="宋体" w:hAnsi="宋体" w:cs="宋体"/>
          <w:color w:val="000000"/>
          <w:sz w:val="20"/>
        </w:rPr>
        <w:t>亿中国人用改革开放追上了与世界的发展</w:t>
      </w:r>
      <w:r>
        <w:rPr>
          <w:rFonts w:ascii="宋体" w:eastAsia="宋体" w:hAnsi="宋体" w:cs="宋体"/>
          <w:color w:val="000000"/>
          <w:sz w:val="20"/>
        </w:rPr>
        <w:t>“</w:t>
      </w:r>
      <w:r>
        <w:rPr>
          <w:rFonts w:ascii="宋体" w:eastAsia="宋体" w:hAnsi="宋体" w:cs="宋体"/>
          <w:color w:val="000000"/>
          <w:sz w:val="20"/>
        </w:rPr>
        <w:t>时差</w:t>
      </w:r>
      <w:r>
        <w:rPr>
          <w:rFonts w:ascii="宋体" w:eastAsia="宋体" w:hAnsi="宋体" w:cs="宋体"/>
          <w:color w:val="000000"/>
          <w:sz w:val="20"/>
        </w:rPr>
        <w:t>”</w:t>
      </w:r>
      <w:r>
        <w:rPr>
          <w:rFonts w:ascii="宋体" w:eastAsia="宋体" w:hAnsi="宋体" w:cs="宋体"/>
          <w:color w:val="000000"/>
          <w:sz w:val="20"/>
        </w:rPr>
        <w:t>，每一个中国人的生活被这场激越人心的变革深度改变。这表明改革开放</w:t>
      </w:r>
    </w:p>
    <w:p w:rsidR="00FA7CCA" w14:paraId="54567C21" w14:textId="77777777">
      <w:pPr>
        <w:wordWrap w:val="0"/>
        <w:spacing w:line="380" w:lineRule="atLeast"/>
        <w:ind w:left="320" w:right="20"/>
        <w:textAlignment w:val="baseline"/>
        <w:rPr>
          <w:sz w:val="20"/>
        </w:rPr>
      </w:pPr>
      <w:r>
        <w:rPr>
          <w:rFonts w:ascii="宋体" w:eastAsia="宋体" w:hAnsi="宋体" w:cs="宋体"/>
          <w:color w:val="000000"/>
          <w:sz w:val="20"/>
        </w:rPr>
        <w:t>①</w:t>
      </w:r>
      <w:r>
        <w:rPr>
          <w:rFonts w:ascii="宋体" w:eastAsia="宋体" w:hAnsi="宋体" w:cs="宋体"/>
          <w:color w:val="000000"/>
          <w:sz w:val="20"/>
        </w:rPr>
        <w:t>是决定当代中国命运的关键一招，是发展的政治基石</w:t>
      </w:r>
      <w:r>
        <w:rPr>
          <w:rFonts w:ascii="宋体" w:eastAsia="宋体" w:hAnsi="宋体" w:cs="宋体"/>
          <w:color w:val="000000"/>
          <w:sz w:val="20"/>
        </w:rPr>
        <w:t xml:space="preserve">  ②</w:t>
      </w:r>
      <w:r>
        <w:rPr>
          <w:rFonts w:ascii="宋体" w:eastAsia="宋体" w:hAnsi="宋体" w:cs="宋体"/>
          <w:color w:val="000000"/>
          <w:sz w:val="20"/>
        </w:rPr>
        <w:t>使我国人民迎来了从温饱不足到小康富裕的伟大飞跃</w:t>
      </w:r>
      <w:r>
        <w:rPr>
          <w:rFonts w:ascii="宋体" w:eastAsia="宋体" w:hAnsi="宋体" w:cs="宋体"/>
          <w:color w:val="000000"/>
          <w:sz w:val="20"/>
        </w:rPr>
        <w:t xml:space="preserve"> ③</w:t>
      </w:r>
      <w:r>
        <w:rPr>
          <w:rFonts w:ascii="宋体" w:eastAsia="宋体" w:hAnsi="宋体" w:cs="宋体"/>
          <w:color w:val="000000"/>
          <w:sz w:val="20"/>
        </w:rPr>
        <w:t>使我国全体人民共同富裕取得了更为明显的实质性进展</w:t>
      </w:r>
    </w:p>
    <w:p w:rsidR="00FA7CCA" w14:paraId="14E4DD13" w14:textId="77777777">
      <w:pPr>
        <w:wordWrap w:val="0"/>
        <w:spacing w:line="380" w:lineRule="atLeast"/>
        <w:ind w:left="320"/>
        <w:textAlignment w:val="baseline"/>
        <w:rPr>
          <w:sz w:val="20"/>
        </w:rPr>
      </w:pPr>
      <w:r>
        <w:rPr>
          <w:rFonts w:ascii="宋体" w:eastAsia="宋体" w:hAnsi="宋体" w:cs="宋体"/>
          <w:color w:val="000000"/>
          <w:sz w:val="20"/>
        </w:rPr>
        <w:t>④</w:t>
      </w:r>
      <w:r>
        <w:rPr>
          <w:rFonts w:ascii="宋体" w:eastAsia="宋体" w:hAnsi="宋体" w:cs="宋体"/>
          <w:color w:val="000000"/>
          <w:sz w:val="20"/>
        </w:rPr>
        <w:t>是党和人民大踏步赶上时代的重要法宝</w:t>
      </w:r>
    </w:p>
    <w:p w:rsidR="00FA7CCA" w14:paraId="2B01E8A3" w14:textId="77777777">
      <w:pPr>
        <w:wordWrap w:val="0"/>
        <w:spacing w:line="380" w:lineRule="atLeast"/>
        <w:textAlignment w:val="baseline"/>
        <w:rPr>
          <w:sz w:val="20"/>
        </w:rPr>
      </w:pPr>
      <w:r>
        <w:rPr>
          <w:rFonts w:ascii="宋体" w:eastAsia="宋体" w:hAnsi="宋体" w:cs="宋体"/>
          <w:color w:val="000000"/>
          <w:sz w:val="20"/>
        </w:rPr>
        <w:t xml:space="preserve">   A.①②                B.①③               C.②④               D.③④</w:t>
      </w:r>
    </w:p>
    <w:p w:rsidR="00FA7CCA" w14:paraId="03467AAD" w14:textId="77777777">
      <w:pPr>
        <w:wordWrap w:val="0"/>
        <w:spacing w:line="380" w:lineRule="atLeast"/>
        <w:ind w:left="300" w:right="20" w:hanging="300"/>
        <w:textAlignment w:val="baseline"/>
        <w:rPr>
          <w:sz w:val="20"/>
        </w:rPr>
      </w:pPr>
      <w:r>
        <w:rPr>
          <w:rFonts w:ascii="宋体" w:eastAsia="宋体" w:hAnsi="宋体" w:cs="宋体"/>
          <w:color w:val="000000"/>
          <w:sz w:val="20"/>
        </w:rPr>
        <w:t>13.</w:t>
      </w:r>
      <w:r>
        <w:rPr>
          <w:rFonts w:ascii="宋体" w:eastAsia="宋体" w:hAnsi="宋体" w:cs="宋体"/>
          <w:color w:val="000000"/>
          <w:sz w:val="20"/>
        </w:rPr>
        <w:t>习近平文化思想是习近平新时代中国特色社会主义思想的重要组成部分，是新时代党领导文化建设实践经验的理论总结，为我们担负新的文化使命提供了根本遵循和行动指南。习近平文化思想</w:t>
      </w:r>
    </w:p>
    <w:p w:rsidR="00FA7CCA" w14:paraId="41DD00EF" w14:textId="77777777">
      <w:pPr>
        <w:wordWrap w:val="0"/>
        <w:spacing w:line="380" w:lineRule="atLeast"/>
        <w:ind w:left="320"/>
        <w:textAlignment w:val="baseline"/>
        <w:rPr>
          <w:sz w:val="20"/>
        </w:rPr>
      </w:pPr>
      <w:r>
        <w:rPr>
          <w:rFonts w:ascii="宋体" w:eastAsia="宋体" w:hAnsi="宋体" w:cs="宋体"/>
          <w:color w:val="000000"/>
          <w:sz w:val="20"/>
        </w:rPr>
        <w:t>①</w:t>
      </w:r>
      <w:r>
        <w:rPr>
          <w:rFonts w:ascii="宋体" w:eastAsia="宋体" w:hAnsi="宋体" w:cs="宋体"/>
          <w:color w:val="000000"/>
          <w:sz w:val="20"/>
        </w:rPr>
        <w:t>是中华文化和中国精神的最新成果</w:t>
      </w:r>
      <w:r>
        <w:rPr>
          <w:rFonts w:ascii="宋体" w:eastAsia="宋体" w:hAnsi="宋体" w:cs="宋体"/>
          <w:color w:val="000000"/>
          <w:sz w:val="20"/>
        </w:rPr>
        <w:t xml:space="preserve">  ②</w:t>
      </w:r>
      <w:r>
        <w:rPr>
          <w:rFonts w:ascii="宋体" w:eastAsia="宋体" w:hAnsi="宋体" w:cs="宋体"/>
          <w:color w:val="000000"/>
          <w:sz w:val="20"/>
        </w:rPr>
        <w:t>表明党的历史自信、文化自信达到了新高度</w:t>
      </w:r>
    </w:p>
    <w:p w:rsidR="00FA7CCA" w14:paraId="5679B29B" w14:textId="77777777">
      <w:pPr>
        <w:wordWrap w:val="0"/>
        <w:spacing w:line="380" w:lineRule="atLeast"/>
        <w:ind w:left="320"/>
        <w:textAlignment w:val="baseline"/>
        <w:rPr>
          <w:sz w:val="20"/>
        </w:rPr>
      </w:pPr>
      <w:r>
        <w:rPr>
          <w:rFonts w:ascii="宋体" w:eastAsia="宋体" w:hAnsi="宋体" w:cs="宋体"/>
          <w:color w:val="000000"/>
          <w:sz w:val="20"/>
        </w:rPr>
        <w:t>③</w:t>
      </w:r>
      <w:r>
        <w:rPr>
          <w:rFonts w:ascii="宋体" w:eastAsia="宋体" w:hAnsi="宋体" w:cs="宋体"/>
          <w:color w:val="000000"/>
          <w:sz w:val="20"/>
        </w:rPr>
        <w:t>是植根于中华民族孕育的优秀传统文化</w:t>
      </w:r>
      <w:r>
        <w:rPr>
          <w:rFonts w:ascii="宋体" w:eastAsia="宋体" w:hAnsi="宋体" w:cs="宋体"/>
          <w:color w:val="000000"/>
          <w:sz w:val="20"/>
        </w:rPr>
        <w:t xml:space="preserve">  ④</w:t>
      </w:r>
      <w:r>
        <w:rPr>
          <w:rFonts w:ascii="宋体" w:eastAsia="宋体" w:hAnsi="宋体" w:cs="宋体"/>
          <w:color w:val="000000"/>
          <w:sz w:val="20"/>
        </w:rPr>
        <w:t>为马克思主义文化理论作出了原创性贡献</w:t>
      </w:r>
    </w:p>
    <w:p w:rsidR="00FA7CCA" w14:paraId="15C5D6BA" w14:textId="77777777">
      <w:pPr>
        <w:wordWrap w:val="0"/>
        <w:spacing w:line="380" w:lineRule="atLeast"/>
        <w:textAlignment w:val="baseline"/>
        <w:rPr>
          <w:sz w:val="20"/>
        </w:rPr>
      </w:pPr>
      <w:r>
        <w:rPr>
          <w:rFonts w:ascii="宋体" w:eastAsia="宋体" w:hAnsi="宋体" w:cs="宋体"/>
          <w:color w:val="000000"/>
          <w:sz w:val="20"/>
        </w:rPr>
        <w:t xml:space="preserve">   A.①②                B.①③               C.②④               D.③④</w:t>
      </w:r>
    </w:p>
    <w:p w:rsidR="00FA7CCA" w14:paraId="61CB5F0E" w14:textId="77777777">
      <w:pPr>
        <w:wordWrap w:val="0"/>
        <w:spacing w:line="380" w:lineRule="atLeast"/>
        <w:ind w:left="300" w:hanging="300"/>
        <w:textAlignment w:val="baseline"/>
        <w:rPr>
          <w:sz w:val="20"/>
        </w:rPr>
      </w:pPr>
      <w:r>
        <w:rPr>
          <w:rFonts w:ascii="宋体" w:eastAsia="宋体" w:hAnsi="宋体" w:cs="宋体"/>
          <w:color w:val="000000"/>
          <w:sz w:val="20"/>
        </w:rPr>
        <w:t>14.2023</w:t>
      </w:r>
      <w:r>
        <w:rPr>
          <w:rFonts w:ascii="宋体" w:eastAsia="宋体" w:hAnsi="宋体" w:cs="宋体"/>
          <w:color w:val="000000"/>
          <w:sz w:val="20"/>
        </w:rPr>
        <w:t>年，花样频出的</w:t>
      </w:r>
      <w:r>
        <w:rPr>
          <w:rFonts w:ascii="宋体" w:eastAsia="宋体" w:hAnsi="宋体" w:cs="宋体"/>
          <w:color w:val="000000"/>
          <w:sz w:val="20"/>
        </w:rPr>
        <w:t>“</w:t>
      </w:r>
      <w:r>
        <w:rPr>
          <w:rFonts w:ascii="宋体" w:eastAsia="宋体" w:hAnsi="宋体" w:cs="宋体"/>
          <w:color w:val="000000"/>
          <w:sz w:val="20"/>
        </w:rPr>
        <w:t>联名款</w:t>
      </w:r>
      <w:r>
        <w:rPr>
          <w:rFonts w:ascii="宋体" w:eastAsia="宋体" w:hAnsi="宋体" w:cs="宋体"/>
          <w:color w:val="000000"/>
          <w:sz w:val="20"/>
        </w:rPr>
        <w:t>”</w:t>
      </w:r>
      <w:r>
        <w:rPr>
          <w:rFonts w:ascii="宋体" w:eastAsia="宋体" w:hAnsi="宋体" w:cs="宋体"/>
          <w:color w:val="000000"/>
          <w:sz w:val="20"/>
        </w:rPr>
        <w:t>火了：某品牌酒业先与某品牌咖啡联合推出</w:t>
      </w:r>
      <w:r>
        <w:rPr>
          <w:rFonts w:ascii="宋体" w:eastAsia="宋体" w:hAnsi="宋体" w:cs="宋体"/>
          <w:color w:val="000000"/>
          <w:sz w:val="20"/>
        </w:rPr>
        <w:t>“</w:t>
      </w:r>
      <w:r>
        <w:rPr>
          <w:rFonts w:ascii="宋体" w:eastAsia="宋体" w:hAnsi="宋体" w:cs="宋体"/>
          <w:color w:val="000000"/>
          <w:sz w:val="20"/>
        </w:rPr>
        <w:t>酱香拿铁</w:t>
      </w:r>
      <w:r>
        <w:rPr>
          <w:rFonts w:ascii="宋体" w:eastAsia="宋体" w:hAnsi="宋体" w:cs="宋体"/>
          <w:color w:val="000000"/>
          <w:sz w:val="20"/>
        </w:rPr>
        <w:t>”</w:t>
      </w:r>
      <w:r>
        <w:rPr>
          <w:rFonts w:ascii="宋体" w:eastAsia="宋体" w:hAnsi="宋体" w:cs="宋体"/>
          <w:color w:val="000000"/>
          <w:sz w:val="20"/>
        </w:rPr>
        <w:t>咖啡，单品首日销售额突破</w:t>
      </w:r>
      <w:r>
        <w:rPr>
          <w:rFonts w:ascii="宋体" w:eastAsia="宋体" w:hAnsi="宋体" w:cs="宋体"/>
          <w:color w:val="000000"/>
          <w:sz w:val="20"/>
        </w:rPr>
        <w:t>1</w:t>
      </w:r>
      <w:r>
        <w:rPr>
          <w:rFonts w:ascii="宋体" w:eastAsia="宋体" w:hAnsi="宋体" w:cs="宋体"/>
          <w:color w:val="000000"/>
          <w:sz w:val="20"/>
        </w:rPr>
        <w:t>亿元；后又与某品牌巧克力合作上线</w:t>
      </w:r>
      <w:r>
        <w:rPr>
          <w:rFonts w:ascii="宋体" w:eastAsia="宋体" w:hAnsi="宋体" w:cs="宋体"/>
          <w:color w:val="000000"/>
          <w:sz w:val="20"/>
        </w:rPr>
        <w:t>“</w:t>
      </w:r>
      <w:r>
        <w:rPr>
          <w:rFonts w:ascii="宋体" w:eastAsia="宋体" w:hAnsi="宋体" w:cs="宋体"/>
          <w:color w:val="000000"/>
          <w:sz w:val="20"/>
        </w:rPr>
        <w:t>酒心巧克力</w:t>
      </w:r>
      <w:r>
        <w:rPr>
          <w:rFonts w:ascii="宋体" w:eastAsia="宋体" w:hAnsi="宋体" w:cs="宋体"/>
          <w:color w:val="000000"/>
          <w:sz w:val="20"/>
        </w:rPr>
        <w:t>”</w:t>
      </w:r>
      <w:r>
        <w:rPr>
          <w:rFonts w:ascii="宋体" w:eastAsia="宋体" w:hAnsi="宋体" w:cs="宋体"/>
          <w:color w:val="000000"/>
          <w:sz w:val="20"/>
        </w:rPr>
        <w:t>，开售一秒即被抢光。该营销模式</w:t>
      </w:r>
    </w:p>
    <w:p w:rsidR="00FA7CCA" w14:paraId="520A92D9" w14:textId="77777777">
      <w:pPr>
        <w:wordWrap w:val="0"/>
        <w:spacing w:line="380" w:lineRule="atLeast"/>
        <w:ind w:left="320"/>
        <w:textAlignment w:val="baseline"/>
        <w:rPr>
          <w:sz w:val="20"/>
        </w:rPr>
      </w:pPr>
      <w:r>
        <w:rPr>
          <w:rFonts w:ascii="宋体" w:eastAsia="宋体" w:hAnsi="宋体" w:cs="宋体"/>
          <w:color w:val="000000"/>
          <w:sz w:val="20"/>
        </w:rPr>
        <w:t>①</w:t>
      </w:r>
      <w:r>
        <w:rPr>
          <w:rFonts w:ascii="宋体" w:eastAsia="宋体" w:hAnsi="宋体" w:cs="宋体"/>
          <w:color w:val="000000"/>
          <w:sz w:val="20"/>
        </w:rPr>
        <w:t>坚持市场需求为导向，全面提升核心竞争力</w:t>
      </w:r>
      <w:r>
        <w:rPr>
          <w:rFonts w:ascii="宋体" w:eastAsia="宋体" w:hAnsi="宋体" w:cs="宋体"/>
          <w:color w:val="000000"/>
          <w:sz w:val="20"/>
        </w:rPr>
        <w:t xml:space="preserve">  </w:t>
      </w:r>
      <w:r>
        <w:rPr>
          <w:rFonts w:ascii="宋体" w:eastAsia="宋体" w:hAnsi="宋体" w:cs="宋体"/>
          <w:color w:val="000000"/>
          <w:sz w:val="20"/>
        </w:rPr>
        <w:t>②</w:t>
      </w:r>
      <w:r>
        <w:rPr>
          <w:rFonts w:ascii="宋体" w:eastAsia="宋体" w:hAnsi="宋体" w:cs="宋体"/>
          <w:color w:val="000000"/>
          <w:sz w:val="20"/>
        </w:rPr>
        <w:t>实现企业间优势互补，降低了企业经营风险</w:t>
      </w:r>
    </w:p>
    <w:p w:rsidR="00FA7CCA" w14:paraId="7AB064D9" w14:textId="77777777">
      <w:pPr>
        <w:wordWrap w:val="0"/>
        <w:spacing w:line="380" w:lineRule="atLeast"/>
        <w:ind w:left="320"/>
        <w:textAlignment w:val="baseline"/>
        <w:rPr>
          <w:sz w:val="20"/>
        </w:rPr>
      </w:pPr>
      <w:r>
        <w:rPr>
          <w:rFonts w:ascii="宋体" w:eastAsia="宋体" w:hAnsi="宋体" w:cs="宋体"/>
          <w:color w:val="000000"/>
          <w:sz w:val="20"/>
        </w:rPr>
        <w:t>③</w:t>
      </w:r>
      <w:r>
        <w:rPr>
          <w:rFonts w:ascii="宋体" w:eastAsia="宋体" w:hAnsi="宋体" w:cs="宋体"/>
          <w:color w:val="000000"/>
          <w:sz w:val="20"/>
        </w:rPr>
        <w:t>顺应了消费的新趋势，助推产品价值的实现</w:t>
      </w:r>
      <w:r>
        <w:rPr>
          <w:rFonts w:ascii="宋体" w:eastAsia="宋体" w:hAnsi="宋体" w:cs="宋体"/>
          <w:color w:val="000000"/>
          <w:sz w:val="20"/>
        </w:rPr>
        <w:t xml:space="preserve"> ④</w:t>
      </w:r>
      <w:r>
        <w:rPr>
          <w:rFonts w:ascii="宋体" w:eastAsia="宋体" w:hAnsi="宋体" w:cs="宋体"/>
          <w:color w:val="000000"/>
          <w:sz w:val="20"/>
        </w:rPr>
        <w:t>推动品牌跨界携手，实现品牌间的互相引流</w:t>
      </w:r>
    </w:p>
    <w:p w:rsidR="00FA7CCA" w14:paraId="5C19C6C0" w14:textId="77777777">
      <w:pPr>
        <w:wordWrap w:val="0"/>
        <w:spacing w:line="380" w:lineRule="atLeast"/>
        <w:textAlignment w:val="baseline"/>
        <w:rPr>
          <w:sz w:val="20"/>
        </w:rPr>
      </w:pPr>
      <w:r>
        <w:rPr>
          <w:rFonts w:ascii="宋体" w:eastAsia="宋体" w:hAnsi="宋体" w:cs="宋体"/>
          <w:color w:val="000000"/>
          <w:sz w:val="20"/>
        </w:rPr>
        <w:t xml:space="preserve">   A.①②                B.①③               C.②④               D.③④</w:t>
      </w:r>
    </w:p>
    <w:p w:rsidR="00FA7CCA" w14:paraId="63EA9F92" w14:textId="77777777">
      <w:pPr>
        <w:wordWrap w:val="0"/>
        <w:spacing w:line="380" w:lineRule="atLeast"/>
        <w:ind w:left="300" w:hanging="300"/>
        <w:textAlignment w:val="baseline"/>
        <w:rPr>
          <w:sz w:val="20"/>
        </w:rPr>
      </w:pPr>
      <w:r>
        <w:rPr>
          <w:rFonts w:ascii="宋体" w:eastAsia="宋体" w:hAnsi="宋体" w:cs="宋体"/>
          <w:color w:val="000000"/>
          <w:sz w:val="20"/>
        </w:rPr>
        <w:t>15.</w:t>
      </w:r>
      <w:r>
        <w:rPr>
          <w:rFonts w:ascii="宋体" w:eastAsia="宋体" w:hAnsi="宋体" w:cs="宋体"/>
          <w:color w:val="000000"/>
          <w:sz w:val="20"/>
        </w:rPr>
        <w:t>城乡居民养老保险待遇由基础养老金和个人账户养老金构成，并按月支付，终身受益。</w:t>
      </w:r>
      <w:r>
        <w:rPr>
          <w:rFonts w:ascii="宋体" w:eastAsia="宋体" w:hAnsi="宋体" w:cs="宋体"/>
          <w:color w:val="000000"/>
          <w:sz w:val="20"/>
        </w:rPr>
        <w:t>2023</w:t>
      </w:r>
      <w:r>
        <w:rPr>
          <w:rFonts w:ascii="宋体" w:eastAsia="宋体" w:hAnsi="宋体" w:cs="宋体"/>
          <w:color w:val="000000"/>
          <w:sz w:val="20"/>
        </w:rPr>
        <w:t>年以来，根据中央和省市相关文件精神，陕西省澄城县城乡居民养老保险基础养老金前后经过三次调整，自</w:t>
      </w:r>
      <w:r>
        <w:rPr>
          <w:rFonts w:ascii="宋体" w:eastAsia="宋体" w:hAnsi="宋体" w:cs="宋体"/>
          <w:color w:val="000000"/>
          <w:sz w:val="20"/>
        </w:rPr>
        <w:t>11</w:t>
      </w:r>
      <w:r>
        <w:rPr>
          <w:rFonts w:ascii="宋体" w:eastAsia="宋体" w:hAnsi="宋体" w:cs="宋体"/>
          <w:color w:val="000000"/>
          <w:sz w:val="20"/>
        </w:rPr>
        <w:t>月份开始，每人每月达到</w:t>
      </w:r>
      <w:r>
        <w:rPr>
          <w:rFonts w:ascii="宋体" w:eastAsia="宋体" w:hAnsi="宋体" w:cs="宋体"/>
          <w:color w:val="000000"/>
          <w:sz w:val="20"/>
        </w:rPr>
        <w:t>151.5</w:t>
      </w:r>
      <w:r>
        <w:rPr>
          <w:rFonts w:ascii="宋体" w:eastAsia="宋体" w:hAnsi="宋体" w:cs="宋体"/>
          <w:color w:val="000000"/>
          <w:sz w:val="20"/>
        </w:rPr>
        <w:t>元。城乡居民基础养老金持续上调</w:t>
      </w:r>
    </w:p>
    <w:p w:rsidR="00FA7CCA" w14:paraId="3AF88C7D" w14:textId="77777777">
      <w:pPr>
        <w:wordWrap w:val="0"/>
        <w:spacing w:line="380" w:lineRule="atLeast"/>
        <w:ind w:left="320"/>
        <w:textAlignment w:val="baseline"/>
        <w:rPr>
          <w:sz w:val="20"/>
        </w:rPr>
      </w:pPr>
      <w:r>
        <w:rPr>
          <w:rFonts w:ascii="宋体" w:eastAsia="宋体" w:hAnsi="宋体" w:cs="宋体"/>
          <w:color w:val="000000"/>
          <w:sz w:val="20"/>
        </w:rPr>
        <w:t>①</w:t>
      </w:r>
      <w:r>
        <w:rPr>
          <w:rFonts w:ascii="宋体" w:eastAsia="宋体" w:hAnsi="宋体" w:cs="宋体"/>
          <w:color w:val="000000"/>
          <w:sz w:val="20"/>
        </w:rPr>
        <w:t>能拓宽城乡居民财产性收入的渠道</w:t>
      </w:r>
      <w:r>
        <w:rPr>
          <w:rFonts w:ascii="宋体" w:eastAsia="宋体" w:hAnsi="宋体" w:cs="宋体"/>
          <w:color w:val="000000"/>
          <w:sz w:val="20"/>
        </w:rPr>
        <w:t xml:space="preserve"> ②</w:t>
      </w:r>
      <w:r>
        <w:rPr>
          <w:rFonts w:ascii="宋体" w:eastAsia="宋体" w:hAnsi="宋体" w:cs="宋体"/>
          <w:color w:val="000000"/>
          <w:sz w:val="20"/>
        </w:rPr>
        <w:t>能缓解老龄化给社会保障体系的压力</w:t>
      </w:r>
      <w:r>
        <w:rPr>
          <w:rFonts w:ascii="宋体" w:eastAsia="宋体" w:hAnsi="宋体" w:cs="宋体"/>
          <w:color w:val="000000"/>
          <w:sz w:val="20"/>
        </w:rPr>
        <w:t xml:space="preserve">  ③</w:t>
      </w:r>
      <w:r>
        <w:rPr>
          <w:rFonts w:ascii="宋体" w:eastAsia="宋体" w:hAnsi="宋体" w:cs="宋体"/>
          <w:color w:val="000000"/>
          <w:sz w:val="20"/>
        </w:rPr>
        <w:t>能更好地满足老年人日常生活需要</w:t>
      </w:r>
      <w:r>
        <w:rPr>
          <w:rFonts w:ascii="宋体" w:eastAsia="宋体" w:hAnsi="宋体" w:cs="宋体"/>
          <w:color w:val="000000"/>
          <w:sz w:val="20"/>
        </w:rPr>
        <w:t xml:space="preserve">  ④</w:t>
      </w:r>
      <w:r>
        <w:rPr>
          <w:rFonts w:ascii="宋体" w:eastAsia="宋体" w:hAnsi="宋体" w:cs="宋体"/>
          <w:color w:val="000000"/>
          <w:sz w:val="20"/>
        </w:rPr>
        <w:t>能增强消费对经济发展的基础性作用</w:t>
      </w:r>
    </w:p>
    <w:p w:rsidR="00FA7CCA" w14:paraId="6C327930" w14:textId="77777777">
      <w:pPr>
        <w:wordWrap w:val="0"/>
        <w:spacing w:line="380" w:lineRule="atLeast"/>
        <w:textAlignment w:val="baseline"/>
        <w:rPr>
          <w:sz w:val="20"/>
        </w:rPr>
      </w:pPr>
      <w:r>
        <w:rPr>
          <w:rFonts w:ascii="宋体" w:eastAsia="宋体" w:hAnsi="宋体" w:cs="宋体"/>
          <w:color w:val="000000"/>
          <w:sz w:val="20"/>
        </w:rPr>
        <w:t xml:space="preserve">   A.①②                B.①③               C.②④               D.③④</w:t>
      </w:r>
    </w:p>
    <w:p w:rsidR="00FA7CCA" w14:paraId="67602836" w14:textId="77777777">
      <w:pPr>
        <w:wordWrap w:val="0"/>
        <w:spacing w:line="380" w:lineRule="atLeast"/>
        <w:ind w:left="300" w:right="20" w:hanging="300"/>
        <w:textAlignment w:val="baseline"/>
        <w:rPr>
          <w:sz w:val="20"/>
        </w:rPr>
      </w:pPr>
      <w:r>
        <w:rPr>
          <w:rFonts w:ascii="宋体" w:eastAsia="宋体" w:hAnsi="宋体" w:cs="宋体"/>
          <w:color w:val="000000"/>
          <w:sz w:val="20"/>
        </w:rPr>
        <w:t>16.“</w:t>
      </w:r>
      <w:r>
        <w:rPr>
          <w:rFonts w:ascii="宋体" w:eastAsia="宋体" w:hAnsi="宋体" w:cs="宋体"/>
          <w:color w:val="000000"/>
          <w:sz w:val="20"/>
        </w:rPr>
        <w:t>四下基层</w:t>
      </w:r>
      <w:r>
        <w:rPr>
          <w:rFonts w:ascii="宋体" w:eastAsia="宋体" w:hAnsi="宋体" w:cs="宋体"/>
          <w:color w:val="000000"/>
          <w:sz w:val="20"/>
        </w:rPr>
        <w:t>”</w:t>
      </w:r>
      <w:r>
        <w:rPr>
          <w:rFonts w:ascii="宋体" w:eastAsia="宋体" w:hAnsi="宋体" w:cs="宋体"/>
          <w:color w:val="000000"/>
          <w:sz w:val="20"/>
        </w:rPr>
        <w:t>即</w:t>
      </w:r>
      <w:r>
        <w:rPr>
          <w:rFonts w:ascii="宋体" w:eastAsia="宋体" w:hAnsi="宋体" w:cs="宋体"/>
          <w:color w:val="000000"/>
          <w:sz w:val="20"/>
        </w:rPr>
        <w:t>“</w:t>
      </w:r>
      <w:r>
        <w:rPr>
          <w:rFonts w:ascii="宋体" w:eastAsia="宋体" w:hAnsi="宋体" w:cs="宋体"/>
          <w:color w:val="000000"/>
          <w:sz w:val="20"/>
        </w:rPr>
        <w:t>宣传党的路线方针政策下基层、调查研究下基层、信访接待下基层、现场办公下基层</w:t>
      </w:r>
      <w:r>
        <w:rPr>
          <w:rFonts w:ascii="宋体" w:eastAsia="宋体" w:hAnsi="宋体" w:cs="宋体"/>
          <w:color w:val="000000"/>
          <w:sz w:val="20"/>
        </w:rPr>
        <w:t>”</w:t>
      </w:r>
      <w:r>
        <w:rPr>
          <w:rFonts w:ascii="宋体" w:eastAsia="宋体" w:hAnsi="宋体" w:cs="宋体"/>
          <w:color w:val="000000"/>
          <w:sz w:val="20"/>
        </w:rPr>
        <w:t>，这是习近平</w:t>
      </w:r>
      <w:r>
        <w:rPr>
          <w:rFonts w:ascii="宋体" w:eastAsia="宋体" w:hAnsi="宋体" w:cs="宋体"/>
          <w:color w:val="000000"/>
          <w:sz w:val="20"/>
        </w:rPr>
        <w:t xml:space="preserve"> 1988</w:t>
      </w:r>
      <w:r>
        <w:rPr>
          <w:rFonts w:ascii="宋体" w:eastAsia="宋体" w:hAnsi="宋体" w:cs="宋体"/>
          <w:color w:val="000000"/>
          <w:sz w:val="20"/>
        </w:rPr>
        <w:t>年在福建宁德工作时大力倡导的工作制度。</w:t>
      </w:r>
      <w:r>
        <w:rPr>
          <w:rFonts w:ascii="宋体" w:eastAsia="宋体" w:hAnsi="宋体" w:cs="宋体"/>
          <w:color w:val="000000"/>
          <w:sz w:val="20"/>
        </w:rPr>
        <w:t>2023</w:t>
      </w:r>
      <w:r>
        <w:rPr>
          <w:rFonts w:ascii="宋体" w:eastAsia="宋体" w:hAnsi="宋体" w:cs="宋体"/>
          <w:color w:val="000000"/>
          <w:sz w:val="20"/>
        </w:rPr>
        <w:t>年，全国各地把学习和推广</w:t>
      </w:r>
      <w:r>
        <w:rPr>
          <w:rFonts w:ascii="宋体" w:eastAsia="宋体" w:hAnsi="宋体" w:cs="宋体"/>
          <w:color w:val="000000"/>
          <w:sz w:val="20"/>
        </w:rPr>
        <w:t>“</w:t>
      </w:r>
      <w:r>
        <w:rPr>
          <w:rFonts w:ascii="宋体" w:eastAsia="宋体" w:hAnsi="宋体" w:cs="宋体"/>
          <w:color w:val="000000"/>
          <w:sz w:val="20"/>
        </w:rPr>
        <w:t>四下基层</w:t>
      </w:r>
      <w:r>
        <w:rPr>
          <w:rFonts w:ascii="宋体" w:eastAsia="宋体" w:hAnsi="宋体" w:cs="宋体"/>
          <w:color w:val="000000"/>
          <w:sz w:val="20"/>
        </w:rPr>
        <w:t>”</w:t>
      </w:r>
      <w:r>
        <w:rPr>
          <w:rFonts w:ascii="宋体" w:eastAsia="宋体" w:hAnsi="宋体" w:cs="宋体"/>
          <w:color w:val="000000"/>
          <w:sz w:val="20"/>
        </w:rPr>
        <w:t>作为开展好主题教育的重要抓手。推广这</w:t>
      </w:r>
      <w:r>
        <w:rPr>
          <w:rFonts w:ascii="宋体" w:eastAsia="宋体" w:hAnsi="宋体" w:cs="宋体"/>
          <w:color w:val="000000"/>
          <w:sz w:val="20"/>
        </w:rPr>
        <w:t>一工作制度</w:t>
      </w:r>
    </w:p>
    <w:p w:rsidR="00FA7CCA" w14:paraId="6EF39088" w14:textId="77777777">
      <w:pPr>
        <w:wordWrap w:val="0"/>
        <w:spacing w:line="380" w:lineRule="atLeast"/>
        <w:ind w:left="320" w:right="20"/>
        <w:textAlignment w:val="baseline"/>
        <w:rPr>
          <w:sz w:val="20"/>
        </w:rPr>
      </w:pPr>
      <w:r>
        <w:rPr>
          <w:rFonts w:ascii="宋体" w:eastAsia="宋体" w:hAnsi="宋体" w:cs="宋体"/>
          <w:color w:val="000000"/>
          <w:sz w:val="20"/>
        </w:rPr>
        <w:t>①</w:t>
      </w:r>
      <w:r>
        <w:rPr>
          <w:rFonts w:ascii="宋体" w:eastAsia="宋体" w:hAnsi="宋体" w:cs="宋体"/>
          <w:color w:val="000000"/>
          <w:sz w:val="20"/>
        </w:rPr>
        <w:t>可以推动党的政策主张变为群众的自觉行动</w:t>
      </w:r>
      <w:r>
        <w:rPr>
          <w:rFonts w:ascii="宋体" w:eastAsia="宋体" w:hAnsi="宋体" w:cs="宋体"/>
          <w:color w:val="000000"/>
          <w:sz w:val="20"/>
        </w:rPr>
        <w:t xml:space="preserve">  ②</w:t>
      </w:r>
      <w:r>
        <w:rPr>
          <w:rFonts w:ascii="宋体" w:eastAsia="宋体" w:hAnsi="宋体" w:cs="宋体"/>
          <w:color w:val="000000"/>
          <w:sz w:val="20"/>
        </w:rPr>
        <w:t>是锻炼基层干部、提升干部素质的根本途径</w:t>
      </w:r>
      <w:r>
        <w:rPr>
          <w:rFonts w:ascii="宋体" w:eastAsia="宋体" w:hAnsi="宋体" w:cs="宋体"/>
          <w:color w:val="000000"/>
          <w:sz w:val="20"/>
        </w:rPr>
        <w:t xml:space="preserve"> ③</w:t>
      </w:r>
      <w:r>
        <w:rPr>
          <w:rFonts w:ascii="宋体" w:eastAsia="宋体" w:hAnsi="宋体" w:cs="宋体"/>
          <w:color w:val="000000"/>
          <w:sz w:val="20"/>
        </w:rPr>
        <w:t>能更好地问计于民，促进科学决策民主决策</w:t>
      </w:r>
      <w:r>
        <w:rPr>
          <w:rFonts w:ascii="宋体" w:eastAsia="宋体" w:hAnsi="宋体" w:cs="宋体"/>
          <w:color w:val="000000"/>
          <w:sz w:val="20"/>
        </w:rPr>
        <w:t xml:space="preserve"> ④</w:t>
      </w:r>
      <w:r>
        <w:rPr>
          <w:rFonts w:ascii="宋体" w:eastAsia="宋体" w:hAnsi="宋体" w:cs="宋体"/>
          <w:color w:val="000000"/>
          <w:sz w:val="20"/>
        </w:rPr>
        <w:t>旨在发挥党员先锋模范作用，提高执政能力</w:t>
      </w:r>
    </w:p>
    <w:p w:rsidR="00FA7CCA" w14:paraId="10FCA759" w14:textId="77777777">
      <w:pPr>
        <w:wordWrap w:val="0"/>
        <w:spacing w:line="380" w:lineRule="atLeast"/>
        <w:textAlignment w:val="baseline"/>
        <w:rPr>
          <w:sz w:val="20"/>
        </w:rPr>
      </w:pPr>
      <w:r>
        <w:rPr>
          <w:rFonts w:ascii="宋体" w:eastAsia="宋体" w:hAnsi="宋体" w:cs="宋体"/>
          <w:color w:val="000000"/>
          <w:sz w:val="20"/>
        </w:rPr>
        <w:t xml:space="preserve">   A.①③                B.①④               C.②③               D.②④</w:t>
      </w:r>
    </w:p>
    <w:p w:rsidR="00FA7CCA" w14:paraId="47ACB136" w14:textId="77777777">
      <w:pPr>
        <w:wordWrap w:val="0"/>
        <w:spacing w:line="380" w:lineRule="atLeast"/>
        <w:ind w:left="300" w:right="20" w:hanging="300"/>
        <w:textAlignment w:val="baseline"/>
        <w:rPr>
          <w:sz w:val="20"/>
        </w:rPr>
      </w:pPr>
      <w:r>
        <w:rPr>
          <w:rFonts w:ascii="宋体" w:eastAsia="宋体" w:hAnsi="宋体" w:cs="宋体"/>
          <w:color w:val="000000"/>
          <w:sz w:val="20"/>
        </w:rPr>
        <w:t>17.2023</w:t>
      </w:r>
      <w:r>
        <w:rPr>
          <w:rFonts w:ascii="宋体" w:eastAsia="宋体" w:hAnsi="宋体" w:cs="宋体"/>
          <w:color w:val="000000"/>
          <w:sz w:val="20"/>
        </w:rPr>
        <w:t>年</w:t>
      </w:r>
      <w:r>
        <w:rPr>
          <w:rFonts w:ascii="宋体" w:eastAsia="宋体" w:hAnsi="宋体" w:cs="宋体"/>
          <w:color w:val="000000"/>
          <w:sz w:val="20"/>
        </w:rPr>
        <w:t>12</w:t>
      </w:r>
      <w:r>
        <w:rPr>
          <w:rFonts w:ascii="宋体" w:eastAsia="宋体" w:hAnsi="宋体" w:cs="宋体"/>
          <w:color w:val="000000"/>
          <w:sz w:val="20"/>
        </w:rPr>
        <w:t>月</w:t>
      </w:r>
      <w:r>
        <w:rPr>
          <w:rFonts w:ascii="宋体" w:eastAsia="宋体" w:hAnsi="宋体" w:cs="宋体"/>
          <w:color w:val="000000"/>
          <w:sz w:val="20"/>
        </w:rPr>
        <w:t xml:space="preserve"> 6</w:t>
      </w:r>
      <w:r>
        <w:rPr>
          <w:rFonts w:ascii="宋体" w:eastAsia="宋体" w:hAnsi="宋体" w:cs="宋体"/>
          <w:color w:val="000000"/>
          <w:sz w:val="20"/>
        </w:rPr>
        <w:t>日，上海市静安区彭浦新村街道办事处召开居民区自治工作会议，正式发布《彭浦新村街道关于进一步加强居民区自治工作的若干措施》《彭浦新村街道关于进一步加强业主委员会规范化建设的实</w:t>
      </w:r>
      <w:r>
        <w:rPr>
          <w:rFonts w:ascii="宋体" w:eastAsia="宋体" w:hAnsi="宋体" w:cs="宋体"/>
          <w:color w:val="000000"/>
          <w:sz w:val="20"/>
        </w:rPr>
        <w:t>施方案》。这些文件是该地</w:t>
      </w:r>
    </w:p>
    <w:p w:rsidR="00FA7CCA" w14:paraId="47174114" w14:textId="77777777">
      <w:pPr>
        <w:wordWrap w:val="0"/>
        <w:spacing w:line="380" w:lineRule="atLeast"/>
        <w:ind w:left="320" w:right="20"/>
        <w:textAlignment w:val="baseline"/>
        <w:rPr>
          <w:sz w:val="20"/>
        </w:rPr>
      </w:pPr>
      <w:r>
        <w:rPr>
          <w:rFonts w:ascii="宋体" w:eastAsia="宋体" w:hAnsi="宋体" w:cs="宋体"/>
          <w:color w:val="000000"/>
          <w:sz w:val="20"/>
        </w:rPr>
        <w:t>①</w:t>
      </w:r>
      <w:r>
        <w:rPr>
          <w:rFonts w:ascii="宋体" w:eastAsia="宋体" w:hAnsi="宋体" w:cs="宋体"/>
          <w:color w:val="000000"/>
          <w:sz w:val="20"/>
        </w:rPr>
        <w:t>推进居民区依法自治的依据</w:t>
      </w:r>
      <w:r>
        <w:rPr>
          <w:rFonts w:ascii="宋体" w:eastAsia="宋体" w:hAnsi="宋体" w:cs="宋体"/>
          <w:color w:val="000000"/>
          <w:sz w:val="20"/>
        </w:rPr>
        <w:t xml:space="preserve"> ②</w:t>
      </w:r>
      <w:r>
        <w:rPr>
          <w:rFonts w:ascii="宋体" w:eastAsia="宋体" w:hAnsi="宋体" w:cs="宋体"/>
          <w:color w:val="000000"/>
          <w:sz w:val="20"/>
        </w:rPr>
        <w:t>发挥居民自治章程作用的体现</w:t>
      </w:r>
      <w:r>
        <w:rPr>
          <w:rFonts w:ascii="宋体" w:eastAsia="宋体" w:hAnsi="宋体" w:cs="宋体"/>
          <w:color w:val="000000"/>
          <w:sz w:val="20"/>
        </w:rPr>
        <w:t xml:space="preserve">  ③</w:t>
      </w:r>
      <w:r>
        <w:rPr>
          <w:rFonts w:ascii="宋体" w:eastAsia="宋体" w:hAnsi="宋体" w:cs="宋体"/>
          <w:color w:val="000000"/>
          <w:sz w:val="20"/>
        </w:rPr>
        <w:t>建设权责法定的政府的需要</w:t>
      </w:r>
      <w:r>
        <w:rPr>
          <w:rFonts w:ascii="宋体" w:eastAsia="宋体" w:hAnsi="宋体" w:cs="宋体"/>
          <w:color w:val="000000"/>
          <w:sz w:val="20"/>
        </w:rPr>
        <w:t xml:space="preserve">  ④</w:t>
      </w:r>
      <w:r>
        <w:rPr>
          <w:rFonts w:ascii="宋体" w:eastAsia="宋体" w:hAnsi="宋体" w:cs="宋体"/>
          <w:color w:val="000000"/>
          <w:sz w:val="20"/>
        </w:rPr>
        <w:t>推进政府公正司法的可靠依据</w:t>
      </w:r>
    </w:p>
    <w:p w:rsidR="00FA7CCA" w14:paraId="62287BA6" w14:textId="77777777">
      <w:pPr>
        <w:wordWrap w:val="0"/>
        <w:spacing w:line="380" w:lineRule="atLeast"/>
        <w:textAlignment w:val="baseline"/>
        <w:rPr>
          <w:sz w:val="20"/>
        </w:rPr>
        <w:sectPr>
          <w:pgSz w:w="23800" w:h="16820" w:orient="landscape"/>
          <w:pgMar w:top="1140" w:right="2400" w:bottom="1140" w:left="2400" w:header="720" w:footer="720" w:gutter="0"/>
          <w:cols w:num="3" w:space="720" w:equalWidth="0">
            <w:col w:w="240" w:space="0"/>
            <w:col w:w="8720" w:space="1260"/>
            <w:col w:w="8760" w:space="0"/>
          </w:cols>
        </w:sectPr>
      </w:pPr>
      <w:r>
        <w:rPr>
          <w:rFonts w:ascii="宋体" w:eastAsia="宋体" w:hAnsi="宋体" w:cs="宋体"/>
          <w:color w:val="000000"/>
          <w:sz w:val="20"/>
        </w:rPr>
        <w:t xml:space="preserve">   A.①②                B.①③               C.②④               D.③④</w:t>
      </w:r>
    </w:p>
    <w:p w:rsidR="00FA7CCA" w:rsidRPr="00A47BF5" w14:paraId="461C71E9" w14:textId="77777777">
      <w:pPr>
        <w:wordWrap w:val="0"/>
        <w:spacing w:before="20" w:line="380" w:lineRule="atLeast"/>
        <w:ind w:left="300" w:right="2800" w:hanging="300"/>
        <w:textAlignment w:val="baseline"/>
        <w:rPr>
          <w:rFonts w:ascii="宋体" w:eastAsia="宋体" w:hAnsi="宋体" w:cs="宋体"/>
          <w:color w:val="000000"/>
          <w:sz w:val="20"/>
        </w:rPr>
      </w:pPr>
      <w:r w:rsidRPr="00A47BF5">
        <w:rPr>
          <w:rFonts w:ascii="宋体" w:eastAsia="宋体" w:hAnsi="宋体" w:cs="宋体"/>
          <w:color w:val="000000"/>
          <w:sz w:val="20"/>
        </w:rPr>
        <w:t>18.2023</w:t>
      </w:r>
      <w:r w:rsidRPr="00A47BF5">
        <w:rPr>
          <w:rFonts w:ascii="宋体" w:eastAsia="宋体" w:hAnsi="宋体" w:cs="宋体"/>
          <w:color w:val="000000"/>
          <w:sz w:val="20"/>
        </w:rPr>
        <w:t>年</w:t>
      </w:r>
      <w:r w:rsidRPr="00A47BF5">
        <w:rPr>
          <w:rFonts w:ascii="宋体" w:eastAsia="宋体" w:hAnsi="宋体" w:cs="宋体"/>
          <w:color w:val="000000"/>
          <w:sz w:val="20"/>
        </w:rPr>
        <w:t xml:space="preserve"> 12</w:t>
      </w:r>
      <w:r w:rsidRPr="00A47BF5">
        <w:rPr>
          <w:rFonts w:ascii="宋体" w:eastAsia="宋体" w:hAnsi="宋体" w:cs="宋体"/>
          <w:color w:val="000000"/>
          <w:sz w:val="20"/>
        </w:rPr>
        <w:t>月，国际黄金价格创下历史新高后被迅速抛售引发大跌。以人民币计价的黄金价格也出现较大幅度波动，引起市场广泛关注。关于黄金价格</w:t>
      </w:r>
      <w:r w:rsidRPr="00A47BF5">
        <w:rPr>
          <w:rFonts w:ascii="宋体" w:eastAsia="宋体" w:hAnsi="宋体" w:cs="宋体"/>
          <w:color w:val="000000"/>
          <w:sz w:val="20"/>
        </w:rPr>
        <w:t>“</w:t>
      </w:r>
      <w:r w:rsidRPr="00A47BF5">
        <w:rPr>
          <w:rFonts w:ascii="宋体" w:eastAsia="宋体" w:hAnsi="宋体" w:cs="宋体"/>
          <w:color w:val="000000"/>
          <w:sz w:val="20"/>
        </w:rPr>
        <w:t>未来走势如何</w:t>
      </w:r>
      <w:r w:rsidRPr="00A47BF5">
        <w:rPr>
          <w:rFonts w:ascii="宋体" w:eastAsia="宋体" w:hAnsi="宋体" w:cs="宋体"/>
          <w:color w:val="000000"/>
          <w:sz w:val="20"/>
        </w:rPr>
        <w:t>”</w:t>
      </w:r>
      <w:r w:rsidRPr="00A47BF5">
        <w:rPr>
          <w:rFonts w:ascii="宋体" w:eastAsia="宋体" w:hAnsi="宋体" w:cs="宋体"/>
          <w:color w:val="000000"/>
          <w:sz w:val="20"/>
        </w:rPr>
        <w:drawing>
          <wp:anchor distT="0" distB="0" distL="0" distR="0" simplePos="0" relativeHeight="251659264" behindDoc="1" locked="0" layoutInCell="1" allowOverlap="1">
            <wp:simplePos x="0" y="0"/>
            <wp:positionH relativeFrom="page">
              <wp:posOffset>5372100</wp:posOffset>
            </wp:positionH>
            <wp:positionV relativeFrom="paragraph">
              <wp:posOffset>0</wp:posOffset>
            </wp:positionV>
            <wp:extent cx="1689100" cy="1651000"/>
            <wp:effectExtent l="0" t="0" r="0" b="0"/>
            <wp:wrapNone/>
            <wp:docPr id="14" name="Drawing 14"/>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xmlns:r="http://schemas.openxmlformats.org/officeDocument/2006/relationships" r:embed="rId11"/>
                    <a:stretch>
                      <a:fillRect/>
                    </a:stretch>
                  </pic:blipFill>
                  <pic:spPr>
                    <a:xfrm>
                      <a:off x="0" y="0"/>
                      <a:ext cx="1689100" cy="1651000"/>
                    </a:xfrm>
                    <a:prstGeom prst="rect">
                      <a:avLst/>
                    </a:prstGeom>
                  </pic:spPr>
                </pic:pic>
              </a:graphicData>
            </a:graphic>
          </wp:anchor>
        </w:drawing>
      </w:r>
    </w:p>
    <w:p w:rsidR="00FA7CCA" w:rsidRPr="00A47BF5" w14:paraId="4C4AD2FB"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①</w:t>
      </w:r>
      <w:r w:rsidRPr="00A47BF5">
        <w:rPr>
          <w:rFonts w:ascii="宋体" w:eastAsia="宋体" w:hAnsi="宋体" w:cs="宋体"/>
          <w:color w:val="000000"/>
          <w:sz w:val="20"/>
        </w:rPr>
        <w:t>不</w:t>
      </w:r>
      <w:r w:rsidRPr="00A47BF5">
        <w:rPr>
          <w:rFonts w:ascii="宋体" w:eastAsia="宋体" w:hAnsi="宋体" w:cs="宋体"/>
          <w:color w:val="000000"/>
          <w:sz w:val="20"/>
        </w:rPr>
        <w:t>可预测，因为事物的发展变化莫测</w:t>
      </w:r>
    </w:p>
    <w:p w:rsidR="00FA7CCA" w:rsidRPr="00A47BF5" w14:paraId="6D8CD121"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②</w:t>
      </w:r>
      <w:r w:rsidRPr="00A47BF5">
        <w:rPr>
          <w:rFonts w:ascii="宋体" w:eastAsia="宋体" w:hAnsi="宋体" w:cs="宋体"/>
          <w:color w:val="000000"/>
          <w:sz w:val="20"/>
        </w:rPr>
        <w:t>可以根据客观实际得出相对可靠结论</w:t>
      </w:r>
    </w:p>
    <w:p w:rsidR="00FA7CCA" w:rsidRPr="00A47BF5" w14:paraId="4E3FD90C"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③</w:t>
      </w:r>
      <w:r w:rsidRPr="00A47BF5">
        <w:rPr>
          <w:rFonts w:ascii="宋体" w:eastAsia="宋体" w:hAnsi="宋体" w:cs="宋体"/>
          <w:color w:val="000000"/>
          <w:sz w:val="20"/>
        </w:rPr>
        <w:t>可以预测，因为意识活动具有能动创造性</w:t>
      </w:r>
    </w:p>
    <w:p w:rsidR="00FA7CCA" w:rsidRPr="00A47BF5" w14:paraId="02767728"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④</w:t>
      </w:r>
      <w:r w:rsidRPr="00A47BF5">
        <w:rPr>
          <w:rFonts w:ascii="宋体" w:eastAsia="宋体" w:hAnsi="宋体" w:cs="宋体"/>
          <w:color w:val="000000"/>
          <w:sz w:val="20"/>
        </w:rPr>
        <w:t>不同的人预测的结果一定不一样</w:t>
      </w:r>
    </w:p>
    <w:p w:rsidR="00FA7CCA" w:rsidRPr="00A47BF5" w14:paraId="15C5EC30"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A.①②                                  B.①④</w:t>
      </w:r>
    </w:p>
    <w:p w:rsidR="00FA7CCA" w:rsidRPr="00A47BF5" w14:paraId="650298D2"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C.②③                                  D.③④</w:t>
      </w:r>
    </w:p>
    <w:p w:rsidR="00FA7CCA" w:rsidRPr="00A47BF5" w14:paraId="2FADA7A7" w14:textId="77777777">
      <w:pPr>
        <w:wordWrap w:val="0"/>
        <w:spacing w:line="380" w:lineRule="atLeast"/>
        <w:ind w:left="300" w:right="40" w:hanging="300"/>
        <w:textAlignment w:val="baseline"/>
        <w:rPr>
          <w:rFonts w:ascii="宋体" w:eastAsia="宋体" w:hAnsi="宋体" w:cs="宋体"/>
          <w:color w:val="000000"/>
          <w:sz w:val="20"/>
        </w:rPr>
      </w:pPr>
      <w:r w:rsidRPr="00A47BF5">
        <w:rPr>
          <w:rFonts w:ascii="宋体" w:eastAsia="宋体" w:hAnsi="宋体" w:cs="宋体"/>
          <w:color w:val="000000"/>
          <w:sz w:val="20"/>
        </w:rPr>
        <w:t>19.</w:t>
      </w:r>
      <w:r w:rsidRPr="00A47BF5">
        <w:rPr>
          <w:rFonts w:ascii="宋体" w:eastAsia="宋体" w:hAnsi="宋体" w:cs="宋体"/>
          <w:color w:val="000000"/>
          <w:sz w:val="20"/>
        </w:rPr>
        <w:t>一把折扇、两袭长衫，辅以略显夸张的肢体动作和表情</w:t>
      </w:r>
      <w:r w:rsidRPr="00A47BF5">
        <w:rPr>
          <w:rFonts w:ascii="宋体" w:eastAsia="宋体" w:hAnsi="宋体" w:cs="宋体"/>
          <w:color w:val="000000"/>
          <w:sz w:val="20"/>
        </w:rPr>
        <w:t>……</w:t>
      </w:r>
      <w:r w:rsidRPr="00A47BF5">
        <w:rPr>
          <w:rFonts w:ascii="宋体" w:eastAsia="宋体" w:hAnsi="宋体" w:cs="宋体"/>
          <w:color w:val="000000"/>
          <w:sz w:val="20"/>
        </w:rPr>
        <w:t>在南开大学外国语学院的教室</w:t>
      </w:r>
      <w:r w:rsidRPr="00A47BF5">
        <w:rPr>
          <w:rFonts w:ascii="宋体" w:eastAsia="宋体" w:hAnsi="宋体" w:cs="宋体"/>
          <w:color w:val="000000"/>
          <w:sz w:val="20"/>
        </w:rPr>
        <w:t>里，两位</w:t>
      </w:r>
      <w:r w:rsidRPr="00A47BF5">
        <w:rPr>
          <w:rFonts w:ascii="宋体" w:eastAsia="宋体" w:hAnsi="宋体" w:cs="宋体"/>
          <w:color w:val="000000"/>
          <w:sz w:val="20"/>
        </w:rPr>
        <w:t>“</w:t>
      </w:r>
      <w:r w:rsidRPr="00A47BF5">
        <w:rPr>
          <w:rFonts w:ascii="宋体" w:eastAsia="宋体" w:hAnsi="宋体" w:cs="宋体"/>
          <w:color w:val="000000"/>
          <w:sz w:val="20"/>
        </w:rPr>
        <w:t>老外</w:t>
      </w:r>
      <w:r w:rsidRPr="00A47BF5">
        <w:rPr>
          <w:rFonts w:ascii="宋体" w:eastAsia="宋体" w:hAnsi="宋体" w:cs="宋体"/>
          <w:color w:val="000000"/>
          <w:sz w:val="20"/>
        </w:rPr>
        <w:t>”</w:t>
      </w:r>
      <w:r w:rsidRPr="00A47BF5">
        <w:rPr>
          <w:rFonts w:ascii="宋体" w:eastAsia="宋体" w:hAnsi="宋体" w:cs="宋体"/>
          <w:color w:val="000000"/>
          <w:sz w:val="20"/>
        </w:rPr>
        <w:t>用西班牙语说起了相声，并依托学校平台对外传播。这印证了</w:t>
      </w:r>
    </w:p>
    <w:p w:rsidR="00FA7CCA" w:rsidRPr="00A47BF5" w14:paraId="340572B5" w14:textId="77777777">
      <w:pPr>
        <w:wordWrap w:val="0"/>
        <w:spacing w:line="380" w:lineRule="atLeast"/>
        <w:ind w:left="320" w:right="20"/>
        <w:textAlignment w:val="baseline"/>
        <w:rPr>
          <w:rFonts w:ascii="宋体" w:eastAsia="宋体" w:hAnsi="宋体" w:cs="宋体"/>
          <w:color w:val="000000"/>
          <w:sz w:val="20"/>
        </w:rPr>
      </w:pPr>
      <w:r w:rsidRPr="00A47BF5">
        <w:rPr>
          <w:rFonts w:ascii="宋体" w:eastAsia="宋体" w:hAnsi="宋体" w:cs="宋体"/>
          <w:color w:val="000000"/>
          <w:sz w:val="20"/>
        </w:rPr>
        <w:t>①</w:t>
      </w:r>
      <w:r w:rsidRPr="00A47BF5">
        <w:rPr>
          <w:rFonts w:ascii="宋体" w:eastAsia="宋体" w:hAnsi="宋体" w:cs="宋体"/>
          <w:color w:val="000000"/>
          <w:sz w:val="20"/>
        </w:rPr>
        <w:t>中华文化得到了世界各国认同</w:t>
      </w:r>
      <w:r w:rsidRPr="00A47BF5">
        <w:rPr>
          <w:rFonts w:ascii="宋体" w:eastAsia="宋体" w:hAnsi="宋体" w:cs="宋体"/>
          <w:color w:val="000000"/>
          <w:sz w:val="20"/>
        </w:rPr>
        <w:t xml:space="preserve">  ②</w:t>
      </w:r>
      <w:r w:rsidRPr="00A47BF5">
        <w:rPr>
          <w:rFonts w:ascii="宋体" w:eastAsia="宋体" w:hAnsi="宋体" w:cs="宋体"/>
          <w:color w:val="000000"/>
          <w:sz w:val="20"/>
        </w:rPr>
        <w:t>每个民族都有自己的特色文化</w:t>
      </w:r>
      <w:r w:rsidRPr="00A47BF5">
        <w:rPr>
          <w:rFonts w:ascii="宋体" w:eastAsia="宋体" w:hAnsi="宋体" w:cs="宋体"/>
          <w:color w:val="000000"/>
          <w:sz w:val="20"/>
        </w:rPr>
        <w:t xml:space="preserve">  ③</w:t>
      </w:r>
      <w:r w:rsidRPr="00A47BF5">
        <w:rPr>
          <w:rFonts w:ascii="宋体" w:eastAsia="宋体" w:hAnsi="宋体" w:cs="宋体"/>
          <w:color w:val="000000"/>
          <w:sz w:val="20"/>
        </w:rPr>
        <w:t>文化既是民族的，又是世界的</w:t>
      </w:r>
      <w:r w:rsidRPr="00A47BF5">
        <w:rPr>
          <w:rFonts w:ascii="宋体" w:eastAsia="宋体" w:hAnsi="宋体" w:cs="宋体"/>
          <w:color w:val="000000"/>
          <w:sz w:val="20"/>
        </w:rPr>
        <w:t xml:space="preserve"> ④</w:t>
      </w:r>
      <w:r w:rsidRPr="00A47BF5">
        <w:rPr>
          <w:rFonts w:ascii="宋体" w:eastAsia="宋体" w:hAnsi="宋体" w:cs="宋体"/>
          <w:color w:val="000000"/>
          <w:sz w:val="20"/>
        </w:rPr>
        <w:t>应吸收外来文化，促进文化发展</w:t>
      </w:r>
    </w:p>
    <w:p w:rsidR="00FA7CCA" w:rsidRPr="00A47BF5" w14:paraId="500E56B4"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A.①②              B.①④              C.②③             D.③④</w:t>
      </w:r>
    </w:p>
    <w:p w:rsidR="00FA7CCA" w:rsidRPr="00A47BF5" w14:paraId="51212622" w14:textId="77777777">
      <w:pPr>
        <w:wordWrap w:val="0"/>
        <w:spacing w:line="380" w:lineRule="atLeast"/>
        <w:ind w:left="300" w:hanging="300"/>
        <w:textAlignment w:val="baseline"/>
        <w:rPr>
          <w:rFonts w:ascii="宋体" w:eastAsia="宋体" w:hAnsi="宋体" w:cs="宋体"/>
          <w:color w:val="000000"/>
          <w:sz w:val="20"/>
        </w:rPr>
      </w:pPr>
      <w:r w:rsidRPr="00A47BF5">
        <w:rPr>
          <w:rFonts w:ascii="宋体" w:eastAsia="宋体" w:hAnsi="宋体" w:cs="宋体"/>
          <w:color w:val="000000"/>
          <w:sz w:val="20"/>
        </w:rPr>
        <w:t>20.</w:t>
      </w:r>
      <w:r w:rsidRPr="00A47BF5">
        <w:rPr>
          <w:rFonts w:ascii="宋体" w:eastAsia="宋体" w:hAnsi="宋体" w:cs="宋体"/>
          <w:color w:val="000000"/>
          <w:sz w:val="20"/>
        </w:rPr>
        <w:t>为进一步促进中外人员往来，服务高质量发展和高水平对外开放，中方决定对法国、德国、意大利、荷兰、西班牙、马来西亚</w:t>
      </w:r>
      <w:r w:rsidRPr="00A47BF5">
        <w:rPr>
          <w:rFonts w:ascii="宋体" w:eastAsia="宋体" w:hAnsi="宋体" w:cs="宋体"/>
          <w:color w:val="000000"/>
          <w:sz w:val="20"/>
        </w:rPr>
        <w:t xml:space="preserve"> 6</w:t>
      </w:r>
      <w:r w:rsidRPr="00A47BF5">
        <w:rPr>
          <w:rFonts w:ascii="宋体" w:eastAsia="宋体" w:hAnsi="宋体" w:cs="宋体"/>
          <w:color w:val="000000"/>
          <w:sz w:val="20"/>
        </w:rPr>
        <w:t>个国家持普通护照人员试行单方面</w:t>
      </w:r>
      <w:r w:rsidRPr="00A47BF5">
        <w:rPr>
          <w:rFonts w:ascii="宋体" w:eastAsia="宋体" w:hAnsi="宋体" w:cs="宋体"/>
          <w:color w:val="000000"/>
          <w:sz w:val="20"/>
        </w:rPr>
        <w:t xml:space="preserve"> 15 </w:t>
      </w:r>
      <w:r w:rsidRPr="00A47BF5">
        <w:rPr>
          <w:rFonts w:ascii="宋体" w:eastAsia="宋体" w:hAnsi="宋体" w:cs="宋体"/>
          <w:color w:val="000000"/>
          <w:sz w:val="20"/>
        </w:rPr>
        <w:t>天免签政策。</w:t>
      </w:r>
      <w:r w:rsidRPr="00A47BF5">
        <w:rPr>
          <w:rFonts w:ascii="宋体" w:eastAsia="宋体" w:hAnsi="宋体" w:cs="宋体"/>
          <w:color w:val="000000"/>
          <w:sz w:val="20"/>
        </w:rPr>
        <w:t>2023</w:t>
      </w:r>
      <w:r w:rsidRPr="00A47BF5">
        <w:rPr>
          <w:rFonts w:ascii="宋体" w:eastAsia="宋体" w:hAnsi="宋体" w:cs="宋体"/>
          <w:color w:val="000000"/>
          <w:sz w:val="20"/>
        </w:rPr>
        <w:t>年</w:t>
      </w:r>
      <w:r w:rsidRPr="00A47BF5">
        <w:rPr>
          <w:rFonts w:ascii="宋体" w:eastAsia="宋体" w:hAnsi="宋体" w:cs="宋体"/>
          <w:color w:val="000000"/>
          <w:sz w:val="20"/>
        </w:rPr>
        <w:t>12</w:t>
      </w:r>
      <w:r w:rsidRPr="00A47BF5">
        <w:rPr>
          <w:rFonts w:ascii="宋体" w:eastAsia="宋体" w:hAnsi="宋体" w:cs="宋体"/>
          <w:color w:val="000000"/>
          <w:sz w:val="20"/>
        </w:rPr>
        <w:t>月</w:t>
      </w:r>
      <w:r w:rsidRPr="00A47BF5">
        <w:rPr>
          <w:rFonts w:ascii="宋体" w:eastAsia="宋体" w:hAnsi="宋体" w:cs="宋体"/>
          <w:color w:val="000000"/>
          <w:sz w:val="20"/>
        </w:rPr>
        <w:t xml:space="preserve"> 1</w:t>
      </w:r>
      <w:r w:rsidRPr="00A47BF5">
        <w:rPr>
          <w:rFonts w:ascii="宋体" w:eastAsia="宋体" w:hAnsi="宋体" w:cs="宋体"/>
          <w:color w:val="000000"/>
          <w:sz w:val="20"/>
        </w:rPr>
        <w:t>日至</w:t>
      </w:r>
      <w:r w:rsidRPr="00A47BF5">
        <w:rPr>
          <w:rFonts w:ascii="宋体" w:eastAsia="宋体" w:hAnsi="宋体" w:cs="宋体"/>
          <w:color w:val="000000"/>
          <w:sz w:val="20"/>
        </w:rPr>
        <w:t xml:space="preserve"> 2024</w:t>
      </w:r>
      <w:r w:rsidRPr="00A47BF5">
        <w:rPr>
          <w:rFonts w:ascii="宋体" w:eastAsia="宋体" w:hAnsi="宋体" w:cs="宋体"/>
          <w:color w:val="000000"/>
          <w:sz w:val="20"/>
        </w:rPr>
        <w:t>年</w:t>
      </w:r>
      <w:r w:rsidRPr="00A47BF5">
        <w:rPr>
          <w:rFonts w:ascii="宋体" w:eastAsia="宋体" w:hAnsi="宋体" w:cs="宋体"/>
          <w:color w:val="000000"/>
          <w:sz w:val="20"/>
        </w:rPr>
        <w:t>11</w:t>
      </w:r>
      <w:r w:rsidRPr="00A47BF5">
        <w:rPr>
          <w:rFonts w:ascii="宋体" w:eastAsia="宋体" w:hAnsi="宋体" w:cs="宋体"/>
          <w:color w:val="000000"/>
          <w:sz w:val="20"/>
        </w:rPr>
        <w:t>月</w:t>
      </w:r>
      <w:r w:rsidRPr="00A47BF5">
        <w:rPr>
          <w:rFonts w:ascii="宋体" w:eastAsia="宋体" w:hAnsi="宋体" w:cs="宋体"/>
          <w:color w:val="000000"/>
          <w:sz w:val="20"/>
        </w:rPr>
        <w:t xml:space="preserve"> 30</w:t>
      </w:r>
      <w:r w:rsidRPr="00A47BF5">
        <w:rPr>
          <w:rFonts w:ascii="宋体" w:eastAsia="宋体" w:hAnsi="宋体" w:cs="宋体"/>
          <w:color w:val="000000"/>
          <w:sz w:val="20"/>
        </w:rPr>
        <w:t>日，上述国家持普通护照人员来华经商、旅游观光、探亲访友和过境不超过</w:t>
      </w:r>
      <w:r w:rsidRPr="00A47BF5">
        <w:rPr>
          <w:rFonts w:ascii="宋体" w:eastAsia="宋体" w:hAnsi="宋体" w:cs="宋体"/>
          <w:color w:val="000000"/>
          <w:sz w:val="20"/>
        </w:rPr>
        <w:t>15</w:t>
      </w:r>
      <w:r w:rsidRPr="00A47BF5">
        <w:rPr>
          <w:rFonts w:ascii="宋体" w:eastAsia="宋体" w:hAnsi="宋体" w:cs="宋体"/>
          <w:color w:val="000000"/>
          <w:sz w:val="20"/>
        </w:rPr>
        <w:t>天，可免办签证入境。中国免签再扩大</w:t>
      </w:r>
    </w:p>
    <w:p w:rsidR="00FA7CCA" w:rsidRPr="00A47BF5" w14:paraId="7FC0D205"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①</w:t>
      </w:r>
      <w:r w:rsidRPr="00A47BF5">
        <w:rPr>
          <w:rFonts w:ascii="宋体" w:eastAsia="宋体" w:hAnsi="宋体" w:cs="宋体"/>
          <w:color w:val="000000"/>
          <w:sz w:val="20"/>
        </w:rPr>
        <w:t>顺应了市场经济全球化的要求</w:t>
      </w:r>
      <w:r w:rsidRPr="00A47BF5">
        <w:rPr>
          <w:rFonts w:ascii="宋体" w:eastAsia="宋体" w:hAnsi="宋体" w:cs="宋体"/>
          <w:color w:val="000000"/>
          <w:sz w:val="20"/>
        </w:rPr>
        <w:t xml:space="preserve"> ②</w:t>
      </w:r>
      <w:r w:rsidRPr="00A47BF5">
        <w:rPr>
          <w:rFonts w:ascii="宋体" w:eastAsia="宋体" w:hAnsi="宋体" w:cs="宋体"/>
          <w:color w:val="000000"/>
          <w:sz w:val="20"/>
        </w:rPr>
        <w:t>表明中国主动推进全面开放市场</w:t>
      </w:r>
      <w:r w:rsidRPr="00A47BF5">
        <w:rPr>
          <w:rFonts w:ascii="宋体" w:eastAsia="宋体" w:hAnsi="宋体" w:cs="宋体"/>
          <w:color w:val="000000"/>
          <w:sz w:val="20"/>
        </w:rPr>
        <w:t xml:space="preserve">  ③</w:t>
      </w:r>
      <w:r w:rsidRPr="00A47BF5">
        <w:rPr>
          <w:rFonts w:ascii="宋体" w:eastAsia="宋体" w:hAnsi="宋体" w:cs="宋体"/>
          <w:color w:val="000000"/>
          <w:sz w:val="20"/>
        </w:rPr>
        <w:t>促进中外人员往来和合作交流</w:t>
      </w:r>
      <w:r w:rsidRPr="00A47BF5">
        <w:rPr>
          <w:rFonts w:ascii="宋体" w:eastAsia="宋体" w:hAnsi="宋体" w:cs="宋体"/>
          <w:color w:val="000000"/>
          <w:sz w:val="20"/>
        </w:rPr>
        <w:t xml:space="preserve"> ④</w:t>
      </w:r>
      <w:r w:rsidRPr="00A47BF5">
        <w:rPr>
          <w:rFonts w:ascii="宋体" w:eastAsia="宋体" w:hAnsi="宋体" w:cs="宋体"/>
          <w:color w:val="000000"/>
          <w:sz w:val="20"/>
        </w:rPr>
        <w:t>能够发掘世界经济增长的新动力</w:t>
      </w:r>
    </w:p>
    <w:p w:rsidR="00FA7CCA" w:rsidRPr="00A47BF5" w14:paraId="23460AB2"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A.①③              B.①④              C.②③             D.②④</w:t>
      </w:r>
    </w:p>
    <w:p w:rsidR="00FA7CCA" w:rsidRPr="00A47BF5" w14:paraId="51151253" w14:textId="77777777">
      <w:pPr>
        <w:wordWrap w:val="0"/>
        <w:spacing w:line="380" w:lineRule="atLeast"/>
        <w:ind w:left="300" w:hanging="300"/>
        <w:textAlignment w:val="baseline"/>
        <w:rPr>
          <w:rFonts w:ascii="宋体" w:eastAsia="宋体" w:hAnsi="宋体" w:cs="宋体"/>
          <w:color w:val="000000"/>
          <w:sz w:val="20"/>
        </w:rPr>
      </w:pPr>
      <w:r w:rsidRPr="00A47BF5">
        <w:rPr>
          <w:rFonts w:ascii="宋体" w:eastAsia="宋体" w:hAnsi="宋体" w:cs="宋体"/>
          <w:color w:val="000000"/>
          <w:sz w:val="20"/>
        </w:rPr>
        <w:t>21.2023</w:t>
      </w:r>
      <w:r w:rsidRPr="00A47BF5">
        <w:rPr>
          <w:rFonts w:ascii="宋体" w:eastAsia="宋体" w:hAnsi="宋体" w:cs="宋体"/>
          <w:color w:val="000000"/>
          <w:sz w:val="20"/>
        </w:rPr>
        <w:t>年是中国和欧盟建立全面战略伙伴关系</w:t>
      </w:r>
      <w:r w:rsidRPr="00A47BF5">
        <w:rPr>
          <w:rFonts w:ascii="宋体" w:eastAsia="宋体" w:hAnsi="宋体" w:cs="宋体"/>
          <w:color w:val="000000"/>
          <w:sz w:val="20"/>
        </w:rPr>
        <w:t>20</w:t>
      </w:r>
      <w:r w:rsidRPr="00A47BF5">
        <w:rPr>
          <w:rFonts w:ascii="宋体" w:eastAsia="宋体" w:hAnsi="宋体" w:cs="宋体"/>
          <w:color w:val="000000"/>
          <w:sz w:val="20"/>
        </w:rPr>
        <w:t>周年，中欧领导人会晤机制建立</w:t>
      </w:r>
      <w:r w:rsidRPr="00A47BF5">
        <w:rPr>
          <w:rFonts w:ascii="宋体" w:eastAsia="宋体" w:hAnsi="宋体" w:cs="宋体"/>
          <w:color w:val="000000"/>
          <w:sz w:val="20"/>
        </w:rPr>
        <w:t xml:space="preserve">25 </w:t>
      </w:r>
      <w:r w:rsidRPr="00A47BF5">
        <w:rPr>
          <w:rFonts w:ascii="宋体" w:eastAsia="宋体" w:hAnsi="宋体" w:cs="宋体"/>
          <w:color w:val="000000"/>
          <w:sz w:val="20"/>
        </w:rPr>
        <w:t>周年。</w:t>
      </w:r>
      <w:r w:rsidRPr="00A47BF5">
        <w:rPr>
          <w:rFonts w:ascii="宋体" w:eastAsia="宋体" w:hAnsi="宋体" w:cs="宋体"/>
          <w:color w:val="000000"/>
          <w:sz w:val="20"/>
        </w:rPr>
        <w:t>2022</w:t>
      </w:r>
      <w:r w:rsidRPr="00A47BF5">
        <w:rPr>
          <w:rFonts w:ascii="宋体" w:eastAsia="宋体" w:hAnsi="宋体" w:cs="宋体"/>
          <w:color w:val="000000"/>
          <w:sz w:val="20"/>
        </w:rPr>
        <w:t>年，欧盟对华新增投资</w:t>
      </w:r>
      <w:r w:rsidRPr="00A47BF5">
        <w:rPr>
          <w:rFonts w:ascii="宋体" w:eastAsia="宋体" w:hAnsi="宋体" w:cs="宋体"/>
          <w:color w:val="000000"/>
          <w:sz w:val="20"/>
        </w:rPr>
        <w:t xml:space="preserve"> 100.3</w:t>
      </w:r>
      <w:r w:rsidRPr="00A47BF5">
        <w:rPr>
          <w:rFonts w:ascii="宋体" w:eastAsia="宋体" w:hAnsi="宋体" w:cs="宋体"/>
          <w:color w:val="000000"/>
          <w:sz w:val="20"/>
        </w:rPr>
        <w:t>亿美</w:t>
      </w:r>
      <w:r w:rsidRPr="00A47BF5">
        <w:rPr>
          <w:rFonts w:ascii="宋体" w:eastAsia="宋体" w:hAnsi="宋体" w:cs="宋体"/>
          <w:color w:val="000000"/>
          <w:sz w:val="20"/>
        </w:rPr>
        <w:t>元，同比增长</w:t>
      </w:r>
      <w:r w:rsidRPr="00A47BF5">
        <w:rPr>
          <w:rFonts w:ascii="宋体" w:eastAsia="宋体" w:hAnsi="宋体" w:cs="宋体"/>
          <w:color w:val="000000"/>
          <w:sz w:val="20"/>
        </w:rPr>
        <w:t>96.6%</w:t>
      </w:r>
      <w:r w:rsidRPr="00A47BF5">
        <w:rPr>
          <w:rFonts w:ascii="宋体" w:eastAsia="宋体" w:hAnsi="宋体" w:cs="宋体"/>
          <w:color w:val="000000"/>
          <w:sz w:val="20"/>
        </w:rPr>
        <w:t>，中国对欧盟新增投资</w:t>
      </w:r>
      <w:r w:rsidRPr="00A47BF5">
        <w:rPr>
          <w:rFonts w:ascii="宋体" w:eastAsia="宋体" w:hAnsi="宋体" w:cs="宋体"/>
          <w:color w:val="000000"/>
          <w:sz w:val="20"/>
        </w:rPr>
        <w:t xml:space="preserve"> 69.9</w:t>
      </w:r>
      <w:r w:rsidRPr="00A47BF5">
        <w:rPr>
          <w:rFonts w:ascii="宋体" w:eastAsia="宋体" w:hAnsi="宋体" w:cs="宋体"/>
          <w:color w:val="000000"/>
          <w:sz w:val="20"/>
        </w:rPr>
        <w:t>亿美元，同比增长</w:t>
      </w:r>
      <w:r w:rsidRPr="00A47BF5">
        <w:rPr>
          <w:rFonts w:ascii="宋体" w:eastAsia="宋体" w:hAnsi="宋体" w:cs="宋体"/>
          <w:color w:val="000000"/>
          <w:sz w:val="20"/>
        </w:rPr>
        <w:t>23.7%</w:t>
      </w:r>
      <w:r w:rsidRPr="00A47BF5">
        <w:rPr>
          <w:rFonts w:ascii="宋体" w:eastAsia="宋体" w:hAnsi="宋体" w:cs="宋体"/>
          <w:color w:val="000000"/>
          <w:sz w:val="20"/>
        </w:rPr>
        <w:t>。截至</w:t>
      </w:r>
      <w:r w:rsidRPr="00A47BF5">
        <w:rPr>
          <w:rFonts w:ascii="宋体" w:eastAsia="宋体" w:hAnsi="宋体" w:cs="宋体"/>
          <w:color w:val="000000"/>
          <w:sz w:val="20"/>
        </w:rPr>
        <w:t>2023</w:t>
      </w:r>
      <w:r w:rsidRPr="00A47BF5">
        <w:rPr>
          <w:rFonts w:ascii="宋体" w:eastAsia="宋体" w:hAnsi="宋体" w:cs="宋体"/>
          <w:color w:val="000000"/>
          <w:sz w:val="20"/>
        </w:rPr>
        <w:t>年</w:t>
      </w:r>
      <w:r w:rsidRPr="00A47BF5">
        <w:rPr>
          <w:rFonts w:ascii="宋体" w:eastAsia="宋体" w:hAnsi="宋体" w:cs="宋体"/>
          <w:color w:val="000000"/>
          <w:sz w:val="20"/>
        </w:rPr>
        <w:t>11</w:t>
      </w:r>
      <w:r w:rsidRPr="00A47BF5">
        <w:rPr>
          <w:rFonts w:ascii="宋体" w:eastAsia="宋体" w:hAnsi="宋体" w:cs="宋体"/>
          <w:color w:val="000000"/>
          <w:sz w:val="20"/>
        </w:rPr>
        <w:t>月，中欧班列已通达欧洲</w:t>
      </w:r>
      <w:r w:rsidRPr="00A47BF5">
        <w:rPr>
          <w:rFonts w:ascii="宋体" w:eastAsia="宋体" w:hAnsi="宋体" w:cs="宋体"/>
          <w:color w:val="000000"/>
          <w:sz w:val="20"/>
        </w:rPr>
        <w:t xml:space="preserve">25 </w:t>
      </w:r>
      <w:r w:rsidRPr="00A47BF5">
        <w:rPr>
          <w:rFonts w:ascii="宋体" w:eastAsia="宋体" w:hAnsi="宋体" w:cs="宋体"/>
          <w:color w:val="000000"/>
          <w:sz w:val="20"/>
        </w:rPr>
        <w:t>个国家</w:t>
      </w:r>
      <w:r w:rsidRPr="00A47BF5">
        <w:rPr>
          <w:rFonts w:ascii="宋体" w:eastAsia="宋体" w:hAnsi="宋体" w:cs="宋体"/>
          <w:color w:val="000000"/>
          <w:sz w:val="20"/>
        </w:rPr>
        <w:t>217</w:t>
      </w:r>
      <w:r w:rsidRPr="00A47BF5">
        <w:rPr>
          <w:rFonts w:ascii="宋体" w:eastAsia="宋体" w:hAnsi="宋体" w:cs="宋体"/>
          <w:color w:val="000000"/>
          <w:sz w:val="20"/>
        </w:rPr>
        <w:t>个城市。这表明中欧</w:t>
      </w:r>
    </w:p>
    <w:p w:rsidR="00FA7CCA" w:rsidRPr="00A47BF5" w14:paraId="306CD4D1"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①</w:t>
      </w:r>
      <w:r w:rsidRPr="00A47BF5">
        <w:rPr>
          <w:rFonts w:ascii="宋体" w:eastAsia="宋体" w:hAnsi="宋体" w:cs="宋体"/>
          <w:color w:val="000000"/>
          <w:sz w:val="20"/>
        </w:rPr>
        <w:t>经济上互补性强，合作空间大、潜力足</w:t>
      </w:r>
      <w:r w:rsidRPr="00A47BF5">
        <w:rPr>
          <w:rFonts w:ascii="宋体" w:eastAsia="宋体" w:hAnsi="宋体" w:cs="宋体"/>
          <w:color w:val="000000"/>
          <w:sz w:val="20"/>
        </w:rPr>
        <w:t xml:space="preserve"> ②</w:t>
      </w:r>
      <w:r w:rsidRPr="00A47BF5">
        <w:rPr>
          <w:rFonts w:ascii="宋体" w:eastAsia="宋体" w:hAnsi="宋体" w:cs="宋体"/>
          <w:color w:val="000000"/>
          <w:sz w:val="20"/>
        </w:rPr>
        <w:t>政治上竞争大于合作，共识远大于分歧</w:t>
      </w:r>
      <w:r w:rsidRPr="00A47BF5">
        <w:rPr>
          <w:rFonts w:ascii="宋体" w:eastAsia="宋体" w:hAnsi="宋体" w:cs="宋体"/>
          <w:color w:val="000000"/>
          <w:sz w:val="20"/>
        </w:rPr>
        <w:t xml:space="preserve">  ③</w:t>
      </w:r>
      <w:r w:rsidRPr="00A47BF5">
        <w:rPr>
          <w:rFonts w:ascii="宋体" w:eastAsia="宋体" w:hAnsi="宋体" w:cs="宋体"/>
          <w:color w:val="000000"/>
          <w:sz w:val="20"/>
        </w:rPr>
        <w:t>利益上符合双方人民根本利益、长远利益</w:t>
      </w:r>
      <w:r w:rsidRPr="00A47BF5">
        <w:rPr>
          <w:rFonts w:ascii="宋体" w:eastAsia="宋体" w:hAnsi="宋体" w:cs="宋体"/>
          <w:color w:val="000000"/>
          <w:sz w:val="20"/>
        </w:rPr>
        <w:t xml:space="preserve"> ④</w:t>
      </w:r>
      <w:r w:rsidRPr="00A47BF5">
        <w:rPr>
          <w:rFonts w:ascii="宋体" w:eastAsia="宋体" w:hAnsi="宋体" w:cs="宋体"/>
          <w:color w:val="000000"/>
          <w:sz w:val="20"/>
        </w:rPr>
        <w:t>文化上尊重差异，发掘共同的价值目标</w:t>
      </w:r>
    </w:p>
    <w:p w:rsidR="00FA7CCA" w:rsidRPr="00A47BF5" w14:paraId="5A2D2785"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A.①③              B.①④              C.②③             D.②④</w:t>
      </w:r>
    </w:p>
    <w:p w:rsidR="00FA7CCA" w:rsidRPr="00A47BF5" w14:paraId="1152121B" w14:textId="77777777">
      <w:pPr>
        <w:wordWrap w:val="0"/>
        <w:spacing w:line="380" w:lineRule="atLeast"/>
        <w:ind w:left="300" w:hanging="300"/>
        <w:textAlignment w:val="baseline"/>
        <w:rPr>
          <w:rFonts w:ascii="宋体" w:eastAsia="宋体" w:hAnsi="宋体" w:cs="宋体"/>
          <w:color w:val="000000"/>
          <w:sz w:val="20"/>
        </w:rPr>
      </w:pPr>
      <w:r w:rsidRPr="00A47BF5">
        <w:rPr>
          <w:rFonts w:ascii="宋体" w:eastAsia="宋体" w:hAnsi="宋体" w:cs="宋体"/>
          <w:color w:val="000000"/>
          <w:sz w:val="20"/>
        </w:rPr>
        <w:t>22.</w:t>
      </w:r>
      <w:r w:rsidRPr="00A47BF5">
        <w:rPr>
          <w:rFonts w:ascii="宋体" w:eastAsia="宋体" w:hAnsi="宋体" w:cs="宋体"/>
          <w:color w:val="000000"/>
          <w:sz w:val="20"/>
        </w:rPr>
        <w:t>郑某是某口腔诊所员工，因为与诊所发生劳动争议，向劳动仲裁委员会申请仲裁。</w:t>
      </w:r>
      <w:r w:rsidRPr="00A47BF5">
        <w:rPr>
          <w:rFonts w:ascii="宋体" w:eastAsia="宋体" w:hAnsi="宋体" w:cs="宋体"/>
          <w:color w:val="000000"/>
          <w:sz w:val="20"/>
        </w:rPr>
        <w:t>仲裁委员会作出了终局性仲裁裁决，某口腔诊所不服，向中院提出申请，请求撤销仲裁裁决。接到案件后，承办法官与人民调解员决定通过法院调解平台进行线上调解。经过多轮沟通和协商，双方最终达成一致意见，并签订了调解协议书。对此，下列说法正确的是</w:t>
      </w:r>
    </w:p>
    <w:p w:rsidR="00FA7CCA" w:rsidRPr="00A47BF5" w14:paraId="148D41CB"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①</w:t>
      </w:r>
      <w:r w:rsidRPr="00A47BF5">
        <w:rPr>
          <w:rFonts w:ascii="宋体" w:eastAsia="宋体" w:hAnsi="宋体" w:cs="宋体"/>
          <w:color w:val="000000"/>
          <w:sz w:val="20"/>
        </w:rPr>
        <w:t>与诊所发生劳动争议后，郑某可以直接向人民法院提起劳动争议诉讼</w:t>
      </w:r>
    </w:p>
    <w:p w:rsidR="00FA7CCA" w:rsidRPr="00A47BF5" w14:paraId="0A21D421"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②</w:t>
      </w:r>
      <w:r w:rsidRPr="00A47BF5">
        <w:rPr>
          <w:rFonts w:ascii="宋体" w:eastAsia="宋体" w:hAnsi="宋体" w:cs="宋体"/>
          <w:color w:val="000000"/>
          <w:sz w:val="20"/>
        </w:rPr>
        <w:t>与诊所发生劳动争议后，郑某还可以向劳动争议调解委员会申请调解</w:t>
      </w:r>
    </w:p>
    <w:p w:rsidR="00FA7CCA" w:rsidRPr="00A47BF5" w14:paraId="4ED39F20"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③</w:t>
      </w:r>
      <w:r w:rsidRPr="00A47BF5">
        <w:rPr>
          <w:rFonts w:ascii="宋体" w:eastAsia="宋体" w:hAnsi="宋体" w:cs="宋体"/>
          <w:color w:val="000000"/>
          <w:sz w:val="20"/>
        </w:rPr>
        <w:t>本案中通过法院调解平台进行的线上调解被誉为伟大的</w:t>
      </w:r>
      <w:r w:rsidRPr="00A47BF5">
        <w:rPr>
          <w:rFonts w:ascii="宋体" w:eastAsia="宋体" w:hAnsi="宋体" w:cs="宋体"/>
          <w:color w:val="000000"/>
          <w:sz w:val="20"/>
        </w:rPr>
        <w:t>“</w:t>
      </w:r>
      <w:r w:rsidRPr="00A47BF5">
        <w:rPr>
          <w:rFonts w:ascii="宋体" w:eastAsia="宋体" w:hAnsi="宋体" w:cs="宋体"/>
          <w:color w:val="000000"/>
          <w:sz w:val="20"/>
        </w:rPr>
        <w:t>东方经验</w:t>
      </w:r>
      <w:r w:rsidRPr="00A47BF5">
        <w:rPr>
          <w:rFonts w:ascii="宋体" w:eastAsia="宋体" w:hAnsi="宋体" w:cs="宋体"/>
          <w:color w:val="000000"/>
          <w:sz w:val="20"/>
        </w:rPr>
        <w:t>”</w:t>
      </w:r>
    </w:p>
    <w:p w:rsidR="00FA7CCA" w:rsidRPr="00A47BF5" w14:paraId="278C5DC0"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④</w:t>
      </w:r>
      <w:r w:rsidRPr="00A47BF5">
        <w:rPr>
          <w:rFonts w:ascii="宋体" w:eastAsia="宋体" w:hAnsi="宋体" w:cs="宋体"/>
          <w:color w:val="000000"/>
          <w:sz w:val="20"/>
        </w:rPr>
        <w:t>本案中签订的调解协议书在当事人签收后与判决书具有同等法律效力</w:t>
      </w:r>
    </w:p>
    <w:p w:rsidR="00FA7CCA" w:rsidRPr="00A47BF5" w14:paraId="4EF56165"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A.①②     </w:t>
      </w:r>
      <w:r w:rsidRPr="00A47BF5">
        <w:rPr>
          <w:rFonts w:ascii="宋体" w:eastAsia="宋体" w:hAnsi="宋体" w:cs="宋体"/>
          <w:color w:val="000000"/>
          <w:sz w:val="20"/>
        </w:rPr>
        <w:t xml:space="preserve">          B.①③             C.②④             D.③④</w:t>
      </w:r>
    </w:p>
    <w:p w:rsidR="00FA7CCA" w:rsidRPr="00A47BF5" w14:paraId="36A646F2" w14:textId="77777777">
      <w:pPr>
        <w:spacing w:line="20" w:lineRule="exact"/>
        <w:textAlignment w:val="bottom"/>
        <w:rPr>
          <w:rFonts w:ascii="宋体" w:eastAsia="宋体" w:hAnsi="宋体" w:cs="宋体"/>
          <w:color w:val="000000"/>
          <w:sz w:val="20"/>
        </w:rPr>
      </w:pPr>
      <w:r w:rsidRPr="00A47BF5">
        <w:rPr>
          <w:rFonts w:ascii="宋体" w:eastAsia="宋体" w:hAnsi="宋体" w:cs="宋体"/>
          <w:color w:val="000000"/>
          <w:sz w:val="20"/>
        </w:rPr>
        <w:br w:type="column"/>
      </w:r>
    </w:p>
    <w:p w:rsidR="00FA7CCA" w:rsidRPr="00A47BF5" w14:paraId="23FC70EE" w14:textId="77777777">
      <w:pPr>
        <w:wordWrap w:val="0"/>
        <w:spacing w:line="380" w:lineRule="atLeast"/>
        <w:ind w:left="300" w:right="20" w:hanging="300"/>
        <w:textAlignment w:val="baseline"/>
        <w:rPr>
          <w:rFonts w:ascii="宋体" w:eastAsia="宋体" w:hAnsi="宋体" w:cs="宋体"/>
          <w:color w:val="000000"/>
          <w:sz w:val="20"/>
        </w:rPr>
      </w:pPr>
      <w:r w:rsidRPr="00A47BF5">
        <w:rPr>
          <w:rFonts w:ascii="宋体" w:eastAsia="宋体" w:hAnsi="宋体" w:cs="宋体"/>
          <w:color w:val="000000"/>
          <w:sz w:val="20"/>
        </w:rPr>
        <w:t>23.</w:t>
      </w:r>
      <w:r w:rsidRPr="00A47BF5">
        <w:rPr>
          <w:rFonts w:ascii="宋体" w:eastAsia="宋体" w:hAnsi="宋体" w:cs="宋体"/>
          <w:color w:val="000000"/>
          <w:sz w:val="20"/>
        </w:rPr>
        <w:t>我国人多地少的国情没有变，耕地</w:t>
      </w:r>
      <w:r w:rsidRPr="00A47BF5">
        <w:rPr>
          <w:rFonts w:ascii="宋体" w:eastAsia="宋体" w:hAnsi="宋体" w:cs="宋体"/>
          <w:color w:val="000000"/>
          <w:sz w:val="20"/>
        </w:rPr>
        <w:t>“</w:t>
      </w:r>
      <w:r w:rsidRPr="00A47BF5">
        <w:rPr>
          <w:rFonts w:ascii="宋体" w:eastAsia="宋体" w:hAnsi="宋体" w:cs="宋体"/>
          <w:color w:val="000000"/>
          <w:sz w:val="20"/>
        </w:rPr>
        <w:t>非农化</w:t>
      </w:r>
      <w:r w:rsidRPr="00A47BF5">
        <w:rPr>
          <w:rFonts w:ascii="宋体" w:eastAsia="宋体" w:hAnsi="宋体" w:cs="宋体"/>
          <w:color w:val="000000"/>
          <w:sz w:val="20"/>
        </w:rPr>
        <w:t>”“</w:t>
      </w:r>
      <w:r w:rsidRPr="00A47BF5">
        <w:rPr>
          <w:rFonts w:ascii="宋体" w:eastAsia="宋体" w:hAnsi="宋体" w:cs="宋体"/>
          <w:color w:val="000000"/>
          <w:sz w:val="20"/>
        </w:rPr>
        <w:t>非粮化</w:t>
      </w:r>
      <w:r w:rsidRPr="00A47BF5">
        <w:rPr>
          <w:rFonts w:ascii="宋体" w:eastAsia="宋体" w:hAnsi="宋体" w:cs="宋体"/>
          <w:color w:val="000000"/>
          <w:sz w:val="20"/>
        </w:rPr>
        <w:t>”</w:t>
      </w:r>
      <w:r w:rsidRPr="00A47BF5">
        <w:rPr>
          <w:rFonts w:ascii="宋体" w:eastAsia="宋体" w:hAnsi="宋体" w:cs="宋体"/>
          <w:color w:val="000000"/>
          <w:sz w:val="20"/>
        </w:rPr>
        <w:t>问题依然突出，耕地撂荒增多，守住耕地红线的基础尚不托底。农田水利方面欠账还很多，一些地方水土流失、地下水超采、土壤退化、农业面源污染加重。新时代新征程上，耕地保护任务没有减轻，而是更加艰巨。这表明深刻把握认识对象需要</w:t>
      </w:r>
    </w:p>
    <w:p w:rsidR="00FA7CCA" w:rsidRPr="00A47BF5" w14:paraId="26852B16"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①</w:t>
      </w:r>
      <w:r w:rsidRPr="00A47BF5">
        <w:rPr>
          <w:rFonts w:ascii="宋体" w:eastAsia="宋体" w:hAnsi="宋体" w:cs="宋体"/>
          <w:color w:val="000000"/>
          <w:sz w:val="20"/>
        </w:rPr>
        <w:t>用分析的视角深刻地认识事物</w:t>
      </w:r>
      <w:r w:rsidRPr="00A47BF5">
        <w:rPr>
          <w:rFonts w:ascii="宋体" w:eastAsia="宋体" w:hAnsi="宋体" w:cs="宋体"/>
          <w:color w:val="000000"/>
          <w:sz w:val="20"/>
        </w:rPr>
        <w:t xml:space="preserve"> ②</w:t>
      </w:r>
      <w:r w:rsidRPr="00A47BF5">
        <w:rPr>
          <w:rFonts w:ascii="宋体" w:eastAsia="宋体" w:hAnsi="宋体" w:cs="宋体"/>
          <w:color w:val="000000"/>
          <w:sz w:val="20"/>
        </w:rPr>
        <w:t>用思维抽象把握事物整体的本质</w:t>
      </w:r>
      <w:r w:rsidRPr="00A47BF5">
        <w:rPr>
          <w:rFonts w:ascii="宋体" w:eastAsia="宋体" w:hAnsi="宋体" w:cs="宋体"/>
          <w:color w:val="000000"/>
          <w:sz w:val="20"/>
        </w:rPr>
        <w:t xml:space="preserve">  ③</w:t>
      </w:r>
      <w:r w:rsidRPr="00A47BF5">
        <w:rPr>
          <w:rFonts w:ascii="宋体" w:eastAsia="宋体" w:hAnsi="宋体" w:cs="宋体"/>
          <w:color w:val="000000"/>
          <w:sz w:val="20"/>
        </w:rPr>
        <w:t>用动态性的辩证思维看待问题</w:t>
      </w:r>
      <w:r w:rsidRPr="00A47BF5">
        <w:rPr>
          <w:rFonts w:ascii="宋体" w:eastAsia="宋体" w:hAnsi="宋体" w:cs="宋体"/>
          <w:color w:val="000000"/>
          <w:sz w:val="20"/>
        </w:rPr>
        <w:t xml:space="preserve"> </w:t>
      </w:r>
      <w:r w:rsidRPr="00A47BF5">
        <w:rPr>
          <w:rFonts w:ascii="宋体" w:eastAsia="宋体" w:hAnsi="宋体" w:cs="宋体"/>
          <w:color w:val="000000"/>
          <w:sz w:val="20"/>
        </w:rPr>
        <w:t>④</w:t>
      </w:r>
      <w:r w:rsidRPr="00A47BF5">
        <w:rPr>
          <w:rFonts w:ascii="宋体" w:eastAsia="宋体" w:hAnsi="宋体" w:cs="宋体"/>
          <w:color w:val="000000"/>
          <w:sz w:val="20"/>
        </w:rPr>
        <w:t>用适度思维方式认识事物的变化</w:t>
      </w:r>
    </w:p>
    <w:p w:rsidR="00FA7CCA" w:rsidRPr="00A47BF5" w14:paraId="5DD2AF8D"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A.①②              B.①③             C.②④             D.③④</w:t>
      </w:r>
    </w:p>
    <w:p w:rsidR="00FA7CCA" w:rsidRPr="00A47BF5" w14:paraId="76A595C7" w14:textId="77777777">
      <w:pPr>
        <w:wordWrap w:val="0"/>
        <w:spacing w:line="380" w:lineRule="atLeast"/>
        <w:ind w:left="300" w:hanging="300"/>
        <w:textAlignment w:val="baseline"/>
        <w:rPr>
          <w:rFonts w:ascii="宋体" w:eastAsia="宋体" w:hAnsi="宋体" w:cs="宋体"/>
          <w:color w:val="000000"/>
          <w:sz w:val="20"/>
        </w:rPr>
      </w:pPr>
      <w:r w:rsidRPr="00A47BF5">
        <w:rPr>
          <w:rFonts w:ascii="宋体" w:eastAsia="宋体" w:hAnsi="宋体" w:cs="宋体"/>
          <w:color w:val="000000"/>
          <w:sz w:val="20"/>
        </w:rPr>
        <w:t>24.</w:t>
      </w:r>
      <w:r w:rsidRPr="00A47BF5">
        <w:rPr>
          <w:rFonts w:ascii="宋体" w:eastAsia="宋体" w:hAnsi="宋体" w:cs="宋体"/>
          <w:color w:val="000000"/>
          <w:sz w:val="20"/>
        </w:rPr>
        <w:t>距今</w:t>
      </w:r>
      <w:r w:rsidRPr="00A47BF5">
        <w:rPr>
          <w:rFonts w:ascii="宋体" w:eastAsia="宋体" w:hAnsi="宋体" w:cs="宋体"/>
          <w:color w:val="000000"/>
          <w:sz w:val="20"/>
        </w:rPr>
        <w:t>4000</w:t>
      </w:r>
      <w:r w:rsidRPr="00A47BF5">
        <w:rPr>
          <w:rFonts w:ascii="宋体" w:eastAsia="宋体" w:hAnsi="宋体" w:cs="宋体"/>
          <w:color w:val="000000"/>
          <w:sz w:val="20"/>
        </w:rPr>
        <w:t>年前的四坝文化遗址</w:t>
      </w:r>
      <w:r w:rsidRPr="00A47BF5">
        <w:rPr>
          <w:rFonts w:ascii="宋体" w:eastAsia="宋体" w:hAnsi="宋体" w:cs="宋体"/>
          <w:color w:val="000000"/>
          <w:sz w:val="20"/>
        </w:rPr>
        <w:t>(</w:t>
      </w:r>
      <w:r w:rsidRPr="00A47BF5">
        <w:rPr>
          <w:rFonts w:ascii="宋体" w:eastAsia="宋体" w:hAnsi="宋体" w:cs="宋体"/>
          <w:color w:val="000000"/>
          <w:sz w:val="20"/>
        </w:rPr>
        <w:t>主要分布在今甘肃河西走廊中西部地区</w:t>
      </w:r>
      <w:r w:rsidRPr="00A47BF5">
        <w:rPr>
          <w:rFonts w:ascii="宋体" w:eastAsia="宋体" w:hAnsi="宋体" w:cs="宋体"/>
          <w:color w:val="000000"/>
          <w:sz w:val="20"/>
        </w:rPr>
        <w:t>)</w:t>
      </w:r>
      <w:r w:rsidRPr="00A47BF5">
        <w:rPr>
          <w:rFonts w:ascii="宋体" w:eastAsia="宋体" w:hAnsi="宋体" w:cs="宋体"/>
          <w:color w:val="000000"/>
          <w:sz w:val="20"/>
        </w:rPr>
        <w:t>，出土了数量较多的大型石磨盘、石磨棒以及石锄，在墓葬和遗址中发现了储藏有粟粒的大型陶罐和经过人工驯化的炭化小麦粒、大麦粒。这表明当时</w:t>
      </w:r>
    </w:p>
    <w:p w:rsidR="00FA7CCA" w:rsidRPr="00A47BF5" w14:paraId="496FE02A"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小麦成为主要粮食作物</w:t>
      </w:r>
      <w:r w:rsidRPr="00A47BF5">
        <w:rPr>
          <w:rFonts w:ascii="宋体" w:eastAsia="宋体" w:hAnsi="宋体" w:cs="宋体"/>
          <w:color w:val="000000"/>
          <w:sz w:val="20"/>
        </w:rPr>
        <w:t xml:space="preserve">                 B.</w:t>
      </w:r>
      <w:r w:rsidRPr="00A47BF5">
        <w:rPr>
          <w:rFonts w:ascii="宋体" w:eastAsia="宋体" w:hAnsi="宋体" w:cs="宋体"/>
          <w:color w:val="000000"/>
          <w:sz w:val="20"/>
        </w:rPr>
        <w:t>原始社会阶级分化现象明显</w:t>
      </w:r>
    </w:p>
    <w:p w:rsidR="00FA7CCA" w:rsidRPr="00A47BF5" w14:paraId="63F7823F"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精耕细作生产模式形成</w:t>
      </w:r>
      <w:r w:rsidRPr="00A47BF5">
        <w:rPr>
          <w:rFonts w:ascii="宋体" w:eastAsia="宋体" w:hAnsi="宋体" w:cs="宋体"/>
          <w:color w:val="000000"/>
          <w:sz w:val="20"/>
        </w:rPr>
        <w:t xml:space="preserve">              </w:t>
      </w:r>
      <w:r w:rsidRPr="00A47BF5">
        <w:rPr>
          <w:rFonts w:ascii="宋体" w:eastAsia="宋体" w:hAnsi="宋体" w:cs="宋体"/>
          <w:color w:val="000000"/>
          <w:sz w:val="20"/>
        </w:rPr>
        <w:t xml:space="preserve">   D.</w:t>
      </w:r>
      <w:r w:rsidRPr="00A47BF5">
        <w:rPr>
          <w:rFonts w:ascii="宋体" w:eastAsia="宋体" w:hAnsi="宋体" w:cs="宋体"/>
          <w:color w:val="000000"/>
          <w:sz w:val="20"/>
        </w:rPr>
        <w:t>河西先民成为食物的生产者</w:t>
      </w:r>
    </w:p>
    <w:p w:rsidR="00FA7CCA" w:rsidRPr="00A47BF5" w14:paraId="294CA6AC"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25.</w:t>
      </w:r>
      <w:r w:rsidRPr="00A47BF5">
        <w:rPr>
          <w:rFonts w:ascii="宋体" w:eastAsia="宋体" w:hAnsi="宋体" w:cs="宋体"/>
          <w:color w:val="000000"/>
          <w:sz w:val="20"/>
        </w:rPr>
        <w:t>下表所示为西汉初年封国的部分情况记载。据此可知，当时</w:t>
      </w:r>
    </w:p>
    <w:p w:rsidR="00A47BF5" w14:paraId="061E6753" w14:textId="516A2D3C">
      <w:pPr>
        <w:wordWrap w:val="0"/>
        <w:spacing w:line="380" w:lineRule="atLeast"/>
        <w:textAlignment w:val="baseline"/>
        <w:rPr>
          <w:rFonts w:ascii="宋体" w:eastAsia="宋体" w:hAnsi="宋体" w:cs="宋体"/>
          <w:color w:val="000000"/>
          <w:sz w:val="20"/>
        </w:rPr>
      </w:pPr>
      <w:r>
        <w:rPr>
          <w:noProof/>
        </w:rPr>
        <w:drawing>
          <wp:inline distT="0" distB="0" distL="0" distR="0">
            <wp:extent cx="4190338" cy="839029"/>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12"/>
                    <a:stretch>
                      <a:fillRect/>
                    </a:stretch>
                  </pic:blipFill>
                  <pic:spPr>
                    <a:xfrm>
                      <a:off x="0" y="0"/>
                      <a:ext cx="4218742" cy="844716"/>
                    </a:xfrm>
                    <a:prstGeom prst="rect">
                      <a:avLst/>
                    </a:prstGeom>
                  </pic:spPr>
                </pic:pic>
              </a:graphicData>
            </a:graphic>
          </wp:inline>
        </w:drawing>
      </w:r>
    </w:p>
    <w:p w:rsidR="00FA7CCA" w:rsidRPr="00A47BF5" w14:paraId="276E22C1" w14:textId="0A4EA50C">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推恩令遭到诸侯国的抵制</w:t>
      </w:r>
      <w:r w:rsidRPr="00A47BF5">
        <w:rPr>
          <w:rFonts w:ascii="宋体" w:eastAsia="宋体" w:hAnsi="宋体" w:cs="宋体"/>
          <w:color w:val="000000"/>
          <w:sz w:val="20"/>
        </w:rPr>
        <w:t xml:space="preserve">               </w:t>
      </w:r>
      <w:r w:rsidRPr="00A47BF5">
        <w:rPr>
          <w:rFonts w:ascii="宋体" w:eastAsia="宋体" w:hAnsi="宋体" w:cs="宋体"/>
          <w:color w:val="000000"/>
          <w:sz w:val="20"/>
        </w:rPr>
        <w:t>B.</w:t>
      </w:r>
      <w:r w:rsidRPr="00A47BF5">
        <w:rPr>
          <w:rFonts w:ascii="宋体" w:eastAsia="宋体" w:hAnsi="宋体" w:cs="宋体"/>
          <w:color w:val="000000"/>
          <w:sz w:val="20"/>
        </w:rPr>
        <w:t>诸侯国具有一定的独立性</w:t>
      </w:r>
    </w:p>
    <w:p w:rsidR="00FA7CCA" w:rsidRPr="00A47BF5" w14:paraId="4738208D"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中央集权已陷入崩溃边缘</w:t>
      </w:r>
      <w:r w:rsidRPr="00A47BF5">
        <w:rPr>
          <w:rFonts w:ascii="宋体" w:eastAsia="宋体" w:hAnsi="宋体" w:cs="宋体"/>
          <w:color w:val="000000"/>
          <w:sz w:val="20"/>
        </w:rPr>
        <w:t xml:space="preserve">               D.</w:t>
      </w:r>
      <w:r w:rsidRPr="00A47BF5">
        <w:rPr>
          <w:rFonts w:ascii="宋体" w:eastAsia="宋体" w:hAnsi="宋体" w:cs="宋体"/>
          <w:color w:val="000000"/>
          <w:sz w:val="20"/>
        </w:rPr>
        <w:t>同姓诸侯王势力渐被清除</w:t>
      </w:r>
    </w:p>
    <w:p w:rsidR="00FA7CCA" w:rsidRPr="00A47BF5" w14:paraId="4F45A447" w14:textId="77777777">
      <w:pPr>
        <w:wordWrap w:val="0"/>
        <w:spacing w:line="380" w:lineRule="atLeast"/>
        <w:ind w:left="300" w:right="20" w:hanging="300"/>
        <w:textAlignment w:val="baseline"/>
        <w:rPr>
          <w:rFonts w:ascii="宋体" w:eastAsia="宋体" w:hAnsi="宋体" w:cs="宋体"/>
          <w:color w:val="000000"/>
          <w:sz w:val="20"/>
        </w:rPr>
      </w:pPr>
      <w:r w:rsidRPr="00A47BF5">
        <w:rPr>
          <w:rFonts w:ascii="宋体" w:eastAsia="宋体" w:hAnsi="宋体" w:cs="宋体"/>
          <w:color w:val="000000"/>
          <w:sz w:val="20"/>
        </w:rPr>
        <w:t>26.</w:t>
      </w:r>
      <w:r w:rsidRPr="00A47BF5">
        <w:rPr>
          <w:rFonts w:ascii="宋体" w:eastAsia="宋体" w:hAnsi="宋体" w:cs="宋体"/>
          <w:color w:val="000000"/>
          <w:sz w:val="20"/>
        </w:rPr>
        <w:t>唐代中期，长安城许多坊中拥有各式各样的旅店，如旅邸、僦舍、旅馆、寄舍等；地方馆驿往往应接频繁，</w:t>
      </w:r>
      <w:r w:rsidRPr="00A47BF5">
        <w:rPr>
          <w:rFonts w:ascii="宋体" w:eastAsia="宋体" w:hAnsi="宋体" w:cs="宋体"/>
          <w:color w:val="000000"/>
          <w:sz w:val="20"/>
        </w:rPr>
        <w:t>“</w:t>
      </w:r>
      <w:r w:rsidRPr="00A47BF5">
        <w:rPr>
          <w:rFonts w:ascii="宋体" w:eastAsia="宋体" w:hAnsi="宋体" w:cs="宋体"/>
          <w:color w:val="000000"/>
          <w:sz w:val="20"/>
        </w:rPr>
        <w:t>馆</w:t>
      </w:r>
      <w:r w:rsidRPr="00A47BF5">
        <w:rPr>
          <w:rFonts w:ascii="宋体" w:eastAsia="宋体" w:hAnsi="宋体" w:cs="宋体"/>
          <w:color w:val="000000"/>
          <w:sz w:val="20"/>
        </w:rPr>
        <w:t>”</w:t>
      </w:r>
      <w:r w:rsidRPr="00A47BF5">
        <w:rPr>
          <w:rFonts w:ascii="宋体" w:eastAsia="宋体" w:hAnsi="宋体" w:cs="宋体"/>
          <w:color w:val="000000"/>
          <w:sz w:val="20"/>
        </w:rPr>
        <w:t>与</w:t>
      </w:r>
      <w:r w:rsidRPr="00A47BF5">
        <w:rPr>
          <w:rFonts w:ascii="宋体" w:eastAsia="宋体" w:hAnsi="宋体" w:cs="宋体"/>
          <w:color w:val="000000"/>
          <w:sz w:val="20"/>
        </w:rPr>
        <w:t>“</w:t>
      </w:r>
      <w:r w:rsidRPr="00A47BF5">
        <w:rPr>
          <w:rFonts w:ascii="宋体" w:eastAsia="宋体" w:hAnsi="宋体" w:cs="宋体"/>
          <w:color w:val="000000"/>
          <w:sz w:val="20"/>
        </w:rPr>
        <w:t>驿</w:t>
      </w:r>
      <w:r w:rsidRPr="00A47BF5">
        <w:rPr>
          <w:rFonts w:ascii="宋体" w:eastAsia="宋体" w:hAnsi="宋体" w:cs="宋体"/>
          <w:color w:val="000000"/>
          <w:sz w:val="20"/>
        </w:rPr>
        <w:t>”</w:t>
      </w:r>
      <w:r w:rsidRPr="00A47BF5">
        <w:rPr>
          <w:rFonts w:ascii="宋体" w:eastAsia="宋体" w:hAnsi="宋体" w:cs="宋体"/>
          <w:color w:val="000000"/>
          <w:sz w:val="20"/>
        </w:rPr>
        <w:t>逐渐统一。开元时期以邮递为主的</w:t>
      </w:r>
      <w:r w:rsidRPr="00A47BF5">
        <w:rPr>
          <w:rFonts w:ascii="宋体" w:eastAsia="宋体" w:hAnsi="宋体" w:cs="宋体"/>
          <w:color w:val="000000"/>
          <w:sz w:val="20"/>
        </w:rPr>
        <w:t>“</w:t>
      </w:r>
      <w:r w:rsidRPr="00A47BF5">
        <w:rPr>
          <w:rFonts w:ascii="宋体" w:eastAsia="宋体" w:hAnsi="宋体" w:cs="宋体"/>
          <w:color w:val="000000"/>
          <w:sz w:val="20"/>
        </w:rPr>
        <w:t>驿传</w:t>
      </w:r>
      <w:r w:rsidRPr="00A47BF5">
        <w:rPr>
          <w:rFonts w:ascii="宋体" w:eastAsia="宋体" w:hAnsi="宋体" w:cs="宋体"/>
          <w:color w:val="000000"/>
          <w:sz w:val="20"/>
        </w:rPr>
        <w:t>”</w:t>
      </w:r>
      <w:r w:rsidRPr="00A47BF5">
        <w:rPr>
          <w:rFonts w:ascii="宋体" w:eastAsia="宋体" w:hAnsi="宋体" w:cs="宋体"/>
          <w:color w:val="000000"/>
          <w:sz w:val="20"/>
        </w:rPr>
        <w:t>称谓大大减少，取而代之的</w:t>
      </w:r>
      <w:r w:rsidRPr="00A47BF5">
        <w:rPr>
          <w:rFonts w:ascii="宋体" w:eastAsia="宋体" w:hAnsi="宋体" w:cs="宋体"/>
          <w:color w:val="000000"/>
          <w:sz w:val="20"/>
        </w:rPr>
        <w:t>“</w:t>
      </w:r>
      <w:r w:rsidRPr="00A47BF5">
        <w:rPr>
          <w:rFonts w:ascii="宋体" w:eastAsia="宋体" w:hAnsi="宋体" w:cs="宋体"/>
          <w:color w:val="000000"/>
          <w:sz w:val="20"/>
        </w:rPr>
        <w:t>驿馆</w:t>
      </w:r>
      <w:r w:rsidRPr="00A47BF5">
        <w:rPr>
          <w:rFonts w:ascii="宋体" w:eastAsia="宋体" w:hAnsi="宋体" w:cs="宋体"/>
          <w:color w:val="000000"/>
          <w:sz w:val="20"/>
        </w:rPr>
        <w:t>”</w:t>
      </w:r>
      <w:r w:rsidRPr="00A47BF5">
        <w:rPr>
          <w:rFonts w:ascii="宋体" w:eastAsia="宋体" w:hAnsi="宋体" w:cs="宋体"/>
          <w:color w:val="000000"/>
          <w:sz w:val="20"/>
        </w:rPr>
        <w:t>迅速增多。由此可推知，当时</w:t>
      </w:r>
    </w:p>
    <w:p w:rsidR="00FA7CCA" w:rsidRPr="00A47BF5" w14:paraId="3DBC1694"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居住条件日益优越</w:t>
      </w:r>
      <w:r w:rsidRPr="00A47BF5">
        <w:rPr>
          <w:rFonts w:ascii="宋体" w:eastAsia="宋体" w:hAnsi="宋体" w:cs="宋体"/>
          <w:color w:val="000000"/>
          <w:sz w:val="20"/>
        </w:rPr>
        <w:t xml:space="preserve">                     B.</w:t>
      </w:r>
      <w:r w:rsidRPr="00A47BF5">
        <w:rPr>
          <w:rFonts w:ascii="宋体" w:eastAsia="宋体" w:hAnsi="宋体" w:cs="宋体"/>
          <w:color w:val="000000"/>
          <w:sz w:val="20"/>
        </w:rPr>
        <w:t>坊市分区制被打破</w:t>
      </w:r>
    </w:p>
    <w:p w:rsidR="00FA7CCA" w:rsidRPr="00A47BF5" w14:paraId="73BAFCFC"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对户籍的管制废弛</w:t>
      </w:r>
      <w:r w:rsidRPr="00A47BF5">
        <w:rPr>
          <w:rFonts w:ascii="宋体" w:eastAsia="宋体" w:hAnsi="宋体" w:cs="宋体"/>
          <w:color w:val="000000"/>
          <w:sz w:val="20"/>
        </w:rPr>
        <w:t xml:space="preserve">                     D.</w:t>
      </w:r>
      <w:r w:rsidRPr="00A47BF5">
        <w:rPr>
          <w:rFonts w:ascii="宋体" w:eastAsia="宋体" w:hAnsi="宋体" w:cs="宋体"/>
          <w:color w:val="000000"/>
          <w:sz w:val="20"/>
        </w:rPr>
        <w:t>流动人口数量较大</w:t>
      </w:r>
    </w:p>
    <w:p w:rsidR="00FA7CCA" w:rsidRPr="00A47BF5" w14:paraId="67884BDA"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2</w:t>
      </w:r>
      <w:r w:rsidRPr="00A47BF5">
        <w:rPr>
          <w:rFonts w:ascii="宋体" w:eastAsia="宋体" w:hAnsi="宋体" w:cs="宋体"/>
          <w:color w:val="000000"/>
          <w:sz w:val="20"/>
        </w:rPr>
        <w:t>7.</w:t>
      </w:r>
      <w:r w:rsidRPr="00A47BF5">
        <w:rPr>
          <w:rFonts w:ascii="宋体" w:eastAsia="宋体" w:hAnsi="宋体" w:cs="宋体"/>
          <w:color w:val="000000"/>
          <w:sz w:val="20"/>
        </w:rPr>
        <w:t>西夏李乾顺亲政后，</w:t>
      </w:r>
      <w:r w:rsidRPr="00A47BF5">
        <w:rPr>
          <w:rFonts w:ascii="宋体" w:eastAsia="宋体" w:hAnsi="宋体" w:cs="宋体"/>
          <w:color w:val="000000"/>
          <w:sz w:val="20"/>
        </w:rPr>
        <w:t>“</w:t>
      </w:r>
      <w:r w:rsidRPr="00A47BF5">
        <w:rPr>
          <w:rFonts w:ascii="宋体" w:eastAsia="宋体" w:hAnsi="宋体" w:cs="宋体"/>
          <w:color w:val="000000"/>
          <w:sz w:val="20"/>
        </w:rPr>
        <w:t>一意治国学尧舜，一心育民循汤武</w:t>
      </w:r>
      <w:r w:rsidRPr="00A47BF5">
        <w:rPr>
          <w:rFonts w:ascii="宋体" w:eastAsia="宋体" w:hAnsi="宋体" w:cs="宋体"/>
          <w:color w:val="000000"/>
          <w:sz w:val="20"/>
        </w:rPr>
        <w:t>”</w:t>
      </w:r>
      <w:r w:rsidRPr="00A47BF5">
        <w:rPr>
          <w:rFonts w:ascii="宋体" w:eastAsia="宋体" w:hAnsi="宋体" w:cs="宋体"/>
          <w:color w:val="000000"/>
          <w:sz w:val="20"/>
        </w:rPr>
        <w:t>，还把汉学定为国学，设专职教授执教；立养贤务，培养人才。这些举措</w:t>
      </w:r>
    </w:p>
    <w:p w:rsidR="00FA7CCA" w:rsidRPr="00A47BF5" w14:paraId="72D2D138"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利于推动党项族的社会进步</w:t>
      </w:r>
      <w:r w:rsidRPr="00A47BF5">
        <w:rPr>
          <w:rFonts w:ascii="宋体" w:eastAsia="宋体" w:hAnsi="宋体" w:cs="宋体"/>
          <w:color w:val="000000"/>
          <w:sz w:val="20"/>
        </w:rPr>
        <w:t xml:space="preserve">             B.</w:t>
      </w:r>
      <w:r w:rsidRPr="00A47BF5">
        <w:rPr>
          <w:rFonts w:ascii="宋体" w:eastAsia="宋体" w:hAnsi="宋体" w:cs="宋体"/>
          <w:color w:val="000000"/>
          <w:sz w:val="20"/>
        </w:rPr>
        <w:t>意在扩大中原文化的影响力</w:t>
      </w:r>
    </w:p>
    <w:p w:rsidR="00FA7CCA" w:rsidRPr="00A47BF5" w14:paraId="1CB1482F"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改变了西夏政权的统治基础</w:t>
      </w:r>
      <w:r w:rsidRPr="00A47BF5">
        <w:rPr>
          <w:rFonts w:ascii="宋体" w:eastAsia="宋体" w:hAnsi="宋体" w:cs="宋体"/>
          <w:color w:val="000000"/>
          <w:sz w:val="20"/>
        </w:rPr>
        <w:t xml:space="preserve">             D.</w:t>
      </w:r>
      <w:r w:rsidRPr="00A47BF5">
        <w:rPr>
          <w:rFonts w:ascii="宋体" w:eastAsia="宋体" w:hAnsi="宋体" w:cs="宋体"/>
          <w:color w:val="000000"/>
          <w:sz w:val="20"/>
        </w:rPr>
        <w:t>丰富了儒家德治思想的内涵</w:t>
      </w:r>
    </w:p>
    <w:p w:rsidR="00FA7CCA" w:rsidRPr="00A47BF5" w14:paraId="582AE9D8" w14:textId="77777777">
      <w:pPr>
        <w:wordWrap w:val="0"/>
        <w:spacing w:line="380" w:lineRule="atLeast"/>
        <w:ind w:left="300" w:hanging="300"/>
        <w:textAlignment w:val="baseline"/>
        <w:rPr>
          <w:rFonts w:ascii="宋体" w:eastAsia="宋体" w:hAnsi="宋体" w:cs="宋体"/>
          <w:color w:val="000000"/>
          <w:sz w:val="20"/>
        </w:rPr>
      </w:pPr>
      <w:r w:rsidRPr="00A47BF5">
        <w:rPr>
          <w:rFonts w:ascii="宋体" w:eastAsia="宋体" w:hAnsi="宋体" w:cs="宋体"/>
          <w:color w:val="000000"/>
          <w:sz w:val="20"/>
        </w:rPr>
        <w:t>28.</w:t>
      </w:r>
      <w:r w:rsidRPr="00A47BF5">
        <w:rPr>
          <w:rFonts w:ascii="宋体" w:eastAsia="宋体" w:hAnsi="宋体" w:cs="宋体"/>
          <w:color w:val="000000"/>
          <w:sz w:val="20"/>
        </w:rPr>
        <w:t>清代以前，帝王构建的</w:t>
      </w:r>
      <w:r w:rsidRPr="00A47BF5">
        <w:rPr>
          <w:rFonts w:ascii="宋体" w:eastAsia="宋体" w:hAnsi="宋体" w:cs="宋体"/>
          <w:color w:val="000000"/>
          <w:sz w:val="20"/>
        </w:rPr>
        <w:t>“</w:t>
      </w:r>
      <w:r w:rsidRPr="00A47BF5">
        <w:rPr>
          <w:rFonts w:ascii="宋体" w:eastAsia="宋体" w:hAnsi="宋体" w:cs="宋体"/>
          <w:color w:val="000000"/>
          <w:sz w:val="20"/>
        </w:rPr>
        <w:t>大一统</w:t>
      </w:r>
      <w:r w:rsidRPr="00A47BF5">
        <w:rPr>
          <w:rFonts w:ascii="宋体" w:eastAsia="宋体" w:hAnsi="宋体" w:cs="宋体"/>
          <w:color w:val="000000"/>
          <w:sz w:val="20"/>
        </w:rPr>
        <w:t>”</w:t>
      </w:r>
      <w:r w:rsidRPr="00A47BF5">
        <w:rPr>
          <w:rFonts w:ascii="宋体" w:eastAsia="宋体" w:hAnsi="宋体" w:cs="宋体"/>
          <w:color w:val="000000"/>
          <w:sz w:val="20"/>
        </w:rPr>
        <w:t>疆域观未包括长城以外地区。而清朝皇帝反复强调长城以外是国家</w:t>
      </w:r>
      <w:r w:rsidRPr="00A47BF5">
        <w:rPr>
          <w:rFonts w:ascii="宋体" w:eastAsia="宋体" w:hAnsi="宋体" w:cs="宋体"/>
          <w:color w:val="000000"/>
          <w:sz w:val="20"/>
        </w:rPr>
        <w:t>“</w:t>
      </w:r>
      <w:r w:rsidRPr="00A47BF5">
        <w:rPr>
          <w:rFonts w:ascii="宋体" w:eastAsia="宋体" w:hAnsi="宋体" w:cs="宋体"/>
          <w:color w:val="000000"/>
          <w:sz w:val="20"/>
        </w:rPr>
        <w:t>大一统</w:t>
      </w:r>
      <w:r w:rsidRPr="00A47BF5">
        <w:rPr>
          <w:rFonts w:ascii="宋体" w:eastAsia="宋体" w:hAnsi="宋体" w:cs="宋体"/>
          <w:color w:val="000000"/>
          <w:sz w:val="20"/>
        </w:rPr>
        <w:t>”</w:t>
      </w:r>
      <w:r w:rsidRPr="00A47BF5">
        <w:rPr>
          <w:rFonts w:ascii="宋体" w:eastAsia="宋体" w:hAnsi="宋体" w:cs="宋体"/>
          <w:color w:val="000000"/>
          <w:sz w:val="20"/>
        </w:rPr>
        <w:t>疆域的组成部分，官方的《大清一统志》也以昭示</w:t>
      </w:r>
      <w:r w:rsidRPr="00A47BF5">
        <w:rPr>
          <w:rFonts w:ascii="宋体" w:eastAsia="宋体" w:hAnsi="宋体" w:cs="宋体"/>
          <w:color w:val="000000"/>
          <w:sz w:val="20"/>
        </w:rPr>
        <w:t>“</w:t>
      </w:r>
      <w:r w:rsidRPr="00A47BF5">
        <w:rPr>
          <w:rFonts w:ascii="宋体" w:eastAsia="宋体" w:hAnsi="宋体" w:cs="宋体"/>
          <w:color w:val="000000"/>
          <w:sz w:val="20"/>
        </w:rPr>
        <w:t>一统之盛</w:t>
      </w:r>
      <w:r w:rsidRPr="00A47BF5">
        <w:rPr>
          <w:rFonts w:ascii="宋体" w:eastAsia="宋体" w:hAnsi="宋体" w:cs="宋体"/>
          <w:color w:val="000000"/>
          <w:sz w:val="20"/>
        </w:rPr>
        <w:t>”“</w:t>
      </w:r>
      <w:r w:rsidRPr="00A47BF5">
        <w:rPr>
          <w:rFonts w:ascii="宋体" w:eastAsia="宋体" w:hAnsi="宋体" w:cs="宋体"/>
          <w:color w:val="000000"/>
          <w:sz w:val="20"/>
        </w:rPr>
        <w:t>一统无外之盛</w:t>
      </w:r>
      <w:r w:rsidRPr="00A47BF5">
        <w:rPr>
          <w:rFonts w:ascii="宋体" w:eastAsia="宋体" w:hAnsi="宋体" w:cs="宋体"/>
          <w:color w:val="000000"/>
          <w:sz w:val="20"/>
        </w:rPr>
        <w:t>”</w:t>
      </w:r>
      <w:r w:rsidRPr="00A47BF5">
        <w:rPr>
          <w:rFonts w:ascii="宋体" w:eastAsia="宋体" w:hAnsi="宋体" w:cs="宋体"/>
          <w:color w:val="000000"/>
          <w:sz w:val="20"/>
        </w:rPr>
        <w:t>为宗旨。清政府的这一观点</w:t>
      </w:r>
    </w:p>
    <w:p w:rsidR="00FA7CCA" w:rsidRPr="00A47BF5" w14:paraId="0159FB35"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w:t>
      </w:r>
      <w:r w:rsidRPr="00A47BF5">
        <w:rPr>
          <w:rFonts w:ascii="宋体" w:eastAsia="宋体" w:hAnsi="宋体" w:cs="宋体"/>
          <w:color w:val="000000"/>
          <w:sz w:val="20"/>
        </w:rPr>
        <w:t>加强了边疆与内地的一体化管理</w:t>
      </w:r>
      <w:r w:rsidRPr="00A47BF5">
        <w:rPr>
          <w:rFonts w:ascii="宋体" w:eastAsia="宋体" w:hAnsi="宋体" w:cs="宋体"/>
          <w:color w:val="000000"/>
          <w:sz w:val="20"/>
        </w:rPr>
        <w:t xml:space="preserve">         B.</w:t>
      </w:r>
      <w:r w:rsidRPr="00A47BF5">
        <w:rPr>
          <w:rFonts w:ascii="宋体" w:eastAsia="宋体" w:hAnsi="宋体" w:cs="宋体"/>
          <w:color w:val="000000"/>
          <w:sz w:val="20"/>
        </w:rPr>
        <w:t>适应了巩固统一多民族国家的需要</w:t>
      </w:r>
    </w:p>
    <w:p w:rsidR="00FA7CCA" w:rsidRPr="00A47BF5" w14:paraId="7406DDC4"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反映出传统华夷观念已完全瓦解</w:t>
      </w:r>
      <w:r w:rsidRPr="00A47BF5">
        <w:rPr>
          <w:rFonts w:ascii="宋体" w:eastAsia="宋体" w:hAnsi="宋体" w:cs="宋体"/>
          <w:color w:val="000000"/>
          <w:sz w:val="20"/>
        </w:rPr>
        <w:t xml:space="preserve">         D.</w:t>
      </w:r>
      <w:r w:rsidRPr="00A47BF5">
        <w:rPr>
          <w:rFonts w:ascii="宋体" w:eastAsia="宋体" w:hAnsi="宋体" w:cs="宋体"/>
          <w:color w:val="000000"/>
          <w:sz w:val="20"/>
        </w:rPr>
        <w:t>直接促成了境内各民族的社会进步</w:t>
      </w:r>
    </w:p>
    <w:p w:rsidR="00FA7CCA" w14:paraId="4676AD47" w14:textId="77777777">
      <w:pPr>
        <w:wordWrap w:val="0"/>
        <w:spacing w:line="380" w:lineRule="atLeast"/>
        <w:ind w:left="300" w:hanging="300"/>
        <w:textAlignment w:val="baseline"/>
        <w:rPr>
          <w:sz w:val="22"/>
        </w:rPr>
        <w:sectPr>
          <w:pgSz w:w="23800" w:h="16820" w:orient="landscape"/>
          <w:pgMar w:top="1160" w:right="2540" w:bottom="1160" w:left="2540" w:header="720" w:footer="720" w:gutter="0"/>
          <w:cols w:num="2" w:space="720" w:equalWidth="0">
            <w:col w:w="8720" w:space="1220"/>
            <w:col w:w="8780" w:space="0"/>
          </w:cols>
        </w:sectPr>
      </w:pPr>
      <w:r w:rsidRPr="00A47BF5">
        <w:rPr>
          <w:rFonts w:ascii="宋体" w:eastAsia="宋体" w:hAnsi="宋体" w:cs="宋体"/>
          <w:color w:val="000000"/>
          <w:sz w:val="20"/>
        </w:rPr>
        <w:t>29.</w:t>
      </w:r>
      <w:r w:rsidRPr="00A47BF5">
        <w:rPr>
          <w:rFonts w:ascii="宋体" w:eastAsia="宋体" w:hAnsi="宋体" w:cs="宋体"/>
          <w:color w:val="000000"/>
          <w:sz w:val="20"/>
        </w:rPr>
        <w:t>有学者指出，</w:t>
      </w:r>
      <w:r w:rsidRPr="00A47BF5">
        <w:rPr>
          <w:rFonts w:ascii="宋体" w:eastAsia="宋体" w:hAnsi="宋体" w:cs="宋体"/>
          <w:color w:val="000000"/>
          <w:sz w:val="20"/>
        </w:rPr>
        <w:t>“</w:t>
      </w:r>
      <w:r w:rsidRPr="00A47BF5">
        <w:rPr>
          <w:rFonts w:ascii="宋体" w:eastAsia="宋体" w:hAnsi="宋体" w:cs="宋体"/>
          <w:color w:val="000000"/>
          <w:sz w:val="20"/>
        </w:rPr>
        <w:t>国内资本主义的萌芽和西方现代工业文明的冲击</w:t>
      </w:r>
      <w:r w:rsidRPr="00A47BF5">
        <w:rPr>
          <w:rFonts w:ascii="宋体" w:eastAsia="宋体" w:hAnsi="宋体" w:cs="宋体"/>
          <w:color w:val="000000"/>
          <w:sz w:val="20"/>
        </w:rPr>
        <w:t>……</w:t>
      </w:r>
      <w:r w:rsidRPr="00A47BF5">
        <w:rPr>
          <w:rFonts w:ascii="宋体" w:eastAsia="宋体" w:hAnsi="宋体" w:cs="宋体"/>
          <w:color w:val="000000"/>
          <w:sz w:val="20"/>
        </w:rPr>
        <w:t>传统孝道思想赖以存在的经济基础开始动摇</w:t>
      </w:r>
      <w:r w:rsidRPr="00A47BF5">
        <w:rPr>
          <w:rFonts w:ascii="宋体" w:eastAsia="宋体" w:hAnsi="宋体" w:cs="宋体"/>
          <w:color w:val="000000"/>
          <w:sz w:val="20"/>
        </w:rPr>
        <w:t>……</w:t>
      </w:r>
      <w:r w:rsidRPr="00A47BF5">
        <w:rPr>
          <w:rFonts w:ascii="宋体" w:eastAsia="宋体" w:hAnsi="宋体" w:cs="宋体"/>
          <w:color w:val="000000"/>
          <w:sz w:val="20"/>
        </w:rPr>
        <w:t>辛亥革命的胜利</w:t>
      </w:r>
      <w:r w:rsidRPr="00A47BF5">
        <w:rPr>
          <w:rFonts w:ascii="MS Gothic" w:eastAsia="MS Gothic" w:hAnsi="MS Gothic" w:cs="MS Gothic" w:hint="eastAsia"/>
          <w:color w:val="000000"/>
          <w:sz w:val="20"/>
        </w:rPr>
        <w:t>⋯⋯</w:t>
      </w:r>
      <w:r w:rsidRPr="00A47BF5">
        <w:rPr>
          <w:rFonts w:ascii="宋体" w:eastAsia="宋体" w:hAnsi="宋体" w:cs="宋体"/>
          <w:color w:val="000000"/>
          <w:sz w:val="20"/>
        </w:rPr>
        <w:t>长期因袭的家国同构的政治格局被打破，政教合一的政治伦理关系失去了存在的政治基础。在这样的社会巨变之下，中国开始了一次伟大的道德启蒙运动</w:t>
      </w:r>
      <w:r w:rsidRPr="00A47BF5">
        <w:rPr>
          <w:rFonts w:ascii="宋体" w:eastAsia="宋体" w:hAnsi="宋体" w:cs="宋体"/>
          <w:color w:val="000000"/>
          <w:sz w:val="20"/>
        </w:rPr>
        <w:t>”</w:t>
      </w:r>
      <w:r w:rsidRPr="00A47BF5">
        <w:rPr>
          <w:rFonts w:ascii="宋体" w:eastAsia="宋体" w:hAnsi="宋体" w:cs="宋体"/>
          <w:color w:val="000000"/>
          <w:sz w:val="20"/>
        </w:rPr>
        <w:t>。该学者意在说明</w:t>
      </w:r>
    </w:p>
    <w:p w:rsidR="00FA7CCA" w:rsidRPr="00A47BF5" w14:paraId="51E25296"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辛亥革命推动封建关系的瓦解</w:t>
      </w:r>
      <w:r w:rsidRPr="00A47BF5">
        <w:rPr>
          <w:rFonts w:ascii="宋体" w:eastAsia="宋体" w:hAnsi="宋体" w:cs="宋体"/>
          <w:color w:val="000000"/>
          <w:sz w:val="20"/>
        </w:rPr>
        <w:t xml:space="preserve">            B.</w:t>
      </w:r>
      <w:r w:rsidRPr="00A47BF5">
        <w:rPr>
          <w:rFonts w:ascii="宋体" w:eastAsia="宋体" w:hAnsi="宋体" w:cs="宋体"/>
          <w:color w:val="000000"/>
          <w:sz w:val="20"/>
        </w:rPr>
        <w:t>新文化运动批判礼教的时代必然性</w:t>
      </w:r>
    </w:p>
    <w:p w:rsidR="00FA7CCA" w:rsidRPr="00A47BF5" w14:paraId="72871D81"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孝道阻碍了中国社会的近代化</w:t>
      </w:r>
      <w:r w:rsidRPr="00A47BF5">
        <w:rPr>
          <w:rFonts w:ascii="宋体" w:eastAsia="宋体" w:hAnsi="宋体" w:cs="宋体"/>
          <w:color w:val="000000"/>
          <w:sz w:val="20"/>
        </w:rPr>
        <w:t xml:space="preserve">             D.</w:t>
      </w:r>
      <w:r w:rsidRPr="00A47BF5">
        <w:rPr>
          <w:rFonts w:ascii="宋体" w:eastAsia="宋体" w:hAnsi="宋体" w:cs="宋体"/>
          <w:color w:val="000000"/>
          <w:sz w:val="20"/>
        </w:rPr>
        <w:t>马克思主义在华传播具有社会基础</w:t>
      </w:r>
    </w:p>
    <w:p w:rsidR="00FA7CCA" w:rsidRPr="00A47BF5" w14:paraId="4483D5F9" w14:textId="77777777">
      <w:pPr>
        <w:wordWrap w:val="0"/>
        <w:spacing w:line="380" w:lineRule="atLeast"/>
        <w:ind w:left="300" w:right="20" w:hanging="300"/>
        <w:textAlignment w:val="baseline"/>
        <w:rPr>
          <w:rFonts w:ascii="宋体" w:eastAsia="宋体" w:hAnsi="宋体" w:cs="宋体"/>
          <w:color w:val="000000"/>
          <w:sz w:val="20"/>
        </w:rPr>
      </w:pPr>
      <w:r w:rsidRPr="00A47BF5">
        <w:rPr>
          <w:rFonts w:ascii="宋体" w:eastAsia="宋体" w:hAnsi="宋体" w:cs="宋体"/>
          <w:color w:val="000000"/>
          <w:sz w:val="20"/>
        </w:rPr>
        <w:t>30.1965~1975</w:t>
      </w:r>
      <w:r w:rsidRPr="00A47BF5">
        <w:rPr>
          <w:rFonts w:ascii="宋体" w:eastAsia="宋体" w:hAnsi="宋体" w:cs="宋体"/>
          <w:color w:val="000000"/>
          <w:sz w:val="20"/>
        </w:rPr>
        <w:t>年，我国西南和西北工业基本建设投资中，国防工业投资占</w:t>
      </w:r>
      <w:r w:rsidRPr="00A47BF5">
        <w:rPr>
          <w:rFonts w:ascii="宋体" w:eastAsia="宋体" w:hAnsi="宋体" w:cs="宋体"/>
          <w:color w:val="000000"/>
          <w:sz w:val="20"/>
        </w:rPr>
        <w:t>25%</w:t>
      </w:r>
      <w:r w:rsidRPr="00A47BF5">
        <w:rPr>
          <w:rFonts w:ascii="宋体" w:eastAsia="宋体" w:hAnsi="宋体" w:cs="宋体"/>
          <w:color w:val="000000"/>
          <w:sz w:val="20"/>
        </w:rPr>
        <w:t>多，加上机械工业投资则达到</w:t>
      </w:r>
      <w:r w:rsidRPr="00A47BF5">
        <w:rPr>
          <w:rFonts w:ascii="宋体" w:eastAsia="宋体" w:hAnsi="宋体" w:cs="宋体"/>
          <w:color w:val="000000"/>
          <w:sz w:val="20"/>
        </w:rPr>
        <w:t xml:space="preserve"> 34.7%</w:t>
      </w:r>
      <w:r w:rsidRPr="00A47BF5">
        <w:rPr>
          <w:rFonts w:ascii="宋体" w:eastAsia="宋体" w:hAnsi="宋体" w:cs="宋体"/>
          <w:color w:val="000000"/>
          <w:sz w:val="20"/>
        </w:rPr>
        <w:t>，大大超过了</w:t>
      </w:r>
      <w:r w:rsidRPr="00A47BF5">
        <w:rPr>
          <w:rFonts w:ascii="宋体" w:eastAsia="宋体" w:hAnsi="宋体" w:cs="宋体"/>
          <w:color w:val="000000"/>
          <w:sz w:val="20"/>
        </w:rPr>
        <w:t>“</w:t>
      </w:r>
      <w:r w:rsidRPr="00A47BF5">
        <w:rPr>
          <w:rFonts w:ascii="宋体" w:eastAsia="宋体" w:hAnsi="宋体" w:cs="宋体"/>
          <w:color w:val="000000"/>
          <w:sz w:val="20"/>
        </w:rPr>
        <w:t>一五</w:t>
      </w:r>
      <w:r w:rsidRPr="00A47BF5">
        <w:rPr>
          <w:rFonts w:ascii="宋体" w:eastAsia="宋体" w:hAnsi="宋体" w:cs="宋体"/>
          <w:color w:val="000000"/>
          <w:sz w:val="20"/>
        </w:rPr>
        <w:t>”</w:t>
      </w:r>
      <w:r w:rsidRPr="00A47BF5">
        <w:rPr>
          <w:rFonts w:ascii="宋体" w:eastAsia="宋体" w:hAnsi="宋体" w:cs="宋体"/>
          <w:color w:val="000000"/>
          <w:sz w:val="20"/>
        </w:rPr>
        <w:t>计划期间国家为工业化和国防建设奠定最初基础而投向这两个部门的投资比重。对此解读正确的是</w:t>
      </w:r>
    </w:p>
    <w:p w:rsidR="00FA7CCA" w:rsidRPr="00A47BF5" w14:paraId="10B491E5"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计划经济造成工业结构的失调</w:t>
      </w:r>
      <w:r w:rsidRPr="00A47BF5">
        <w:rPr>
          <w:rFonts w:ascii="宋体" w:eastAsia="宋体" w:hAnsi="宋体" w:cs="宋体"/>
          <w:color w:val="000000"/>
          <w:sz w:val="20"/>
        </w:rPr>
        <w:t xml:space="preserve">             B.</w:t>
      </w:r>
      <w:r w:rsidRPr="00A47BF5">
        <w:rPr>
          <w:rFonts w:ascii="宋体" w:eastAsia="宋体" w:hAnsi="宋体" w:cs="宋体"/>
          <w:color w:val="000000"/>
          <w:sz w:val="20"/>
        </w:rPr>
        <w:t>国民经济调整工作取得了初步成就</w:t>
      </w:r>
    </w:p>
    <w:p w:rsidR="00FA7CCA" w:rsidRPr="00A47BF5" w14:paraId="7A4DA8E6"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国家发展战略影响工业化进程</w:t>
      </w:r>
      <w:r w:rsidRPr="00A47BF5">
        <w:rPr>
          <w:rFonts w:ascii="宋体" w:eastAsia="宋体" w:hAnsi="宋体" w:cs="宋体"/>
          <w:color w:val="000000"/>
          <w:sz w:val="20"/>
        </w:rPr>
        <w:t xml:space="preserve">            D.</w:t>
      </w:r>
      <w:r w:rsidRPr="00A47BF5">
        <w:rPr>
          <w:rFonts w:ascii="宋体" w:eastAsia="宋体" w:hAnsi="宋体" w:cs="宋体"/>
          <w:color w:val="000000"/>
          <w:sz w:val="20"/>
        </w:rPr>
        <w:t>独立完整的国民经济体系初步建成</w:t>
      </w:r>
    </w:p>
    <w:p w:rsidR="00FA7CCA" w:rsidRPr="00A47BF5" w14:paraId="10556DED"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31.</w:t>
      </w:r>
      <w:r w:rsidRPr="00A47BF5">
        <w:rPr>
          <w:rFonts w:ascii="宋体" w:eastAsia="宋体" w:hAnsi="宋体" w:cs="宋体"/>
          <w:color w:val="000000"/>
          <w:sz w:val="20"/>
        </w:rPr>
        <w:t>下表所示为公元前</w:t>
      </w:r>
      <w:r w:rsidRPr="00A47BF5">
        <w:rPr>
          <w:rFonts w:ascii="宋体" w:eastAsia="宋体" w:hAnsi="宋体" w:cs="宋体"/>
          <w:color w:val="000000"/>
          <w:sz w:val="20"/>
        </w:rPr>
        <w:t>8~</w:t>
      </w:r>
      <w:r w:rsidRPr="00A47BF5">
        <w:rPr>
          <w:rFonts w:ascii="宋体" w:eastAsia="宋体" w:hAnsi="宋体" w:cs="宋体"/>
          <w:color w:val="000000"/>
          <w:sz w:val="20"/>
        </w:rPr>
        <w:t>前</w:t>
      </w:r>
      <w:r w:rsidRPr="00A47BF5">
        <w:rPr>
          <w:rFonts w:ascii="宋体" w:eastAsia="宋体" w:hAnsi="宋体" w:cs="宋体"/>
          <w:color w:val="000000"/>
          <w:sz w:val="20"/>
        </w:rPr>
        <w:t>7</w:t>
      </w:r>
      <w:r w:rsidRPr="00A47BF5">
        <w:rPr>
          <w:rFonts w:ascii="宋体" w:eastAsia="宋体" w:hAnsi="宋体" w:cs="宋体"/>
          <w:color w:val="000000"/>
          <w:sz w:val="20"/>
        </w:rPr>
        <w:t>世纪亚述君主对外征服战争情况。由此可推知，这些战争</w:t>
      </w:r>
    </w:p>
    <w:tbl>
      <w:tblPr>
        <w:tblW w:w="0" w:type="auto"/>
        <w:tblInd w:w="17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1840"/>
        <w:gridCol w:w="3720"/>
      </w:tblGrid>
      <w:tr w14:paraId="35E22406" w14:textId="77777777">
        <w:tblPrEx>
          <w:tblW w:w="0" w:type="auto"/>
          <w:tblInd w:w="17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360"/>
        </w:trPr>
        <w:tc>
          <w:tcPr>
            <w:tcW w:w="1840" w:type="dxa"/>
            <w:vAlign w:val="center"/>
          </w:tcPr>
          <w:p w:rsidR="00FA7CCA" w:rsidRPr="00A47BF5" w14:paraId="3866E601"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君主</w:t>
            </w:r>
          </w:p>
        </w:tc>
        <w:tc>
          <w:tcPr>
            <w:tcW w:w="3720" w:type="dxa"/>
            <w:vAlign w:val="center"/>
          </w:tcPr>
          <w:p w:rsidR="00FA7CCA" w:rsidRPr="00A47BF5" w14:paraId="5E928416"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征服行动</w:t>
            </w:r>
          </w:p>
        </w:tc>
      </w:tr>
      <w:tr w14:paraId="0EDFC057" w14:textId="77777777">
        <w:tblPrEx>
          <w:tblW w:w="0" w:type="auto"/>
          <w:tblInd w:w="1740" w:type="dxa"/>
          <w:tblLayout w:type="fixed"/>
          <w:tblCellMar>
            <w:left w:w="0" w:type="dxa"/>
            <w:right w:w="0" w:type="dxa"/>
          </w:tblCellMar>
          <w:tblLook w:val="04A0"/>
        </w:tblPrEx>
        <w:trPr>
          <w:trHeight w:val="360"/>
        </w:trPr>
        <w:tc>
          <w:tcPr>
            <w:tcW w:w="1840" w:type="dxa"/>
            <w:vAlign w:val="center"/>
          </w:tcPr>
          <w:p w:rsidR="00FA7CCA" w:rsidRPr="00A47BF5" w14:paraId="3F8CC076"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辛纳赫里布</w:t>
            </w:r>
          </w:p>
        </w:tc>
        <w:tc>
          <w:tcPr>
            <w:tcW w:w="3720" w:type="dxa"/>
            <w:vAlign w:val="center"/>
          </w:tcPr>
          <w:p w:rsidR="00FA7CCA" w:rsidRPr="00A47BF5" w14:paraId="15C0573F"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四战埃兰</w:t>
            </w:r>
            <w:r w:rsidRPr="00A47BF5">
              <w:rPr>
                <w:rFonts w:ascii="宋体" w:eastAsia="宋体" w:hAnsi="宋体" w:cs="宋体"/>
                <w:color w:val="000000"/>
                <w:sz w:val="20"/>
              </w:rPr>
              <w:t>(</w:t>
            </w:r>
            <w:r w:rsidRPr="00A47BF5">
              <w:rPr>
                <w:rFonts w:ascii="宋体" w:eastAsia="宋体" w:hAnsi="宋体" w:cs="宋体"/>
                <w:color w:val="000000"/>
                <w:sz w:val="20"/>
              </w:rPr>
              <w:t>中心位于今伊朗</w:t>
            </w:r>
            <w:r w:rsidRPr="00A47BF5">
              <w:rPr>
                <w:rFonts w:ascii="宋体" w:eastAsia="宋体" w:hAnsi="宋体" w:cs="宋体"/>
                <w:color w:val="000000"/>
                <w:sz w:val="20"/>
              </w:rPr>
              <w:t>)</w:t>
            </w:r>
            <w:r w:rsidRPr="00A47BF5">
              <w:rPr>
                <w:rFonts w:ascii="宋体" w:eastAsia="宋体" w:hAnsi="宋体" w:cs="宋体"/>
                <w:color w:val="000000"/>
                <w:sz w:val="20"/>
              </w:rPr>
              <w:t>，三平巴比伦</w:t>
            </w:r>
          </w:p>
        </w:tc>
      </w:tr>
      <w:tr w14:paraId="2E93B30E" w14:textId="77777777">
        <w:tblPrEx>
          <w:tblW w:w="0" w:type="auto"/>
          <w:tblInd w:w="1740" w:type="dxa"/>
          <w:tblLayout w:type="fixed"/>
          <w:tblCellMar>
            <w:left w:w="0" w:type="dxa"/>
            <w:right w:w="0" w:type="dxa"/>
          </w:tblCellMar>
          <w:tblLook w:val="04A0"/>
        </w:tblPrEx>
        <w:trPr>
          <w:trHeight w:val="360"/>
        </w:trPr>
        <w:tc>
          <w:tcPr>
            <w:tcW w:w="1840" w:type="dxa"/>
            <w:vAlign w:val="center"/>
          </w:tcPr>
          <w:p w:rsidR="00FA7CCA" w:rsidRPr="00A47BF5" w14:paraId="38E282C7"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阿萨尔哈东</w:t>
            </w:r>
          </w:p>
        </w:tc>
        <w:tc>
          <w:tcPr>
            <w:tcW w:w="3720" w:type="dxa"/>
            <w:vAlign w:val="center"/>
          </w:tcPr>
          <w:p w:rsidR="00FA7CCA" w:rsidRPr="00A47BF5" w14:paraId="64BFD678"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抚平米底</w:t>
            </w:r>
            <w:r w:rsidRPr="00A47BF5">
              <w:rPr>
                <w:rFonts w:ascii="宋体" w:eastAsia="宋体" w:hAnsi="宋体" w:cs="宋体"/>
                <w:color w:val="000000"/>
                <w:sz w:val="20"/>
              </w:rPr>
              <w:t>(</w:t>
            </w:r>
            <w:r w:rsidRPr="00A47BF5">
              <w:rPr>
                <w:rFonts w:ascii="宋体" w:eastAsia="宋体" w:hAnsi="宋体" w:cs="宋体"/>
                <w:color w:val="000000"/>
                <w:sz w:val="20"/>
              </w:rPr>
              <w:t>位于今伊朗</w:t>
            </w:r>
            <w:r w:rsidRPr="00A47BF5">
              <w:rPr>
                <w:rFonts w:ascii="宋体" w:eastAsia="宋体" w:hAnsi="宋体" w:cs="宋体"/>
                <w:color w:val="000000"/>
                <w:sz w:val="20"/>
              </w:rPr>
              <w:t>)</w:t>
            </w:r>
            <w:r w:rsidRPr="00A47BF5">
              <w:rPr>
                <w:rFonts w:ascii="宋体" w:eastAsia="宋体" w:hAnsi="宋体" w:cs="宋体"/>
                <w:color w:val="000000"/>
                <w:sz w:val="20"/>
              </w:rPr>
              <w:t>，征服埃及</w:t>
            </w:r>
          </w:p>
        </w:tc>
      </w:tr>
      <w:tr w14:paraId="32870A69" w14:textId="77777777">
        <w:tblPrEx>
          <w:tblW w:w="0" w:type="auto"/>
          <w:tblInd w:w="1740" w:type="dxa"/>
          <w:tblLayout w:type="fixed"/>
          <w:tblCellMar>
            <w:left w:w="0" w:type="dxa"/>
            <w:right w:w="0" w:type="dxa"/>
          </w:tblCellMar>
          <w:tblLook w:val="04A0"/>
        </w:tblPrEx>
        <w:trPr>
          <w:trHeight w:val="340"/>
        </w:trPr>
        <w:tc>
          <w:tcPr>
            <w:tcW w:w="1840" w:type="dxa"/>
            <w:vAlign w:val="center"/>
          </w:tcPr>
          <w:p w:rsidR="00FA7CCA" w:rsidRPr="00A47BF5" w14:paraId="7348E46B"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阿淑尔巴尼帕二世</w:t>
            </w:r>
          </w:p>
        </w:tc>
        <w:tc>
          <w:tcPr>
            <w:tcW w:w="3720" w:type="dxa"/>
            <w:vAlign w:val="center"/>
          </w:tcPr>
          <w:p w:rsidR="00FA7CCA" w:rsidRPr="00A47BF5" w14:paraId="4E6FCFE3" w14:textId="77777777">
            <w:pPr>
              <w:wordWrap w:val="0"/>
              <w:spacing w:line="24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t>攻陷底比斯，侵占埃及，三入苏萨，摧毁埃兰</w:t>
            </w:r>
          </w:p>
        </w:tc>
      </w:tr>
    </w:tbl>
    <w:p w:rsidR="00FA7CCA" w:rsidRPr="00A47BF5" w14:paraId="01A73AE9"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首次完成了两河流域的统一</w:t>
      </w:r>
      <w:r w:rsidRPr="00A47BF5">
        <w:rPr>
          <w:rFonts w:ascii="宋体" w:eastAsia="宋体" w:hAnsi="宋体" w:cs="宋体"/>
          <w:color w:val="000000"/>
          <w:sz w:val="20"/>
        </w:rPr>
        <w:t xml:space="preserve">              B.</w:t>
      </w:r>
      <w:r w:rsidRPr="00A47BF5">
        <w:rPr>
          <w:rFonts w:ascii="宋体" w:eastAsia="宋体" w:hAnsi="宋体" w:cs="宋体"/>
          <w:color w:val="000000"/>
          <w:sz w:val="20"/>
        </w:rPr>
        <w:t>受到亚欧游牧民族大迁徙的影响</w:t>
      </w:r>
    </w:p>
    <w:p w:rsidR="00FA7CCA" w:rsidRPr="00A47BF5" w14:paraId="078BAB2E"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w:t>
      </w:r>
      <w:r w:rsidRPr="00A47BF5">
        <w:rPr>
          <w:rFonts w:ascii="宋体" w:eastAsia="宋体" w:hAnsi="宋体" w:cs="宋体"/>
          <w:color w:val="000000"/>
          <w:sz w:val="20"/>
        </w:rPr>
        <w:t>C.</w:t>
      </w:r>
      <w:r w:rsidRPr="00A47BF5">
        <w:rPr>
          <w:rFonts w:ascii="宋体" w:eastAsia="宋体" w:hAnsi="宋体" w:cs="宋体"/>
          <w:color w:val="000000"/>
          <w:sz w:val="20"/>
        </w:rPr>
        <w:t>客观上利于推动区域文明交融</w:t>
      </w:r>
      <w:r w:rsidRPr="00A47BF5">
        <w:rPr>
          <w:rFonts w:ascii="宋体" w:eastAsia="宋体" w:hAnsi="宋体" w:cs="宋体"/>
          <w:color w:val="000000"/>
          <w:sz w:val="20"/>
        </w:rPr>
        <w:t xml:space="preserve">            D.</w:t>
      </w:r>
      <w:r w:rsidRPr="00A47BF5">
        <w:rPr>
          <w:rFonts w:ascii="宋体" w:eastAsia="宋体" w:hAnsi="宋体" w:cs="宋体"/>
          <w:color w:val="000000"/>
          <w:sz w:val="20"/>
        </w:rPr>
        <w:t>建立起地跨亚非欧的世界性帝国</w:t>
      </w:r>
    </w:p>
    <w:p w:rsidR="00FA7CCA" w:rsidRPr="00A47BF5" w14:paraId="1432AF79" w14:textId="77777777">
      <w:pPr>
        <w:wordWrap w:val="0"/>
        <w:spacing w:line="380" w:lineRule="atLeast"/>
        <w:ind w:left="300" w:right="40" w:hanging="300"/>
        <w:textAlignment w:val="baseline"/>
        <w:rPr>
          <w:rFonts w:ascii="宋体" w:eastAsia="宋体" w:hAnsi="宋体" w:cs="宋体"/>
          <w:color w:val="000000"/>
          <w:sz w:val="20"/>
        </w:rPr>
      </w:pPr>
      <w:r w:rsidRPr="00A47BF5">
        <w:rPr>
          <w:rFonts w:ascii="宋体" w:eastAsia="宋体" w:hAnsi="宋体" w:cs="宋体"/>
          <w:color w:val="000000"/>
          <w:sz w:val="20"/>
        </w:rPr>
        <w:t xml:space="preserve">32.15 </w:t>
      </w:r>
      <w:r w:rsidRPr="00A47BF5">
        <w:rPr>
          <w:rFonts w:ascii="宋体" w:eastAsia="宋体" w:hAnsi="宋体" w:cs="宋体"/>
          <w:color w:val="000000"/>
          <w:sz w:val="20"/>
        </w:rPr>
        <w:t>世纪前期，小亚细亚半岛西北部的布尔萨城，各地商人聚集，货物堆积，有来自波斯的丝绸商队，也有来自印度、阿拉伯半岛的香料商队，甚至还有意大利的佛罗伦萨人。这主要得益于</w:t>
      </w:r>
    </w:p>
    <w:p w:rsidR="00FA7CCA" w:rsidRPr="00A47BF5" w14:paraId="778276EE"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奥斯曼帝国国力的强盛</w:t>
      </w:r>
      <w:r w:rsidRPr="00A47BF5">
        <w:rPr>
          <w:rFonts w:ascii="宋体" w:eastAsia="宋体" w:hAnsi="宋体" w:cs="宋体"/>
          <w:color w:val="000000"/>
          <w:sz w:val="20"/>
        </w:rPr>
        <w:t xml:space="preserve">                  B.</w:t>
      </w:r>
      <w:r w:rsidRPr="00A47BF5">
        <w:rPr>
          <w:rFonts w:ascii="宋体" w:eastAsia="宋体" w:hAnsi="宋体" w:cs="宋体"/>
          <w:color w:val="000000"/>
          <w:sz w:val="20"/>
        </w:rPr>
        <w:t>世界市场得到拓展</w:t>
      </w:r>
    </w:p>
    <w:p w:rsidR="00FA7CCA" w:rsidRPr="00A47BF5" w14:paraId="631972F8"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阿拉伯统治者鼓励商贸</w:t>
      </w:r>
      <w:r w:rsidRPr="00A47BF5">
        <w:rPr>
          <w:rFonts w:ascii="宋体" w:eastAsia="宋体" w:hAnsi="宋体" w:cs="宋体"/>
          <w:color w:val="000000"/>
          <w:sz w:val="20"/>
        </w:rPr>
        <w:t xml:space="preserve">                  D.</w:t>
      </w:r>
      <w:r w:rsidRPr="00A47BF5">
        <w:rPr>
          <w:rFonts w:ascii="宋体" w:eastAsia="宋体" w:hAnsi="宋体" w:cs="宋体"/>
          <w:color w:val="000000"/>
          <w:sz w:val="20"/>
        </w:rPr>
        <w:t>海上丝绸之路繁荣</w:t>
      </w:r>
    </w:p>
    <w:p w:rsidR="00FA7CCA" w:rsidRPr="00A47BF5" w14:paraId="625C88E8" w14:textId="77777777">
      <w:pPr>
        <w:wordWrap w:val="0"/>
        <w:spacing w:line="380" w:lineRule="atLeast"/>
        <w:ind w:left="300" w:right="60" w:hanging="300"/>
        <w:textAlignment w:val="baseline"/>
        <w:rPr>
          <w:rFonts w:ascii="宋体" w:eastAsia="宋体" w:hAnsi="宋体" w:cs="宋体"/>
          <w:color w:val="000000"/>
          <w:sz w:val="20"/>
        </w:rPr>
      </w:pPr>
      <w:r w:rsidRPr="00A47BF5">
        <w:rPr>
          <w:rFonts w:ascii="宋体" w:eastAsia="宋体" w:hAnsi="宋体" w:cs="宋体"/>
          <w:color w:val="000000"/>
          <w:sz w:val="20"/>
        </w:rPr>
        <w:t>33.</w:t>
      </w:r>
      <w:r w:rsidRPr="00A47BF5">
        <w:rPr>
          <w:rFonts w:ascii="宋体" w:eastAsia="宋体" w:hAnsi="宋体" w:cs="宋体"/>
          <w:color w:val="000000"/>
          <w:sz w:val="20"/>
        </w:rPr>
        <w:t>圣西门提倡创立牛顿宗教以取代基督教神学体系，他把</w:t>
      </w:r>
      <w:r w:rsidRPr="00A47BF5">
        <w:rPr>
          <w:rFonts w:ascii="宋体" w:eastAsia="宋体" w:hAnsi="宋体" w:cs="宋体"/>
          <w:color w:val="000000"/>
          <w:sz w:val="20"/>
        </w:rPr>
        <w:t>“</w:t>
      </w:r>
      <w:r w:rsidRPr="00A47BF5">
        <w:rPr>
          <w:rFonts w:ascii="宋体" w:eastAsia="宋体" w:hAnsi="宋体" w:cs="宋体"/>
          <w:color w:val="000000"/>
          <w:sz w:val="20"/>
        </w:rPr>
        <w:t>新基督教</w:t>
      </w:r>
      <w:r w:rsidRPr="00A47BF5">
        <w:rPr>
          <w:rFonts w:ascii="宋体" w:eastAsia="宋体" w:hAnsi="宋体" w:cs="宋体"/>
          <w:color w:val="000000"/>
          <w:sz w:val="20"/>
        </w:rPr>
        <w:t>”</w:t>
      </w:r>
      <w:r w:rsidRPr="00A47BF5">
        <w:rPr>
          <w:rFonts w:ascii="宋体" w:eastAsia="宋体" w:hAnsi="宋体" w:cs="宋体"/>
          <w:color w:val="000000"/>
          <w:sz w:val="20"/>
        </w:rPr>
        <w:t>作为他所畅</w:t>
      </w:r>
      <w:r w:rsidRPr="00A47BF5">
        <w:rPr>
          <w:rFonts w:ascii="宋体" w:eastAsia="宋体" w:hAnsi="宋体" w:cs="宋体"/>
          <w:color w:val="000000"/>
          <w:sz w:val="20"/>
        </w:rPr>
        <w:t>想的</w:t>
      </w:r>
      <w:r w:rsidRPr="00A47BF5">
        <w:rPr>
          <w:rFonts w:ascii="宋体" w:eastAsia="宋体" w:hAnsi="宋体" w:cs="宋体"/>
          <w:color w:val="000000"/>
          <w:sz w:val="20"/>
        </w:rPr>
        <w:t>“</w:t>
      </w:r>
      <w:r w:rsidRPr="00A47BF5">
        <w:rPr>
          <w:rFonts w:ascii="宋体" w:eastAsia="宋体" w:hAnsi="宋体" w:cs="宋体"/>
          <w:color w:val="000000"/>
          <w:sz w:val="20"/>
        </w:rPr>
        <w:t>实业制度</w:t>
      </w:r>
      <w:r w:rsidRPr="00A47BF5">
        <w:rPr>
          <w:rFonts w:ascii="宋体" w:eastAsia="宋体" w:hAnsi="宋体" w:cs="宋体"/>
          <w:color w:val="000000"/>
          <w:sz w:val="20"/>
        </w:rPr>
        <w:t>”</w:t>
      </w:r>
      <w:r w:rsidRPr="00A47BF5">
        <w:rPr>
          <w:rFonts w:ascii="宋体" w:eastAsia="宋体" w:hAnsi="宋体" w:cs="宋体"/>
          <w:color w:val="000000"/>
          <w:sz w:val="20"/>
        </w:rPr>
        <w:t>赖以生存的基础，强调用</w:t>
      </w:r>
      <w:r w:rsidRPr="00A47BF5">
        <w:rPr>
          <w:rFonts w:ascii="宋体" w:eastAsia="宋体" w:hAnsi="宋体" w:cs="宋体"/>
          <w:color w:val="000000"/>
          <w:sz w:val="20"/>
        </w:rPr>
        <w:t>“</w:t>
      </w:r>
      <w:r w:rsidRPr="00A47BF5">
        <w:rPr>
          <w:rFonts w:ascii="宋体" w:eastAsia="宋体" w:hAnsi="宋体" w:cs="宋体"/>
          <w:color w:val="000000"/>
          <w:sz w:val="20"/>
        </w:rPr>
        <w:t>基督教道德的神圣性</w:t>
      </w:r>
      <w:r w:rsidRPr="00A47BF5">
        <w:rPr>
          <w:rFonts w:ascii="宋体" w:eastAsia="宋体" w:hAnsi="宋体" w:cs="宋体"/>
          <w:color w:val="000000"/>
          <w:sz w:val="20"/>
        </w:rPr>
        <w:t>”</w:t>
      </w:r>
      <w:r w:rsidRPr="00A47BF5">
        <w:rPr>
          <w:rFonts w:ascii="宋体" w:eastAsia="宋体" w:hAnsi="宋体" w:cs="宋体"/>
          <w:color w:val="000000"/>
          <w:sz w:val="20"/>
        </w:rPr>
        <w:t>去支撑未来社会的精神世界，使所有人都</w:t>
      </w:r>
      <w:r w:rsidRPr="00A47BF5">
        <w:rPr>
          <w:rFonts w:ascii="宋体" w:eastAsia="宋体" w:hAnsi="宋体" w:cs="宋体"/>
          <w:color w:val="000000"/>
          <w:sz w:val="20"/>
        </w:rPr>
        <w:t>“</w:t>
      </w:r>
      <w:r w:rsidRPr="00A47BF5">
        <w:rPr>
          <w:rFonts w:ascii="宋体" w:eastAsia="宋体" w:hAnsi="宋体" w:cs="宋体"/>
          <w:color w:val="000000"/>
          <w:sz w:val="20"/>
        </w:rPr>
        <w:t>为改进最穷苦阶级的精神和物质生活而工作</w:t>
      </w:r>
      <w:r w:rsidRPr="00A47BF5">
        <w:rPr>
          <w:rFonts w:ascii="宋体" w:eastAsia="宋体" w:hAnsi="宋体" w:cs="宋体"/>
          <w:color w:val="000000"/>
          <w:sz w:val="20"/>
        </w:rPr>
        <w:t>”</w:t>
      </w:r>
      <w:r w:rsidRPr="00A47BF5">
        <w:rPr>
          <w:rFonts w:ascii="宋体" w:eastAsia="宋体" w:hAnsi="宋体" w:cs="宋体"/>
          <w:color w:val="000000"/>
          <w:sz w:val="20"/>
        </w:rPr>
        <w:t>。圣西门的这些思想</w:t>
      </w:r>
    </w:p>
    <w:p w:rsidR="00FA7CCA" w:rsidRPr="00A47BF5" w14:paraId="12FD0CF1"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是对构建和谐社会的积极探索</w:t>
      </w:r>
      <w:r w:rsidRPr="00A47BF5">
        <w:rPr>
          <w:rFonts w:ascii="宋体" w:eastAsia="宋体" w:hAnsi="宋体" w:cs="宋体"/>
          <w:color w:val="000000"/>
          <w:sz w:val="20"/>
        </w:rPr>
        <w:t xml:space="preserve">             B.</w:t>
      </w:r>
      <w:r w:rsidRPr="00A47BF5">
        <w:rPr>
          <w:rFonts w:ascii="宋体" w:eastAsia="宋体" w:hAnsi="宋体" w:cs="宋体"/>
          <w:color w:val="000000"/>
          <w:sz w:val="20"/>
        </w:rPr>
        <w:t>表达出启蒙思想的核心内涵</w:t>
      </w:r>
    </w:p>
    <w:p w:rsidR="00FA7CCA" w:rsidRPr="00A47BF5" w14:paraId="10E6392B" w14:textId="400B4A1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符合科学社会主义的基本主张</w:t>
      </w:r>
      <w:r w:rsidRPr="00A47BF5">
        <w:rPr>
          <w:rFonts w:ascii="宋体" w:eastAsia="宋体" w:hAnsi="宋体" w:cs="宋体"/>
          <w:color w:val="000000"/>
          <w:sz w:val="20"/>
        </w:rPr>
        <w:t xml:space="preserve">             D.</w:t>
      </w:r>
      <w:r w:rsidRPr="00A47BF5">
        <w:rPr>
          <w:rFonts w:ascii="宋体" w:eastAsia="宋体" w:hAnsi="宋体" w:cs="宋体"/>
          <w:color w:val="000000"/>
          <w:sz w:val="20"/>
        </w:rPr>
        <w:t>体现出自由主义的典型特征</w:t>
      </w:r>
    </w:p>
    <w:p w:rsidR="00FA7CCA" w:rsidRPr="00A47BF5" w14:paraId="6B2BE243" w14:textId="53FA77E9">
      <w:pPr>
        <w:wordWrap w:val="0"/>
        <w:spacing w:line="380" w:lineRule="atLeast"/>
        <w:ind w:left="300" w:right="2340" w:hanging="300"/>
        <w:textAlignment w:val="baseline"/>
        <w:rPr>
          <w:rFonts w:ascii="宋体" w:eastAsia="宋体" w:hAnsi="宋体" w:cs="宋体"/>
          <w:color w:val="000000"/>
          <w:sz w:val="20"/>
        </w:rPr>
      </w:pPr>
      <w:r w:rsidRPr="00A47BF5">
        <w:rPr>
          <w:rFonts w:ascii="宋体" w:eastAsia="宋体" w:hAnsi="宋体" w:cs="宋体"/>
          <w:color w:val="000000"/>
          <w:sz w:val="20"/>
        </w:rPr>
        <w:drawing>
          <wp:anchor distT="0" distB="0" distL="0" distR="0" simplePos="0" relativeHeight="251660288" behindDoc="1" locked="0" layoutInCell="1" allowOverlap="1">
            <wp:simplePos x="0" y="0"/>
            <wp:positionH relativeFrom="column">
              <wp:align>right</wp:align>
            </wp:positionH>
            <wp:positionV relativeFrom="paragraph">
              <wp:posOffset>42959</wp:posOffset>
            </wp:positionV>
            <wp:extent cx="1409700" cy="1790700"/>
            <wp:effectExtent l="0" t="0" r="0" b="0"/>
            <wp:wrapNone/>
            <wp:docPr id="16" name="Drawing 16"/>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pic:cNvPicPr>
                  </pic:nvPicPr>
                  <pic:blipFill>
                    <a:blip xmlns:r="http://schemas.openxmlformats.org/officeDocument/2006/relationships" r:embed="rId13"/>
                    <a:stretch>
                      <a:fillRect/>
                    </a:stretch>
                  </pic:blipFill>
                  <pic:spPr>
                    <a:xfrm>
                      <a:off x="0" y="0"/>
                      <a:ext cx="1409700" cy="1790700"/>
                    </a:xfrm>
                    <a:prstGeom prst="rect">
                      <a:avLst/>
                    </a:prstGeom>
                  </pic:spPr>
                </pic:pic>
              </a:graphicData>
            </a:graphic>
          </wp:anchor>
        </w:drawing>
      </w:r>
      <w:r w:rsidRPr="00A47BF5">
        <w:rPr>
          <w:rFonts w:ascii="宋体" w:eastAsia="宋体" w:hAnsi="宋体" w:cs="宋体"/>
          <w:color w:val="000000"/>
          <w:sz w:val="20"/>
        </w:rPr>
        <w:t xml:space="preserve">34.1917 </w:t>
      </w:r>
      <w:r w:rsidRPr="00A47BF5">
        <w:rPr>
          <w:rFonts w:ascii="宋体" w:eastAsia="宋体" w:hAnsi="宋体" w:cs="宋体"/>
          <w:color w:val="000000"/>
          <w:sz w:val="20"/>
        </w:rPr>
        <w:t>年</w:t>
      </w:r>
      <w:r w:rsidRPr="00A47BF5">
        <w:rPr>
          <w:rFonts w:ascii="宋体" w:eastAsia="宋体" w:hAnsi="宋体" w:cs="宋体"/>
          <w:color w:val="000000"/>
          <w:sz w:val="20"/>
        </w:rPr>
        <w:t xml:space="preserve"> 4</w:t>
      </w:r>
      <w:r w:rsidRPr="00A47BF5">
        <w:rPr>
          <w:rFonts w:ascii="宋体" w:eastAsia="宋体" w:hAnsi="宋体" w:cs="宋体"/>
          <w:color w:val="000000"/>
          <w:sz w:val="20"/>
        </w:rPr>
        <w:t>月</w:t>
      </w:r>
      <w:r w:rsidRPr="00A47BF5">
        <w:rPr>
          <w:rFonts w:ascii="宋体" w:eastAsia="宋体" w:hAnsi="宋体" w:cs="宋体"/>
          <w:color w:val="000000"/>
          <w:sz w:val="20"/>
        </w:rPr>
        <w:t xml:space="preserve"> 25 </w:t>
      </w:r>
      <w:r w:rsidRPr="00A47BF5">
        <w:rPr>
          <w:rFonts w:ascii="宋体" w:eastAsia="宋体" w:hAnsi="宋体" w:cs="宋体"/>
          <w:color w:val="000000"/>
          <w:sz w:val="20"/>
        </w:rPr>
        <w:t>日，英国的幽默周刊《笨拙》刊登了一幅题为《大炮</w:t>
      </w:r>
      <w:r w:rsidRPr="00A47BF5">
        <w:rPr>
          <w:rFonts w:ascii="宋体" w:eastAsia="宋体" w:hAnsi="宋体" w:cs="宋体"/>
          <w:color w:val="000000"/>
          <w:sz w:val="20"/>
        </w:rPr>
        <w:t>——</w:t>
      </w:r>
      <w:r w:rsidRPr="00A47BF5">
        <w:rPr>
          <w:rFonts w:ascii="宋体" w:eastAsia="宋体" w:hAnsi="宋体" w:cs="宋体"/>
          <w:color w:val="000000"/>
          <w:sz w:val="20"/>
        </w:rPr>
        <w:t>饲料</w:t>
      </w:r>
      <w:r w:rsidRPr="00A47BF5">
        <w:rPr>
          <w:rFonts w:ascii="宋体" w:eastAsia="宋体" w:hAnsi="宋体" w:cs="宋体"/>
          <w:color w:val="000000"/>
          <w:sz w:val="20"/>
        </w:rPr>
        <w:t>——</w:t>
      </w:r>
      <w:r w:rsidRPr="00A47BF5">
        <w:rPr>
          <w:rFonts w:ascii="宋体" w:eastAsia="宋体" w:hAnsi="宋体" w:cs="宋体"/>
          <w:color w:val="000000"/>
          <w:sz w:val="20"/>
        </w:rPr>
        <w:t>及以后》的漫画，描绘了德皇和一个德国士兵，德皇指着窗外冒着滚滚浓烟并标有</w:t>
      </w:r>
      <w:r w:rsidRPr="00A47BF5">
        <w:rPr>
          <w:rFonts w:ascii="宋体" w:eastAsia="宋体" w:hAnsi="宋体" w:cs="宋体"/>
          <w:color w:val="000000"/>
          <w:sz w:val="20"/>
        </w:rPr>
        <w:t>“</w:t>
      </w:r>
      <w:r w:rsidRPr="00A47BF5">
        <w:rPr>
          <w:rFonts w:ascii="宋体" w:eastAsia="宋体" w:hAnsi="宋体" w:cs="宋体"/>
          <w:color w:val="000000"/>
          <w:sz w:val="20"/>
        </w:rPr>
        <w:t>尸体</w:t>
      </w:r>
      <w:r w:rsidRPr="00A47BF5">
        <w:rPr>
          <w:rFonts w:ascii="宋体" w:eastAsia="宋体" w:hAnsi="宋体" w:cs="宋体"/>
          <w:color w:val="000000"/>
          <w:sz w:val="20"/>
        </w:rPr>
        <w:t>”</w:t>
      </w:r>
      <w:r w:rsidRPr="00A47BF5">
        <w:rPr>
          <w:rFonts w:ascii="宋体" w:eastAsia="宋体" w:hAnsi="宋体" w:cs="宋体"/>
          <w:color w:val="000000"/>
          <w:sz w:val="20"/>
        </w:rPr>
        <w:t>的工</w:t>
      </w:r>
      <w:r w:rsidRPr="00A47BF5">
        <w:rPr>
          <w:rFonts w:ascii="宋体" w:eastAsia="宋体" w:hAnsi="宋体" w:cs="宋体"/>
          <w:color w:val="000000"/>
          <w:sz w:val="20"/>
        </w:rPr>
        <w:t>厂，对年轻人说：</w:t>
      </w:r>
      <w:r w:rsidRPr="00A47BF5">
        <w:rPr>
          <w:rFonts w:ascii="宋体" w:eastAsia="宋体" w:hAnsi="宋体" w:cs="宋体"/>
          <w:color w:val="000000"/>
          <w:sz w:val="20"/>
        </w:rPr>
        <w:t>“</w:t>
      </w:r>
      <w:r w:rsidRPr="00A47BF5">
        <w:rPr>
          <w:rFonts w:ascii="宋体" w:eastAsia="宋体" w:hAnsi="宋体" w:cs="宋体"/>
          <w:color w:val="000000"/>
          <w:sz w:val="20"/>
        </w:rPr>
        <w:t>不要忘记，你的皇帝会设法利用你，不管你是活着还是死了</w:t>
      </w:r>
      <w:r w:rsidRPr="00A47BF5">
        <w:rPr>
          <w:rFonts w:ascii="宋体" w:eastAsia="宋体" w:hAnsi="宋体" w:cs="宋体"/>
          <w:color w:val="000000"/>
          <w:sz w:val="20"/>
        </w:rPr>
        <w:t>”</w:t>
      </w:r>
      <w:r w:rsidRPr="00A47BF5">
        <w:rPr>
          <w:rFonts w:ascii="宋体" w:eastAsia="宋体" w:hAnsi="宋体" w:cs="宋体"/>
          <w:color w:val="000000"/>
          <w:sz w:val="20"/>
        </w:rPr>
        <w:t>。该漫画旨在</w:t>
      </w:r>
    </w:p>
    <w:p w:rsidR="00FA7CCA" w:rsidRPr="00A47BF5" w14:paraId="0D9414A9"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A.</w:t>
      </w:r>
      <w:r w:rsidRPr="00A47BF5">
        <w:rPr>
          <w:rFonts w:ascii="宋体" w:eastAsia="宋体" w:hAnsi="宋体" w:cs="宋体"/>
          <w:color w:val="000000"/>
          <w:sz w:val="20"/>
        </w:rPr>
        <w:t>讽刺德国落后的工业生产能力</w:t>
      </w:r>
    </w:p>
    <w:p w:rsidR="00FA7CCA" w:rsidRPr="00A47BF5" w14:paraId="04E955AA"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B.</w:t>
      </w:r>
      <w:r w:rsidRPr="00A47BF5">
        <w:rPr>
          <w:rFonts w:ascii="宋体" w:eastAsia="宋体" w:hAnsi="宋体" w:cs="宋体"/>
          <w:color w:val="000000"/>
          <w:sz w:val="20"/>
        </w:rPr>
        <w:t>宣传了英军在军事上的优势</w:t>
      </w:r>
    </w:p>
    <w:p w:rsidR="00FA7CCA" w:rsidRPr="00A47BF5" w14:paraId="06880C11"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C.</w:t>
      </w:r>
      <w:r w:rsidRPr="00A47BF5">
        <w:rPr>
          <w:rFonts w:ascii="宋体" w:eastAsia="宋体" w:hAnsi="宋体" w:cs="宋体"/>
          <w:color w:val="000000"/>
          <w:sz w:val="20"/>
        </w:rPr>
        <w:t>渲染德国统治集团的战争罪恶</w:t>
      </w:r>
    </w:p>
    <w:p w:rsidR="00FA7CCA" w:rsidRPr="00A47BF5" w14:paraId="2C438938"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D.</w:t>
      </w:r>
      <w:r w:rsidRPr="00A47BF5">
        <w:rPr>
          <w:rFonts w:ascii="宋体" w:eastAsia="宋体" w:hAnsi="宋体" w:cs="宋体"/>
          <w:color w:val="000000"/>
          <w:sz w:val="20"/>
        </w:rPr>
        <w:t>揭示了一战爆发的根本原因</w:t>
      </w:r>
    </w:p>
    <w:p w:rsidR="00FA7CCA" w:rsidRPr="00A47BF5" w14:paraId="35F40728" w14:textId="77777777">
      <w:pPr>
        <w:wordWrap w:val="0"/>
        <w:spacing w:before="160" w:line="380" w:lineRule="atLeast"/>
        <w:ind w:left="300" w:right="80" w:hanging="300"/>
        <w:textAlignment w:val="baseline"/>
        <w:rPr>
          <w:rFonts w:ascii="宋体" w:eastAsia="宋体" w:hAnsi="宋体" w:cs="宋体"/>
          <w:color w:val="000000"/>
          <w:sz w:val="20"/>
        </w:rPr>
      </w:pPr>
      <w:r w:rsidRPr="00A47BF5">
        <w:rPr>
          <w:rFonts w:ascii="宋体" w:eastAsia="宋体" w:hAnsi="宋体" w:cs="宋体"/>
          <w:color w:val="000000"/>
          <w:sz w:val="20"/>
        </w:rPr>
        <w:t>35.</w:t>
      </w:r>
      <w:r w:rsidRPr="00A47BF5">
        <w:rPr>
          <w:rFonts w:ascii="宋体" w:eastAsia="宋体" w:hAnsi="宋体" w:cs="宋体"/>
          <w:color w:val="000000"/>
          <w:sz w:val="20"/>
        </w:rPr>
        <w:t>当今世界各种文化类型都可以通过网络冲破国家疆域限制而走向世界，各样的主流文化和流行文化、民族文化和外来文化、精英文化和大众文化、传统文化和现代文化都可以在网络中寻找到展示的舞台。这反映出信息化</w:t>
      </w:r>
    </w:p>
    <w:p w:rsidR="00FA7CCA" w:rsidRPr="00A47BF5" w14:paraId="6DC34CE4"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A.</w:t>
      </w:r>
      <w:r w:rsidRPr="00A47BF5">
        <w:rPr>
          <w:rFonts w:ascii="宋体" w:eastAsia="宋体" w:hAnsi="宋体" w:cs="宋体"/>
          <w:color w:val="000000"/>
          <w:sz w:val="20"/>
        </w:rPr>
        <w:t>促进世界文化一体化</w:t>
      </w:r>
      <w:r w:rsidRPr="00A47BF5">
        <w:rPr>
          <w:rFonts w:ascii="宋体" w:eastAsia="宋体" w:hAnsi="宋体" w:cs="宋体"/>
          <w:color w:val="000000"/>
          <w:sz w:val="20"/>
        </w:rPr>
        <w:t xml:space="preserve">                    B.</w:t>
      </w:r>
      <w:r w:rsidRPr="00A47BF5">
        <w:rPr>
          <w:rFonts w:ascii="宋体" w:eastAsia="宋体" w:hAnsi="宋体" w:cs="宋体"/>
          <w:color w:val="000000"/>
          <w:sz w:val="20"/>
        </w:rPr>
        <w:t>推动了不同文明包容共生</w:t>
      </w:r>
    </w:p>
    <w:p w:rsidR="00FA7CCA" w:rsidRPr="00A47BF5" w14:paraId="7869ABFA"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 xml:space="preserve">  C.</w:t>
      </w:r>
      <w:r w:rsidRPr="00A47BF5">
        <w:rPr>
          <w:rFonts w:ascii="宋体" w:eastAsia="宋体" w:hAnsi="宋体" w:cs="宋体"/>
          <w:color w:val="000000"/>
          <w:sz w:val="20"/>
        </w:rPr>
        <w:t>对国家主权造成冲击</w:t>
      </w:r>
      <w:r w:rsidRPr="00A47BF5">
        <w:rPr>
          <w:rFonts w:ascii="宋体" w:eastAsia="宋体" w:hAnsi="宋体" w:cs="宋体"/>
          <w:color w:val="000000"/>
          <w:sz w:val="20"/>
        </w:rPr>
        <w:t xml:space="preserve">                    D.</w:t>
      </w:r>
      <w:r w:rsidRPr="00A47BF5">
        <w:rPr>
          <w:rFonts w:ascii="宋体" w:eastAsia="宋体" w:hAnsi="宋体" w:cs="宋体"/>
          <w:color w:val="000000"/>
          <w:sz w:val="20"/>
        </w:rPr>
        <w:t>提升世界人民的生活质量</w:t>
      </w:r>
    </w:p>
    <w:p w:rsidR="00FA7CCA" w:rsidRPr="00A47BF5" w14:paraId="08F79E6B" w14:textId="77777777">
      <w:pPr>
        <w:spacing w:line="20" w:lineRule="exact"/>
        <w:textAlignment w:val="bottom"/>
        <w:rPr>
          <w:rFonts w:ascii="宋体" w:eastAsia="宋体" w:hAnsi="宋体" w:cs="宋体"/>
          <w:color w:val="000000"/>
          <w:sz w:val="20"/>
        </w:rPr>
      </w:pPr>
      <w:r w:rsidRPr="00A47BF5">
        <w:rPr>
          <w:rFonts w:ascii="宋体" w:eastAsia="宋体" w:hAnsi="宋体" w:cs="宋体"/>
          <w:color w:val="000000"/>
          <w:sz w:val="20"/>
        </w:rPr>
        <w:br w:type="column"/>
      </w:r>
    </w:p>
    <w:p w:rsidR="00FA7CCA" w:rsidRPr="00A47BF5" w14:paraId="1E852772"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二、非选择题：本大题包括</w:t>
      </w:r>
      <w:r w:rsidRPr="00A47BF5">
        <w:rPr>
          <w:rFonts w:ascii="宋体" w:eastAsia="宋体" w:hAnsi="宋体" w:cs="宋体"/>
          <w:color w:val="000000"/>
          <w:sz w:val="20"/>
        </w:rPr>
        <w:t>10</w:t>
      </w:r>
      <w:r w:rsidRPr="00A47BF5">
        <w:rPr>
          <w:rFonts w:ascii="宋体" w:eastAsia="宋体" w:hAnsi="宋体" w:cs="宋体"/>
          <w:color w:val="000000"/>
          <w:sz w:val="20"/>
        </w:rPr>
        <w:t>小题，共</w:t>
      </w:r>
      <w:r w:rsidRPr="00A47BF5">
        <w:rPr>
          <w:rFonts w:ascii="宋体" w:eastAsia="宋体" w:hAnsi="宋体" w:cs="宋体"/>
          <w:color w:val="000000"/>
          <w:sz w:val="20"/>
        </w:rPr>
        <w:t>160</w:t>
      </w:r>
      <w:r w:rsidRPr="00A47BF5">
        <w:rPr>
          <w:rFonts w:ascii="宋体" w:eastAsia="宋体" w:hAnsi="宋体" w:cs="宋体"/>
          <w:color w:val="000000"/>
          <w:sz w:val="20"/>
        </w:rPr>
        <w:t>分。</w:t>
      </w:r>
    </w:p>
    <w:p w:rsidR="00FA7CCA" w:rsidRPr="00A47BF5" w14:paraId="7546F935"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36.</w:t>
      </w:r>
      <w:r w:rsidRPr="00A47BF5">
        <w:rPr>
          <w:rFonts w:ascii="宋体" w:eastAsia="宋体" w:hAnsi="宋体" w:cs="宋体"/>
          <w:color w:val="000000"/>
          <w:sz w:val="20"/>
        </w:rPr>
        <w:t>阅读图文材料，完成下列要求。</w:t>
      </w:r>
      <w:r w:rsidRPr="00A47BF5">
        <w:rPr>
          <w:rFonts w:ascii="宋体" w:eastAsia="宋体" w:hAnsi="宋体" w:cs="宋体"/>
          <w:color w:val="000000"/>
          <w:sz w:val="20"/>
        </w:rPr>
        <w:t>(28</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3ED35A51" w14:textId="77777777">
      <w:pPr>
        <w:wordWrap w:val="0"/>
        <w:spacing w:line="380" w:lineRule="atLeast"/>
        <w:ind w:left="320" w:firstLine="420"/>
        <w:textAlignment w:val="baseline"/>
        <w:rPr>
          <w:rFonts w:ascii="宋体" w:eastAsia="宋体" w:hAnsi="宋体" w:cs="宋体"/>
          <w:color w:val="000000"/>
          <w:sz w:val="20"/>
        </w:rPr>
      </w:pPr>
      <w:r w:rsidRPr="00A47BF5">
        <w:rPr>
          <w:rFonts w:ascii="宋体" w:eastAsia="宋体" w:hAnsi="宋体" w:cs="宋体"/>
          <w:color w:val="000000"/>
          <w:sz w:val="20"/>
        </w:rPr>
        <w:t>冠豸山，位于福建省龙岩市连城县境内山间盆地中，是一个海拔约</w:t>
      </w:r>
      <w:r w:rsidRPr="00A47BF5">
        <w:rPr>
          <w:rFonts w:ascii="宋体" w:eastAsia="宋体" w:hAnsi="宋体" w:cs="宋体"/>
          <w:color w:val="000000"/>
          <w:sz w:val="20"/>
        </w:rPr>
        <w:t>500</w:t>
      </w:r>
      <w:r w:rsidRPr="00A47BF5">
        <w:rPr>
          <w:rFonts w:ascii="宋体" w:eastAsia="宋体" w:hAnsi="宋体" w:cs="宋体"/>
          <w:color w:val="000000"/>
          <w:sz w:val="20"/>
        </w:rPr>
        <w:t>米，宽度</w:t>
      </w:r>
      <w:r w:rsidRPr="00A47BF5">
        <w:rPr>
          <w:rFonts w:ascii="宋体" w:eastAsia="宋体" w:hAnsi="宋体" w:cs="宋体"/>
          <w:color w:val="000000"/>
          <w:sz w:val="20"/>
        </w:rPr>
        <w:t xml:space="preserve">15 </w:t>
      </w:r>
      <w:r w:rsidRPr="00A47BF5">
        <w:rPr>
          <w:rFonts w:ascii="宋体" w:eastAsia="宋体" w:hAnsi="宋体" w:cs="宋体"/>
          <w:color w:val="000000"/>
          <w:sz w:val="20"/>
        </w:rPr>
        <w:t>到</w:t>
      </w:r>
      <w:r w:rsidRPr="00A47BF5">
        <w:rPr>
          <w:rFonts w:ascii="宋体" w:eastAsia="宋体" w:hAnsi="宋体" w:cs="宋体"/>
          <w:color w:val="000000"/>
          <w:sz w:val="20"/>
        </w:rPr>
        <w:t>20</w:t>
      </w:r>
      <w:r w:rsidRPr="00A47BF5">
        <w:rPr>
          <w:rFonts w:ascii="宋体" w:eastAsia="宋体" w:hAnsi="宋体" w:cs="宋体"/>
          <w:color w:val="000000"/>
          <w:sz w:val="20"/>
        </w:rPr>
        <w:t>米，与两侧谷地相对高度约</w:t>
      </w:r>
      <w:r w:rsidRPr="00A47BF5">
        <w:rPr>
          <w:rFonts w:ascii="宋体" w:eastAsia="宋体" w:hAnsi="宋体" w:cs="宋体"/>
          <w:color w:val="000000"/>
          <w:sz w:val="20"/>
        </w:rPr>
        <w:t>200</w:t>
      </w:r>
      <w:r w:rsidRPr="00A47BF5">
        <w:rPr>
          <w:rFonts w:ascii="宋体" w:eastAsia="宋体" w:hAnsi="宋体" w:cs="宋体"/>
          <w:color w:val="000000"/>
          <w:sz w:val="20"/>
        </w:rPr>
        <w:t>米的板状丹霞峰墙</w:t>
      </w:r>
      <w:r w:rsidRPr="00A47BF5">
        <w:rPr>
          <w:rFonts w:ascii="宋体" w:eastAsia="宋体" w:hAnsi="宋体" w:cs="宋体"/>
          <w:color w:val="000000"/>
          <w:sz w:val="20"/>
        </w:rPr>
        <w:t>(</w:t>
      </w:r>
      <w:r w:rsidRPr="00A47BF5">
        <w:rPr>
          <w:rFonts w:ascii="宋体" w:eastAsia="宋体" w:hAnsi="宋体" w:cs="宋体"/>
          <w:color w:val="000000"/>
          <w:sz w:val="20"/>
        </w:rPr>
        <w:t>如下图所示</w:t>
      </w:r>
      <w:r w:rsidRPr="00A47BF5">
        <w:rPr>
          <w:rFonts w:ascii="宋体" w:eastAsia="宋体" w:hAnsi="宋体" w:cs="宋体"/>
          <w:color w:val="000000"/>
          <w:sz w:val="20"/>
        </w:rPr>
        <w:t>)</w:t>
      </w:r>
      <w:r w:rsidRPr="00A47BF5">
        <w:rPr>
          <w:rFonts w:ascii="宋体" w:eastAsia="宋体" w:hAnsi="宋体" w:cs="宋体"/>
          <w:color w:val="000000"/>
          <w:sz w:val="20"/>
        </w:rPr>
        <w:t>。该峰墙由硅质砂岩组成，其风化物具有很好的吸附性，山体裂隙发育典型。峰顶有两处天池，池底布满厚厚的淤泥层，池</w:t>
      </w:r>
      <w:r w:rsidRPr="00A47BF5">
        <w:rPr>
          <w:rFonts w:ascii="宋体" w:eastAsia="宋体" w:hAnsi="宋体" w:cs="宋体"/>
          <w:color w:val="000000"/>
          <w:sz w:val="20"/>
        </w:rPr>
        <w:t>水甘甜，水质优异，水体成分与南部山脚石门湖，东北部山脚九龙湖基本相同。近年来，随着全球气候变暖，湖区和天池昼夜温差逐渐减小，该地两个湖区与天池的水文环境逐渐发生较大变化。</w:t>
      </w:r>
    </w:p>
    <w:p w:rsidR="00FA7CCA" w:rsidRPr="00A47BF5" w14:paraId="4D3CBD33" w14:textId="77777777">
      <w:pPr>
        <w:wordWrap w:val="0"/>
        <w:spacing w:line="0" w:lineRule="atLeast"/>
        <w:jc w:val="center"/>
        <w:textAlignment w:val="baseline"/>
        <w:rPr>
          <w:rFonts w:ascii="宋体" w:eastAsia="宋体" w:hAnsi="宋体" w:cs="宋体"/>
          <w:color w:val="000000"/>
          <w:sz w:val="20"/>
        </w:rPr>
      </w:pPr>
      <w:r w:rsidRPr="00A47BF5">
        <w:rPr>
          <w:rFonts w:ascii="宋体" w:eastAsia="宋体" w:hAnsi="宋体" w:cs="宋体"/>
          <w:color w:val="000000"/>
          <w:sz w:val="20"/>
        </w:rPr>
        <w:drawing>
          <wp:inline distT="0" distB="0" distL="0" distR="0">
            <wp:extent cx="2082800" cy="1117600"/>
            <wp:effectExtent l="0" t="0" r="0" b="0"/>
            <wp:docPr id="18" name="Drawing 18"/>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pic:cNvPicPr>
                  </pic:nvPicPr>
                  <pic:blipFill>
                    <a:blip xmlns:r="http://schemas.openxmlformats.org/officeDocument/2006/relationships" r:embed="rId14"/>
                    <a:stretch>
                      <a:fillRect/>
                    </a:stretch>
                  </pic:blipFill>
                  <pic:spPr>
                    <a:xfrm>
                      <a:off x="0" y="0"/>
                      <a:ext cx="2082800" cy="1117600"/>
                    </a:xfrm>
                    <a:prstGeom prst="rect">
                      <a:avLst/>
                    </a:prstGeom>
                  </pic:spPr>
                </pic:pic>
              </a:graphicData>
            </a:graphic>
          </wp:inline>
        </w:drawing>
      </w:r>
    </w:p>
    <w:p w:rsidR="00FA7CCA" w:rsidRPr="00A47BF5" w14:paraId="2E333D52"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(1)</w:t>
      </w:r>
      <w:r w:rsidRPr="00A47BF5">
        <w:rPr>
          <w:rFonts w:ascii="宋体" w:eastAsia="宋体" w:hAnsi="宋体" w:cs="宋体"/>
          <w:color w:val="000000"/>
          <w:sz w:val="20"/>
        </w:rPr>
        <w:t>简述冠豸山两天池的补给水源并说出判断理由。</w:t>
      </w:r>
      <w:r w:rsidRPr="00A47BF5">
        <w:rPr>
          <w:rFonts w:ascii="宋体" w:eastAsia="宋体" w:hAnsi="宋体" w:cs="宋体"/>
          <w:color w:val="000000"/>
          <w:sz w:val="20"/>
        </w:rPr>
        <w:t>(6</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7EC44CED"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(2)</w:t>
      </w:r>
      <w:r w:rsidRPr="00A47BF5">
        <w:rPr>
          <w:rFonts w:ascii="宋体" w:eastAsia="宋体" w:hAnsi="宋体" w:cs="宋体"/>
          <w:color w:val="000000"/>
          <w:sz w:val="20"/>
        </w:rPr>
        <w:t>指出冠豸山两天池旱季与雨季时水位的变化特点并分析原因。</w:t>
      </w:r>
      <w:r w:rsidRPr="00A47BF5">
        <w:rPr>
          <w:rFonts w:ascii="宋体" w:eastAsia="宋体" w:hAnsi="宋体" w:cs="宋体"/>
          <w:color w:val="000000"/>
          <w:sz w:val="20"/>
        </w:rPr>
        <w:t>(4</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4BC80DA4"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(3)</w:t>
      </w:r>
      <w:r w:rsidRPr="00A47BF5">
        <w:rPr>
          <w:rFonts w:ascii="宋体" w:eastAsia="宋体" w:hAnsi="宋体" w:cs="宋体"/>
          <w:color w:val="000000"/>
          <w:sz w:val="20"/>
        </w:rPr>
        <w:t>分析天池池底淤泥层的形成过程。</w:t>
      </w:r>
      <w:r w:rsidRPr="00A47BF5">
        <w:rPr>
          <w:rFonts w:ascii="宋体" w:eastAsia="宋体" w:hAnsi="宋体" w:cs="宋体"/>
          <w:color w:val="000000"/>
          <w:sz w:val="20"/>
        </w:rPr>
        <w:t>(6</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54C03BFF"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(4)</w:t>
      </w:r>
      <w:r w:rsidRPr="00A47BF5">
        <w:rPr>
          <w:rFonts w:ascii="宋体" w:eastAsia="宋体" w:hAnsi="宋体" w:cs="宋体"/>
          <w:color w:val="000000"/>
          <w:sz w:val="20"/>
        </w:rPr>
        <w:t>根据湖区周边的自然环境，解释天池水质优良的原因。</w:t>
      </w:r>
      <w:r w:rsidRPr="00A47BF5">
        <w:rPr>
          <w:rFonts w:ascii="宋体" w:eastAsia="宋体" w:hAnsi="宋体" w:cs="宋体"/>
          <w:color w:val="000000"/>
          <w:sz w:val="20"/>
        </w:rPr>
        <w:t>(6</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6DCA834B" w14:textId="77777777">
      <w:pPr>
        <w:wordWrap w:val="0"/>
        <w:spacing w:line="380" w:lineRule="atLeast"/>
        <w:ind w:left="320"/>
        <w:textAlignment w:val="baseline"/>
        <w:rPr>
          <w:rFonts w:ascii="宋体" w:eastAsia="宋体" w:hAnsi="宋体" w:cs="宋体"/>
          <w:color w:val="000000"/>
          <w:sz w:val="20"/>
        </w:rPr>
      </w:pPr>
      <w:r w:rsidRPr="00A47BF5">
        <w:rPr>
          <w:rFonts w:ascii="宋体" w:eastAsia="宋体" w:hAnsi="宋体" w:cs="宋体"/>
          <w:color w:val="000000"/>
          <w:sz w:val="20"/>
        </w:rPr>
        <w:t>(5)</w:t>
      </w:r>
      <w:r w:rsidRPr="00A47BF5">
        <w:rPr>
          <w:rFonts w:ascii="宋体" w:eastAsia="宋体" w:hAnsi="宋体" w:cs="宋体"/>
          <w:color w:val="000000"/>
          <w:sz w:val="20"/>
        </w:rPr>
        <w:t>在全球气候变暖趋势下，推测未来天池水文环境的演变情况。</w:t>
      </w:r>
      <w:r w:rsidRPr="00A47BF5">
        <w:rPr>
          <w:rFonts w:ascii="宋体" w:eastAsia="宋体" w:hAnsi="宋体" w:cs="宋体"/>
          <w:color w:val="000000"/>
          <w:sz w:val="20"/>
        </w:rPr>
        <w:t>(6</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0D1BD666" w14:textId="77777777">
      <w:pPr>
        <w:wordWrap w:val="0"/>
        <w:spacing w:line="380" w:lineRule="exact"/>
        <w:textAlignment w:val="baseline"/>
        <w:rPr>
          <w:rFonts w:ascii="宋体" w:eastAsia="宋体" w:hAnsi="宋体" w:cs="宋体"/>
          <w:color w:val="000000"/>
          <w:sz w:val="20"/>
        </w:rPr>
      </w:pPr>
    </w:p>
    <w:p w:rsidR="00FA7CCA" w:rsidRPr="00A47BF5" w14:paraId="7FFCCE28" w14:textId="77777777">
      <w:pPr>
        <w:wordWrap w:val="0"/>
        <w:spacing w:line="380" w:lineRule="exact"/>
        <w:textAlignment w:val="baseline"/>
        <w:rPr>
          <w:rFonts w:ascii="宋体" w:eastAsia="宋体" w:hAnsi="宋体" w:cs="宋体"/>
          <w:color w:val="000000"/>
          <w:sz w:val="20"/>
        </w:rPr>
      </w:pPr>
    </w:p>
    <w:p w:rsidR="00FA7CCA" w:rsidRPr="00A47BF5" w14:paraId="207DE332" w14:textId="77777777">
      <w:pPr>
        <w:wordWrap w:val="0"/>
        <w:spacing w:line="380" w:lineRule="exact"/>
        <w:textAlignment w:val="baseline"/>
        <w:rPr>
          <w:rFonts w:ascii="宋体" w:eastAsia="宋体" w:hAnsi="宋体" w:cs="宋体"/>
          <w:color w:val="000000"/>
          <w:sz w:val="20"/>
        </w:rPr>
      </w:pPr>
    </w:p>
    <w:p w:rsidR="00FA7CCA" w:rsidRPr="00A47BF5" w14:paraId="1881C903"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37.</w:t>
      </w:r>
      <w:r w:rsidRPr="00A47BF5">
        <w:rPr>
          <w:rFonts w:ascii="宋体" w:eastAsia="宋体" w:hAnsi="宋体" w:cs="宋体"/>
          <w:color w:val="000000"/>
          <w:sz w:val="20"/>
        </w:rPr>
        <w:t>阅读图文材料，完成下列要求。</w:t>
      </w:r>
      <w:r w:rsidRPr="00A47BF5">
        <w:rPr>
          <w:rFonts w:ascii="宋体" w:eastAsia="宋体" w:hAnsi="宋体" w:cs="宋体"/>
          <w:color w:val="000000"/>
          <w:sz w:val="20"/>
        </w:rPr>
        <w:t>(28</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46093562" w14:textId="77777777">
      <w:pPr>
        <w:wordWrap w:val="0"/>
        <w:spacing w:line="380" w:lineRule="atLeast"/>
        <w:ind w:left="320" w:right="40" w:firstLine="420"/>
        <w:textAlignment w:val="baseline"/>
        <w:rPr>
          <w:rFonts w:ascii="宋体" w:eastAsia="宋体" w:hAnsi="宋体" w:cs="宋体"/>
          <w:color w:val="000000"/>
          <w:sz w:val="20"/>
        </w:rPr>
      </w:pPr>
      <w:r w:rsidRPr="00A47BF5">
        <w:rPr>
          <w:rFonts w:ascii="宋体" w:eastAsia="宋体" w:hAnsi="宋体" w:cs="宋体"/>
          <w:color w:val="000000"/>
          <w:sz w:val="20"/>
        </w:rPr>
        <w:t>近年来，受欧盟环保要求和经济效益的影响，芬兰的产业结构进行了转型和优化，使原来的木材加工、造纸业、林业和机械等传统产业向以信息技术为主的高新技术产业转变。目前，芬兰已形成森林工业、金属工业和信息技术并驾齐驱的三大产业支柱，经济总量提升明</w:t>
      </w:r>
      <w:r w:rsidRPr="00A47BF5">
        <w:rPr>
          <w:rFonts w:ascii="宋体" w:eastAsia="宋体" w:hAnsi="宋体" w:cs="宋体"/>
          <w:color w:val="000000"/>
          <w:sz w:val="20"/>
        </w:rPr>
        <w:t>显。为更好地促进信息技术产业的发展，芬兰政府制定一系列政策，如：完全放开了电信市场，并培养国民信息素养及利用信息技术的基本技能等。下图示意芬兰地理位置。</w:t>
      </w:r>
    </w:p>
    <w:p w:rsidR="00FA7CCA" w14:paraId="6A51BA67" w14:textId="77777777">
      <w:pPr>
        <w:wordWrap w:val="0"/>
        <w:spacing w:line="0" w:lineRule="atLeast"/>
        <w:jc w:val="center"/>
        <w:textAlignment w:val="baseline"/>
        <w:sectPr>
          <w:pgSz w:w="23800" w:h="16820" w:orient="landscape"/>
          <w:pgMar w:top="1200" w:right="2500" w:bottom="1200" w:left="2500" w:header="720" w:footer="720" w:gutter="0"/>
          <w:cols w:num="2" w:space="720" w:equalWidth="0">
            <w:col w:w="8860" w:space="1200"/>
            <w:col w:w="8720" w:space="0"/>
          </w:cols>
        </w:sectPr>
      </w:pPr>
      <w:r>
        <w:rPr>
          <w:noProof/>
        </w:rPr>
        <w:drawing>
          <wp:inline distT="0" distB="0" distL="0" distR="0">
            <wp:extent cx="2159000" cy="2082800"/>
            <wp:effectExtent l="0" t="0" r="0" b="0"/>
            <wp:docPr id="20" name="Drawing 20"/>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xmlns:r="http://schemas.openxmlformats.org/officeDocument/2006/relationships" r:embed="rId15"/>
                    <a:stretch>
                      <a:fillRect/>
                    </a:stretch>
                  </pic:blipFill>
                  <pic:spPr>
                    <a:xfrm>
                      <a:off x="0" y="0"/>
                      <a:ext cx="2159000" cy="2082800"/>
                    </a:xfrm>
                    <a:prstGeom prst="rect">
                      <a:avLst/>
                    </a:prstGeom>
                  </pic:spPr>
                </pic:pic>
              </a:graphicData>
            </a:graphic>
          </wp:inline>
        </w:drawing>
      </w:r>
    </w:p>
    <w:p w:rsidR="00FA7CCA" w14:paraId="5C68FE66" w14:textId="77777777">
      <w:pPr>
        <w:wordWrap w:val="0"/>
        <w:spacing w:line="400" w:lineRule="atLeast"/>
        <w:ind w:left="300"/>
        <w:textAlignment w:val="baseline"/>
        <w:rPr>
          <w:sz w:val="20"/>
        </w:rPr>
      </w:pPr>
      <w:r>
        <w:rPr>
          <w:rFonts w:ascii="宋体" w:eastAsia="宋体" w:hAnsi="宋体" w:cs="宋体"/>
          <w:color w:val="000000"/>
          <w:sz w:val="20"/>
        </w:rPr>
        <w:t>(1)</w:t>
      </w:r>
      <w:r>
        <w:rPr>
          <w:rFonts w:ascii="宋体" w:eastAsia="宋体" w:hAnsi="宋体" w:cs="宋体"/>
          <w:color w:val="000000"/>
          <w:sz w:val="20"/>
        </w:rPr>
        <w:t>说明使芬兰产业优化转型的驱动因素。</w:t>
      </w:r>
      <w:r>
        <w:rPr>
          <w:rFonts w:ascii="宋体" w:eastAsia="宋体" w:hAnsi="宋体" w:cs="宋体"/>
          <w:color w:val="000000"/>
          <w:sz w:val="20"/>
        </w:rPr>
        <w:t>(6</w:t>
      </w:r>
      <w:r>
        <w:rPr>
          <w:rFonts w:ascii="宋体" w:eastAsia="宋体" w:hAnsi="宋体" w:cs="宋体"/>
          <w:color w:val="000000"/>
          <w:sz w:val="20"/>
        </w:rPr>
        <w:t>分</w:t>
      </w:r>
      <w:r>
        <w:rPr>
          <w:rFonts w:ascii="宋体" w:eastAsia="宋体" w:hAnsi="宋体" w:cs="宋体"/>
          <w:color w:val="000000"/>
          <w:sz w:val="20"/>
        </w:rPr>
        <w:t>)</w:t>
      </w:r>
    </w:p>
    <w:p w:rsidR="00FA7CCA" w14:paraId="42F467FF" w14:textId="77777777">
      <w:pPr>
        <w:wordWrap w:val="0"/>
        <w:spacing w:line="400" w:lineRule="atLeast"/>
        <w:ind w:left="300"/>
        <w:textAlignment w:val="baseline"/>
        <w:rPr>
          <w:sz w:val="20"/>
        </w:rPr>
      </w:pPr>
      <w:r>
        <w:rPr>
          <w:rFonts w:ascii="宋体" w:eastAsia="宋体" w:hAnsi="宋体" w:cs="宋体"/>
          <w:color w:val="000000"/>
          <w:sz w:val="20"/>
        </w:rPr>
        <w:t>(2)</w:t>
      </w:r>
      <w:r>
        <w:rPr>
          <w:rFonts w:ascii="宋体" w:eastAsia="宋体" w:hAnsi="宋体" w:cs="宋体"/>
          <w:color w:val="000000"/>
          <w:sz w:val="20"/>
        </w:rPr>
        <w:t>分析芬兰选择向信息化产业转型的原因。</w:t>
      </w:r>
      <w:r>
        <w:rPr>
          <w:rFonts w:ascii="宋体" w:eastAsia="宋体" w:hAnsi="宋体" w:cs="宋体"/>
          <w:color w:val="000000"/>
          <w:sz w:val="20"/>
        </w:rPr>
        <w:t>(6</w:t>
      </w:r>
      <w:r>
        <w:rPr>
          <w:rFonts w:ascii="宋体" w:eastAsia="宋体" w:hAnsi="宋体" w:cs="宋体"/>
          <w:color w:val="000000"/>
          <w:sz w:val="20"/>
        </w:rPr>
        <w:t>分</w:t>
      </w:r>
      <w:r>
        <w:rPr>
          <w:rFonts w:ascii="宋体" w:eastAsia="宋体" w:hAnsi="宋体" w:cs="宋体"/>
          <w:color w:val="000000"/>
          <w:sz w:val="20"/>
        </w:rPr>
        <w:t>)</w:t>
      </w:r>
    </w:p>
    <w:p w:rsidR="00FA7CCA" w14:paraId="35466C6B" w14:textId="77777777">
      <w:pPr>
        <w:wordWrap w:val="0"/>
        <w:spacing w:line="400" w:lineRule="atLeast"/>
        <w:ind w:left="300"/>
        <w:textAlignment w:val="baseline"/>
        <w:rPr>
          <w:sz w:val="20"/>
        </w:rPr>
      </w:pPr>
      <w:r>
        <w:rPr>
          <w:rFonts w:ascii="宋体" w:eastAsia="宋体" w:hAnsi="宋体" w:cs="宋体"/>
          <w:color w:val="000000"/>
          <w:sz w:val="20"/>
        </w:rPr>
        <w:t>(3)</w:t>
      </w:r>
      <w:r>
        <w:rPr>
          <w:rFonts w:ascii="宋体" w:eastAsia="宋体" w:hAnsi="宋体" w:cs="宋体"/>
          <w:color w:val="000000"/>
          <w:sz w:val="20"/>
        </w:rPr>
        <w:t>阐述芬兰政府的政策措施对电信产业发展的作用。</w:t>
      </w:r>
      <w:r>
        <w:rPr>
          <w:rFonts w:ascii="宋体" w:eastAsia="宋体" w:hAnsi="宋体" w:cs="宋体"/>
          <w:color w:val="000000"/>
          <w:sz w:val="20"/>
        </w:rPr>
        <w:t>(6</w:t>
      </w:r>
      <w:r>
        <w:rPr>
          <w:rFonts w:ascii="宋体" w:eastAsia="宋体" w:hAnsi="宋体" w:cs="宋体"/>
          <w:color w:val="000000"/>
          <w:sz w:val="20"/>
        </w:rPr>
        <w:t>分</w:t>
      </w:r>
      <w:r>
        <w:rPr>
          <w:rFonts w:ascii="宋体" w:eastAsia="宋体" w:hAnsi="宋体" w:cs="宋体"/>
          <w:color w:val="000000"/>
          <w:sz w:val="20"/>
        </w:rPr>
        <w:t>)</w:t>
      </w:r>
    </w:p>
    <w:p w:rsidR="00FA7CCA" w14:paraId="69BA02FC" w14:textId="77777777">
      <w:pPr>
        <w:wordWrap w:val="0"/>
        <w:spacing w:line="400" w:lineRule="atLeast"/>
        <w:ind w:left="300"/>
        <w:textAlignment w:val="baseline"/>
        <w:rPr>
          <w:sz w:val="20"/>
        </w:rPr>
      </w:pPr>
      <w:r>
        <w:rPr>
          <w:rFonts w:ascii="宋体" w:eastAsia="宋体" w:hAnsi="宋体" w:cs="宋体"/>
          <w:color w:val="000000"/>
          <w:sz w:val="20"/>
        </w:rPr>
        <w:t>(4)</w:t>
      </w:r>
      <w:r>
        <w:rPr>
          <w:rFonts w:ascii="宋体" w:eastAsia="宋体" w:hAnsi="宋体" w:cs="宋体"/>
          <w:color w:val="000000"/>
          <w:sz w:val="20"/>
        </w:rPr>
        <w:t>结合信息产业的特点，从国家安全角度分析芬兰完全放开电信产业的不利影响。</w:t>
      </w:r>
      <w:r>
        <w:rPr>
          <w:rFonts w:ascii="宋体" w:eastAsia="宋体" w:hAnsi="宋体" w:cs="宋体"/>
          <w:color w:val="000000"/>
          <w:sz w:val="20"/>
        </w:rPr>
        <w:t>(4</w:t>
      </w:r>
      <w:r>
        <w:rPr>
          <w:rFonts w:ascii="宋体" w:eastAsia="宋体" w:hAnsi="宋体" w:cs="宋体"/>
          <w:color w:val="000000"/>
          <w:sz w:val="20"/>
        </w:rPr>
        <w:t>分</w:t>
      </w:r>
      <w:r>
        <w:rPr>
          <w:rFonts w:ascii="宋体" w:eastAsia="宋体" w:hAnsi="宋体" w:cs="宋体"/>
          <w:color w:val="000000"/>
          <w:sz w:val="20"/>
        </w:rPr>
        <w:t>)</w:t>
      </w:r>
    </w:p>
    <w:p w:rsidR="00FA7CCA" w14:paraId="20116DA4" w14:textId="77777777">
      <w:pPr>
        <w:wordWrap w:val="0"/>
        <w:spacing w:line="400" w:lineRule="atLeast"/>
        <w:ind w:left="300"/>
        <w:textAlignment w:val="baseline"/>
        <w:rPr>
          <w:sz w:val="20"/>
        </w:rPr>
      </w:pPr>
      <w:r>
        <w:rPr>
          <w:rFonts w:ascii="宋体" w:eastAsia="宋体" w:hAnsi="宋体" w:cs="宋体"/>
          <w:color w:val="000000"/>
          <w:sz w:val="20"/>
        </w:rPr>
        <w:t>(5)</w:t>
      </w:r>
      <w:r>
        <w:rPr>
          <w:rFonts w:ascii="宋体" w:eastAsia="宋体" w:hAnsi="宋体" w:cs="宋体"/>
          <w:color w:val="000000"/>
          <w:sz w:val="20"/>
        </w:rPr>
        <w:t>简述芬兰产业转型成功的借鉴意义。</w:t>
      </w:r>
      <w:r>
        <w:rPr>
          <w:rFonts w:ascii="宋体" w:eastAsia="宋体" w:hAnsi="宋体" w:cs="宋体"/>
          <w:color w:val="000000"/>
          <w:sz w:val="20"/>
        </w:rPr>
        <w:t>(6</w:t>
      </w:r>
      <w:r>
        <w:rPr>
          <w:rFonts w:ascii="宋体" w:eastAsia="宋体" w:hAnsi="宋体" w:cs="宋体"/>
          <w:color w:val="000000"/>
          <w:sz w:val="20"/>
        </w:rPr>
        <w:t>分</w:t>
      </w:r>
      <w:r>
        <w:rPr>
          <w:rFonts w:ascii="宋体" w:eastAsia="宋体" w:hAnsi="宋体" w:cs="宋体"/>
          <w:color w:val="000000"/>
          <w:sz w:val="20"/>
        </w:rPr>
        <w:t>)</w:t>
      </w:r>
    </w:p>
    <w:p w:rsidR="00FA7CCA" w14:paraId="57A7FC3A" w14:textId="77777777">
      <w:pPr>
        <w:wordWrap w:val="0"/>
        <w:spacing w:line="400" w:lineRule="exact"/>
        <w:textAlignment w:val="baseline"/>
        <w:rPr>
          <w:sz w:val="20"/>
        </w:rPr>
      </w:pPr>
    </w:p>
    <w:p w:rsidR="00FA7CCA" w14:paraId="62841A21" w14:textId="77777777">
      <w:pPr>
        <w:wordWrap w:val="0"/>
        <w:spacing w:line="400" w:lineRule="exact"/>
        <w:textAlignment w:val="baseline"/>
        <w:rPr>
          <w:sz w:val="20"/>
        </w:rPr>
      </w:pPr>
    </w:p>
    <w:p w:rsidR="00FA7CCA" w14:paraId="00EB54C2" w14:textId="77777777">
      <w:pPr>
        <w:wordWrap w:val="0"/>
        <w:spacing w:line="400" w:lineRule="exact"/>
        <w:textAlignment w:val="baseline"/>
        <w:rPr>
          <w:sz w:val="20"/>
        </w:rPr>
      </w:pPr>
    </w:p>
    <w:p w:rsidR="00FA7CCA" w14:paraId="5F1F581D" w14:textId="77777777">
      <w:pPr>
        <w:wordWrap w:val="0"/>
        <w:spacing w:line="400" w:lineRule="exact"/>
        <w:textAlignment w:val="baseline"/>
        <w:rPr>
          <w:sz w:val="20"/>
        </w:rPr>
      </w:pPr>
    </w:p>
    <w:p w:rsidR="00FA7CCA" w14:paraId="50842EDF" w14:textId="77777777">
      <w:pPr>
        <w:wordWrap w:val="0"/>
        <w:spacing w:line="400" w:lineRule="atLeast"/>
        <w:textAlignment w:val="baseline"/>
        <w:rPr>
          <w:sz w:val="20"/>
        </w:rPr>
      </w:pPr>
      <w:r>
        <w:rPr>
          <w:rFonts w:ascii="宋体" w:eastAsia="宋体" w:hAnsi="宋体" w:cs="宋体"/>
          <w:color w:val="000000"/>
          <w:sz w:val="20"/>
        </w:rPr>
        <w:t>38.</w:t>
      </w:r>
      <w:r>
        <w:rPr>
          <w:rFonts w:ascii="宋体" w:eastAsia="宋体" w:hAnsi="宋体" w:cs="宋体"/>
          <w:color w:val="000000"/>
          <w:sz w:val="20"/>
        </w:rPr>
        <w:t>阅读材料，完成下列要求。</w:t>
      </w:r>
      <w:r>
        <w:rPr>
          <w:rFonts w:ascii="宋体" w:eastAsia="宋体" w:hAnsi="宋体" w:cs="宋体"/>
          <w:color w:val="000000"/>
          <w:sz w:val="20"/>
        </w:rPr>
        <w:t>(12</w:t>
      </w:r>
      <w:r>
        <w:rPr>
          <w:rFonts w:ascii="宋体" w:eastAsia="宋体" w:hAnsi="宋体" w:cs="宋体"/>
          <w:color w:val="000000"/>
          <w:sz w:val="20"/>
        </w:rPr>
        <w:t>分</w:t>
      </w:r>
      <w:r>
        <w:rPr>
          <w:rFonts w:ascii="宋体" w:eastAsia="宋体" w:hAnsi="宋体" w:cs="宋体"/>
          <w:color w:val="000000"/>
          <w:sz w:val="20"/>
        </w:rPr>
        <w:t>)</w:t>
      </w:r>
    </w:p>
    <w:p w:rsidR="00FA7CCA" w14:paraId="7A06FA40" w14:textId="77777777">
      <w:pPr>
        <w:wordWrap w:val="0"/>
        <w:spacing w:line="400" w:lineRule="atLeast"/>
        <w:ind w:left="300" w:firstLine="420"/>
        <w:textAlignment w:val="baseline"/>
        <w:rPr>
          <w:sz w:val="20"/>
        </w:rPr>
      </w:pPr>
      <w:r>
        <w:rPr>
          <w:rFonts w:ascii="宋体" w:eastAsia="宋体" w:hAnsi="宋体" w:cs="宋体"/>
          <w:color w:val="000000"/>
          <w:sz w:val="20"/>
        </w:rPr>
        <w:t>党的十八大以来，以习近平同志为核心的党中央把全面贯彻实施宪法摆在全面依法治国的突出位置，取得重要成果和进展。修改全国人大组织法，修改国旗法、国徽法，推动落实国歌法有关规定</w:t>
      </w:r>
      <w:r>
        <w:rPr>
          <w:rFonts w:ascii="宋体" w:eastAsia="宋体" w:hAnsi="宋体" w:cs="宋体"/>
          <w:color w:val="000000"/>
          <w:sz w:val="20"/>
        </w:rPr>
        <w:t>……</w:t>
      </w:r>
      <w:r>
        <w:rPr>
          <w:rFonts w:ascii="宋体" w:eastAsia="宋体" w:hAnsi="宋体" w:cs="宋体"/>
          <w:color w:val="000000"/>
          <w:sz w:val="20"/>
        </w:rPr>
        <w:t>落实宪法要求，推动与宪法实施密切相关的法律制度与时代同奏共爱。</w:t>
      </w:r>
      <w:r>
        <w:rPr>
          <w:rFonts w:ascii="宋体" w:eastAsia="宋体" w:hAnsi="宋体" w:cs="宋体"/>
          <w:color w:val="000000"/>
          <w:sz w:val="20"/>
        </w:rPr>
        <w:t>2019</w:t>
      </w:r>
      <w:r>
        <w:rPr>
          <w:rFonts w:ascii="宋体" w:eastAsia="宋体" w:hAnsi="宋体" w:cs="宋体"/>
          <w:color w:val="000000"/>
          <w:sz w:val="20"/>
        </w:rPr>
        <w:t>年、</w:t>
      </w:r>
      <w:r>
        <w:rPr>
          <w:rFonts w:ascii="宋体" w:eastAsia="宋体" w:hAnsi="宋体" w:cs="宋体"/>
          <w:color w:val="000000"/>
          <w:sz w:val="20"/>
        </w:rPr>
        <w:t>2020</w:t>
      </w:r>
      <w:r>
        <w:rPr>
          <w:rFonts w:ascii="宋体" w:eastAsia="宋体" w:hAnsi="宋体" w:cs="宋体"/>
          <w:color w:val="000000"/>
          <w:sz w:val="20"/>
        </w:rPr>
        <w:t>年，根据党中央决策部署，落实宪法规定，全国人大常委会先后两次作出关于授予国家勋章和国家荣誉称号的决定，推动全社会形成见贤思齐、崇尚英雄、争做先锋的良好氛围。近年来，坚持依宪立法，坚决把宪法规定、宪法原则、宪法</w:t>
      </w:r>
      <w:r>
        <w:rPr>
          <w:rFonts w:ascii="宋体" w:eastAsia="宋体" w:hAnsi="宋体" w:cs="宋体"/>
          <w:color w:val="000000"/>
          <w:sz w:val="20"/>
        </w:rPr>
        <w:t>精神贯彻到立法中，体现到各项法律法规中。截至目前，我国现行有效法律</w:t>
      </w:r>
      <w:r>
        <w:rPr>
          <w:rFonts w:ascii="宋体" w:eastAsia="宋体" w:hAnsi="宋体" w:cs="宋体"/>
          <w:color w:val="000000"/>
          <w:sz w:val="20"/>
        </w:rPr>
        <w:t>299</w:t>
      </w:r>
      <w:r>
        <w:rPr>
          <w:rFonts w:ascii="宋体" w:eastAsia="宋体" w:hAnsi="宋体" w:cs="宋体"/>
          <w:color w:val="000000"/>
          <w:sz w:val="20"/>
        </w:rPr>
        <w:t>件，行政法规</w:t>
      </w:r>
      <w:r>
        <w:rPr>
          <w:rFonts w:ascii="宋体" w:eastAsia="宋体" w:hAnsi="宋体" w:cs="宋体"/>
          <w:color w:val="000000"/>
          <w:sz w:val="20"/>
        </w:rPr>
        <w:t>602</w:t>
      </w:r>
      <w:r>
        <w:rPr>
          <w:rFonts w:ascii="宋体" w:eastAsia="宋体" w:hAnsi="宋体" w:cs="宋体"/>
          <w:color w:val="000000"/>
          <w:sz w:val="20"/>
        </w:rPr>
        <w:t>部。</w:t>
      </w:r>
    </w:p>
    <w:p w:rsidR="00FA7CCA" w14:paraId="78BB4FE6" w14:textId="77777777">
      <w:pPr>
        <w:wordWrap w:val="0"/>
        <w:spacing w:line="400" w:lineRule="atLeast"/>
        <w:ind w:left="300"/>
        <w:textAlignment w:val="baseline"/>
        <w:rPr>
          <w:sz w:val="20"/>
        </w:rPr>
      </w:pPr>
      <w:r>
        <w:rPr>
          <w:rFonts w:ascii="宋体" w:eastAsia="宋体" w:hAnsi="宋体" w:cs="宋体"/>
          <w:color w:val="000000"/>
          <w:sz w:val="20"/>
        </w:rPr>
        <w:t>结合材料并运用《政治与法治》相关知识，阐述全面贯彻实施宪法的举措对于建设法治国家的启示。</w:t>
      </w:r>
    </w:p>
    <w:p w:rsidR="00FA7CCA" w14:paraId="44F52510" w14:textId="77777777">
      <w:pPr>
        <w:wordWrap w:val="0"/>
        <w:spacing w:line="400" w:lineRule="exact"/>
        <w:textAlignment w:val="baseline"/>
        <w:rPr>
          <w:sz w:val="20"/>
        </w:rPr>
      </w:pPr>
    </w:p>
    <w:p w:rsidR="00FA7CCA" w14:paraId="0B9BB00E" w14:textId="77777777">
      <w:pPr>
        <w:wordWrap w:val="0"/>
        <w:spacing w:line="400" w:lineRule="exact"/>
        <w:textAlignment w:val="baseline"/>
        <w:rPr>
          <w:sz w:val="20"/>
        </w:rPr>
      </w:pPr>
    </w:p>
    <w:p w:rsidR="00FA7CCA" w14:paraId="01E33BE0" w14:textId="77777777">
      <w:pPr>
        <w:wordWrap w:val="0"/>
        <w:spacing w:line="400" w:lineRule="exact"/>
        <w:textAlignment w:val="baseline"/>
        <w:rPr>
          <w:sz w:val="20"/>
        </w:rPr>
      </w:pPr>
    </w:p>
    <w:p w:rsidR="00FA7CCA" w14:paraId="057CA552" w14:textId="77777777">
      <w:pPr>
        <w:wordWrap w:val="0"/>
        <w:spacing w:line="400" w:lineRule="atLeast"/>
        <w:textAlignment w:val="baseline"/>
        <w:rPr>
          <w:sz w:val="20"/>
        </w:rPr>
      </w:pPr>
      <w:r>
        <w:rPr>
          <w:rFonts w:ascii="宋体" w:eastAsia="宋体" w:hAnsi="宋体" w:cs="宋体"/>
          <w:color w:val="000000"/>
          <w:sz w:val="20"/>
        </w:rPr>
        <w:t>39.</w:t>
      </w:r>
      <w:r>
        <w:rPr>
          <w:rFonts w:ascii="宋体" w:eastAsia="宋体" w:hAnsi="宋体" w:cs="宋体"/>
          <w:color w:val="000000"/>
          <w:sz w:val="20"/>
        </w:rPr>
        <w:t>阅读材料，完成下列要求。</w:t>
      </w:r>
      <w:r>
        <w:rPr>
          <w:rFonts w:ascii="宋体" w:eastAsia="宋体" w:hAnsi="宋体" w:cs="宋体"/>
          <w:color w:val="000000"/>
          <w:sz w:val="20"/>
        </w:rPr>
        <w:t>(10</w:t>
      </w:r>
      <w:r>
        <w:rPr>
          <w:rFonts w:ascii="宋体" w:eastAsia="宋体" w:hAnsi="宋体" w:cs="宋体"/>
          <w:color w:val="000000"/>
          <w:sz w:val="20"/>
        </w:rPr>
        <w:t>分</w:t>
      </w:r>
      <w:r>
        <w:rPr>
          <w:rFonts w:ascii="宋体" w:eastAsia="宋体" w:hAnsi="宋体" w:cs="宋体"/>
          <w:color w:val="000000"/>
          <w:sz w:val="20"/>
        </w:rPr>
        <w:t>)</w:t>
      </w:r>
    </w:p>
    <w:p w:rsidR="00FA7CCA" w14:paraId="19DEDCF6" w14:textId="77777777">
      <w:pPr>
        <w:wordWrap w:val="0"/>
        <w:spacing w:line="400" w:lineRule="atLeast"/>
        <w:ind w:left="300" w:right="20" w:firstLine="420"/>
        <w:textAlignment w:val="baseline"/>
        <w:rPr>
          <w:sz w:val="20"/>
        </w:rPr>
      </w:pPr>
      <w:r>
        <w:rPr>
          <w:rFonts w:ascii="宋体" w:eastAsia="宋体" w:hAnsi="宋体" w:cs="宋体"/>
          <w:color w:val="000000"/>
          <w:sz w:val="20"/>
        </w:rPr>
        <w:t>当前，世界经济复苏艰难，逆全球化思潮抬头，单边主义、保护主义明显上升，地区冲突、气候变化等全球性问题加剧</w:t>
      </w:r>
      <w:r>
        <w:rPr>
          <w:rFonts w:ascii="宋体" w:eastAsia="宋体" w:hAnsi="宋体" w:cs="宋体"/>
          <w:color w:val="000000"/>
          <w:sz w:val="20"/>
        </w:rPr>
        <w:t>……</w:t>
      </w:r>
      <w:r>
        <w:rPr>
          <w:rFonts w:ascii="宋体" w:eastAsia="宋体" w:hAnsi="宋体" w:cs="宋体"/>
          <w:color w:val="000000"/>
          <w:sz w:val="20"/>
        </w:rPr>
        <w:t>是团结还是分裂，是开放还是封闭，是合作还是对抗</w:t>
      </w:r>
      <w:r>
        <w:rPr>
          <w:rFonts w:ascii="宋体" w:eastAsia="宋体" w:hAnsi="宋体" w:cs="宋体"/>
          <w:color w:val="000000"/>
          <w:sz w:val="20"/>
        </w:rPr>
        <w:t xml:space="preserve">? </w:t>
      </w:r>
      <w:r>
        <w:rPr>
          <w:rFonts w:ascii="宋体" w:eastAsia="宋体" w:hAnsi="宋体" w:cs="宋体"/>
          <w:color w:val="000000"/>
          <w:sz w:val="20"/>
        </w:rPr>
        <w:t>如何</w:t>
      </w:r>
      <w:r>
        <w:rPr>
          <w:rFonts w:ascii="宋体" w:eastAsia="宋体" w:hAnsi="宋体" w:cs="宋体"/>
          <w:color w:val="000000"/>
          <w:sz w:val="20"/>
        </w:rPr>
        <w:t>抉择，关乎人类社会前途。为进一步凝聚共识，推动全球合作，</w:t>
      </w:r>
      <w:r>
        <w:rPr>
          <w:rFonts w:ascii="宋体" w:eastAsia="宋体" w:hAnsi="宋体" w:cs="宋体"/>
          <w:color w:val="000000"/>
          <w:sz w:val="20"/>
        </w:rPr>
        <w:t>2023</w:t>
      </w:r>
      <w:r>
        <w:rPr>
          <w:rFonts w:ascii="宋体" w:eastAsia="宋体" w:hAnsi="宋体" w:cs="宋体"/>
          <w:color w:val="000000"/>
          <w:sz w:val="20"/>
        </w:rPr>
        <w:t>年</w:t>
      </w:r>
      <w:r>
        <w:rPr>
          <w:rFonts w:ascii="宋体" w:eastAsia="宋体" w:hAnsi="宋体" w:cs="宋体"/>
          <w:color w:val="000000"/>
          <w:sz w:val="20"/>
        </w:rPr>
        <w:t>12</w:t>
      </w:r>
      <w:r>
        <w:rPr>
          <w:rFonts w:ascii="宋体" w:eastAsia="宋体" w:hAnsi="宋体" w:cs="宋体"/>
          <w:color w:val="000000"/>
          <w:sz w:val="20"/>
        </w:rPr>
        <w:t>月</w:t>
      </w:r>
      <w:r>
        <w:rPr>
          <w:rFonts w:ascii="宋体" w:eastAsia="宋体" w:hAnsi="宋体" w:cs="宋体"/>
          <w:color w:val="000000"/>
          <w:sz w:val="20"/>
        </w:rPr>
        <w:t>5</w:t>
      </w:r>
      <w:r>
        <w:rPr>
          <w:rFonts w:ascii="宋体" w:eastAsia="宋体" w:hAnsi="宋体" w:cs="宋体"/>
          <w:color w:val="000000"/>
          <w:sz w:val="20"/>
        </w:rPr>
        <w:t>日在广州闭幕的</w:t>
      </w:r>
      <w:r>
        <w:rPr>
          <w:rFonts w:ascii="宋体" w:eastAsia="宋体" w:hAnsi="宋体" w:cs="宋体"/>
          <w:color w:val="000000"/>
          <w:sz w:val="20"/>
        </w:rPr>
        <w:t>“2023</w:t>
      </w:r>
      <w:r>
        <w:rPr>
          <w:rFonts w:ascii="宋体" w:eastAsia="宋体" w:hAnsi="宋体" w:cs="宋体"/>
          <w:color w:val="000000"/>
          <w:sz w:val="20"/>
        </w:rPr>
        <w:t>从都国际论坛</w:t>
      </w:r>
      <w:r>
        <w:rPr>
          <w:rFonts w:ascii="宋体" w:eastAsia="宋体" w:hAnsi="宋体" w:cs="宋体"/>
          <w:color w:val="000000"/>
          <w:sz w:val="20"/>
        </w:rPr>
        <w:t>”</w:t>
      </w:r>
      <w:r>
        <w:rPr>
          <w:rFonts w:ascii="宋体" w:eastAsia="宋体" w:hAnsi="宋体" w:cs="宋体"/>
          <w:color w:val="000000"/>
          <w:sz w:val="20"/>
        </w:rPr>
        <w:t>发布的《从都宣言》呼吁，面对全球经济未来的不确定性，各国应承担集体责任、采取合作举措，维护宏观经济和金融稳定，促进世界经济复苏和强劲、可持续、平衡、包容增长。对于安全威胁，国际社会应该坚持在联合国框架下，推动构建均衡、有效、可持续的国际安全框架，携手应对恐怖主义、网络安全、能源安全、生物安全等全球性挑战。</w:t>
      </w:r>
    </w:p>
    <w:p w:rsidR="00FA7CCA" w14:paraId="15CF8D3F" w14:textId="77777777">
      <w:pPr>
        <w:wordWrap w:val="0"/>
        <w:spacing w:line="400" w:lineRule="atLeast"/>
        <w:ind w:left="300"/>
        <w:textAlignment w:val="baseline"/>
        <w:rPr>
          <w:sz w:val="20"/>
        </w:rPr>
      </w:pPr>
      <w:r>
        <w:rPr>
          <w:rFonts w:ascii="宋体" w:eastAsia="宋体" w:hAnsi="宋体" w:cs="宋体"/>
          <w:color w:val="000000"/>
          <w:sz w:val="20"/>
        </w:rPr>
        <w:t>结合材料，运用《当代国际政治与经济》中</w:t>
      </w:r>
      <w:r>
        <w:rPr>
          <w:rFonts w:ascii="宋体" w:eastAsia="宋体" w:hAnsi="宋体" w:cs="宋体"/>
          <w:color w:val="000000"/>
          <w:sz w:val="20"/>
        </w:rPr>
        <w:t>“</w:t>
      </w:r>
      <w:r>
        <w:rPr>
          <w:rFonts w:ascii="宋体" w:eastAsia="宋体" w:hAnsi="宋体" w:cs="宋体"/>
          <w:color w:val="000000"/>
          <w:sz w:val="20"/>
        </w:rPr>
        <w:t>和平与发展</w:t>
      </w:r>
      <w:r>
        <w:rPr>
          <w:rFonts w:ascii="宋体" w:eastAsia="宋体" w:hAnsi="宋体" w:cs="宋体"/>
          <w:color w:val="000000"/>
          <w:sz w:val="20"/>
        </w:rPr>
        <w:t>”</w:t>
      </w:r>
      <w:r>
        <w:rPr>
          <w:rFonts w:ascii="宋体" w:eastAsia="宋体" w:hAnsi="宋体" w:cs="宋体"/>
          <w:color w:val="000000"/>
          <w:sz w:val="20"/>
        </w:rPr>
        <w:t>的相关知识，请你以</w:t>
      </w:r>
      <w:r>
        <w:rPr>
          <w:rFonts w:ascii="宋体" w:eastAsia="宋体" w:hAnsi="宋体" w:cs="宋体"/>
          <w:color w:val="000000"/>
          <w:sz w:val="20"/>
        </w:rPr>
        <w:t>“</w:t>
      </w:r>
      <w:r>
        <w:rPr>
          <w:rFonts w:ascii="宋体" w:eastAsia="宋体" w:hAnsi="宋体" w:cs="宋体"/>
          <w:color w:val="000000"/>
          <w:sz w:val="20"/>
        </w:rPr>
        <w:t>携手应对全球性风险和</w:t>
      </w:r>
      <w:r>
        <w:rPr>
          <w:rFonts w:ascii="宋体" w:eastAsia="宋体" w:hAnsi="宋体" w:cs="宋体"/>
          <w:color w:val="000000"/>
          <w:sz w:val="20"/>
        </w:rPr>
        <w:t>挑战，共同开创世界更加美好未来</w:t>
      </w:r>
      <w:r>
        <w:rPr>
          <w:rFonts w:ascii="宋体" w:eastAsia="宋体" w:hAnsi="宋体" w:cs="宋体"/>
          <w:color w:val="000000"/>
          <w:sz w:val="20"/>
        </w:rPr>
        <w:t>”</w:t>
      </w:r>
      <w:r>
        <w:rPr>
          <w:rFonts w:ascii="宋体" w:eastAsia="宋体" w:hAnsi="宋体" w:cs="宋体"/>
          <w:color w:val="000000"/>
          <w:sz w:val="20"/>
        </w:rPr>
        <w:t>为主题撰写一篇时政短评。</w:t>
      </w:r>
    </w:p>
    <w:p w:rsidR="00FA7CCA" w14:paraId="566A63D8" w14:textId="77777777">
      <w:pPr>
        <w:wordWrap w:val="0"/>
        <w:spacing w:line="400" w:lineRule="atLeast"/>
        <w:ind w:left="300"/>
        <w:textAlignment w:val="baseline"/>
        <w:rPr>
          <w:sz w:val="20"/>
        </w:rPr>
      </w:pPr>
      <w:r>
        <w:rPr>
          <w:rFonts w:ascii="宋体" w:eastAsia="宋体" w:hAnsi="宋体" w:cs="宋体"/>
          <w:color w:val="000000"/>
          <w:sz w:val="20"/>
        </w:rPr>
        <w:t>要求：</w:t>
      </w:r>
      <w:r>
        <w:rPr>
          <w:rFonts w:ascii="宋体" w:eastAsia="宋体" w:hAnsi="宋体" w:cs="宋体"/>
          <w:color w:val="000000"/>
          <w:sz w:val="20"/>
        </w:rPr>
        <w:t>①</w:t>
      </w:r>
      <w:r>
        <w:rPr>
          <w:rFonts w:ascii="宋体" w:eastAsia="宋体" w:hAnsi="宋体" w:cs="宋体"/>
          <w:color w:val="000000"/>
          <w:sz w:val="20"/>
        </w:rPr>
        <w:t>围绕主题，观点明确；</w:t>
      </w:r>
      <w:r>
        <w:rPr>
          <w:rFonts w:ascii="宋体" w:eastAsia="宋体" w:hAnsi="宋体" w:cs="宋体"/>
          <w:color w:val="000000"/>
          <w:sz w:val="20"/>
        </w:rPr>
        <w:t>②</w:t>
      </w:r>
      <w:r>
        <w:rPr>
          <w:rFonts w:ascii="宋体" w:eastAsia="宋体" w:hAnsi="宋体" w:cs="宋体"/>
          <w:color w:val="000000"/>
          <w:sz w:val="20"/>
        </w:rPr>
        <w:t>论证充分，逻辑清晰；</w:t>
      </w:r>
      <w:r>
        <w:rPr>
          <w:rFonts w:ascii="宋体" w:eastAsia="宋体" w:hAnsi="宋体" w:cs="宋体"/>
          <w:color w:val="000000"/>
          <w:sz w:val="20"/>
        </w:rPr>
        <w:t>③</w:t>
      </w:r>
      <w:r>
        <w:rPr>
          <w:rFonts w:ascii="宋体" w:eastAsia="宋体" w:hAnsi="宋体" w:cs="宋体"/>
          <w:color w:val="000000"/>
          <w:sz w:val="20"/>
        </w:rPr>
        <w:t>学科术语使用规范；</w:t>
      </w:r>
      <w:r>
        <w:rPr>
          <w:rFonts w:ascii="宋体" w:eastAsia="宋体" w:hAnsi="宋体" w:cs="宋体"/>
          <w:color w:val="000000"/>
          <w:sz w:val="20"/>
        </w:rPr>
        <w:t>④</w:t>
      </w:r>
      <w:r>
        <w:rPr>
          <w:rFonts w:ascii="宋体" w:eastAsia="宋体" w:hAnsi="宋体" w:cs="宋体"/>
          <w:color w:val="000000"/>
          <w:sz w:val="20"/>
        </w:rPr>
        <w:t>总字数在</w:t>
      </w:r>
      <w:r>
        <w:rPr>
          <w:rFonts w:ascii="宋体" w:eastAsia="宋体" w:hAnsi="宋体" w:cs="宋体"/>
          <w:color w:val="000000"/>
          <w:sz w:val="20"/>
        </w:rPr>
        <w:t>200</w:t>
      </w:r>
      <w:r>
        <w:rPr>
          <w:rFonts w:ascii="宋体" w:eastAsia="宋体" w:hAnsi="宋体" w:cs="宋体"/>
          <w:color w:val="000000"/>
          <w:sz w:val="20"/>
        </w:rPr>
        <w:t>字左右。</w:t>
      </w:r>
    </w:p>
    <w:p w:rsidR="00FA7CCA" w14:paraId="4A852F45" w14:textId="77777777">
      <w:pPr>
        <w:spacing w:line="20" w:lineRule="exact"/>
        <w:textAlignment w:val="bottom"/>
      </w:pPr>
      <w:r>
        <w:br w:type="column"/>
      </w:r>
    </w:p>
    <w:p w:rsidR="00FA7CCA" w:rsidRPr="00A47BF5" w14:paraId="72734B78" w14:textId="77777777">
      <w:pPr>
        <w:wordWrap w:val="0"/>
        <w:spacing w:line="400" w:lineRule="atLeast"/>
        <w:textAlignment w:val="baseline"/>
        <w:rPr>
          <w:rFonts w:ascii="宋体" w:eastAsia="宋体" w:hAnsi="宋体" w:cs="宋体"/>
          <w:color w:val="000000"/>
          <w:sz w:val="20"/>
        </w:rPr>
      </w:pPr>
      <w:r>
        <w:rPr>
          <w:rFonts w:ascii="宋体" w:eastAsia="宋体" w:hAnsi="宋体" w:cs="宋体"/>
          <w:color w:val="000000"/>
          <w:sz w:val="20"/>
        </w:rPr>
        <w:t>40.</w:t>
      </w:r>
      <w:r>
        <w:rPr>
          <w:rFonts w:ascii="宋体" w:eastAsia="宋体" w:hAnsi="宋体" w:cs="宋体"/>
          <w:color w:val="000000"/>
          <w:sz w:val="20"/>
        </w:rPr>
        <w:t>阅读材料，完成下列要求。</w:t>
      </w:r>
      <w:r>
        <w:rPr>
          <w:rFonts w:ascii="宋体" w:eastAsia="宋体" w:hAnsi="宋体" w:cs="宋体"/>
          <w:color w:val="000000"/>
          <w:sz w:val="20"/>
        </w:rPr>
        <w:t>(10</w:t>
      </w:r>
      <w:r>
        <w:rPr>
          <w:rFonts w:ascii="宋体" w:eastAsia="宋体" w:hAnsi="宋体" w:cs="宋体"/>
          <w:color w:val="000000"/>
          <w:sz w:val="20"/>
        </w:rPr>
        <w:t>分</w:t>
      </w:r>
      <w:r>
        <w:rPr>
          <w:rFonts w:ascii="宋体" w:eastAsia="宋体" w:hAnsi="宋体" w:cs="宋体"/>
          <w:color w:val="000000"/>
          <w:sz w:val="20"/>
        </w:rPr>
        <w:t>)</w:t>
      </w:r>
    </w:p>
    <w:p w:rsidR="00FA7CCA" w:rsidRPr="00A47BF5" w14:paraId="4C233FE4" w14:textId="77777777">
      <w:pPr>
        <w:wordWrap w:val="0"/>
        <w:spacing w:line="400" w:lineRule="atLeast"/>
        <w:ind w:left="300" w:firstLine="420"/>
        <w:textAlignment w:val="baseline"/>
        <w:rPr>
          <w:rFonts w:ascii="宋体" w:eastAsia="宋体" w:hAnsi="宋体" w:cs="宋体"/>
          <w:color w:val="000000"/>
          <w:sz w:val="20"/>
        </w:rPr>
      </w:pPr>
      <w:r w:rsidRPr="00A47BF5">
        <w:rPr>
          <w:rFonts w:ascii="宋体" w:eastAsia="宋体" w:hAnsi="宋体" w:cs="宋体"/>
          <w:color w:val="000000"/>
          <w:sz w:val="20"/>
        </w:rPr>
        <w:t>近年来，伴随我国人口老龄化程度加深，党中央、国务院先后出台《国家积极应对人日老龄化中长期规划》《</w:t>
      </w:r>
      <w:r w:rsidRPr="00A47BF5">
        <w:rPr>
          <w:rFonts w:ascii="宋体" w:eastAsia="宋体" w:hAnsi="宋体" w:cs="宋体"/>
          <w:color w:val="000000"/>
          <w:sz w:val="20"/>
        </w:rPr>
        <w:t>“</w:t>
      </w:r>
      <w:r w:rsidRPr="00A47BF5">
        <w:rPr>
          <w:rFonts w:ascii="宋体" w:eastAsia="宋体" w:hAnsi="宋体" w:cs="宋体"/>
          <w:color w:val="000000"/>
          <w:sz w:val="20"/>
        </w:rPr>
        <w:t>十四五</w:t>
      </w:r>
      <w:r w:rsidRPr="00A47BF5">
        <w:rPr>
          <w:rFonts w:ascii="宋体" w:eastAsia="宋体" w:hAnsi="宋体" w:cs="宋体"/>
          <w:color w:val="000000"/>
          <w:sz w:val="20"/>
        </w:rPr>
        <w:t>”</w:t>
      </w:r>
      <w:r w:rsidRPr="00A47BF5">
        <w:rPr>
          <w:rFonts w:ascii="宋体" w:eastAsia="宋体" w:hAnsi="宋体" w:cs="宋体"/>
          <w:color w:val="000000"/>
          <w:sz w:val="20"/>
        </w:rPr>
        <w:t>国家老龄事业发展和养老服务体系规划》等专项规划，明确提出了发展银发经济的任务要求。近年来，我国银发经济发展刚刚起步，产业形态不断丰富，供给体系初步形成，但与人口老龄化进程和需求结构变化相比，仍存在总量不足、</w:t>
      </w:r>
      <w:r w:rsidRPr="00A47BF5">
        <w:rPr>
          <w:rFonts w:ascii="宋体" w:eastAsia="宋体" w:hAnsi="宋体" w:cs="宋体"/>
          <w:color w:val="000000"/>
          <w:sz w:val="20"/>
        </w:rPr>
        <w:t>品质不优、效益不佳等问题。为让老年人共享发展成果、安享幸福晚年，</w:t>
      </w:r>
      <w:r w:rsidRPr="00A47BF5">
        <w:rPr>
          <w:rFonts w:ascii="宋体" w:eastAsia="宋体" w:hAnsi="宋体" w:cs="宋体"/>
          <w:color w:val="000000"/>
          <w:sz w:val="20"/>
        </w:rPr>
        <w:t>2024</w:t>
      </w:r>
      <w:r w:rsidRPr="00A47BF5">
        <w:rPr>
          <w:rFonts w:ascii="宋体" w:eastAsia="宋体" w:hAnsi="宋体" w:cs="宋体"/>
          <w:color w:val="000000"/>
          <w:sz w:val="20"/>
        </w:rPr>
        <w:t>年</w:t>
      </w:r>
      <w:r w:rsidRPr="00A47BF5">
        <w:rPr>
          <w:rFonts w:ascii="宋体" w:eastAsia="宋体" w:hAnsi="宋体" w:cs="宋体"/>
          <w:color w:val="000000"/>
          <w:sz w:val="20"/>
        </w:rPr>
        <w:t>1</w:t>
      </w:r>
      <w:r w:rsidRPr="00A47BF5">
        <w:rPr>
          <w:rFonts w:ascii="宋体" w:eastAsia="宋体" w:hAnsi="宋体" w:cs="宋体"/>
          <w:color w:val="000000"/>
          <w:sz w:val="20"/>
        </w:rPr>
        <w:t>月</w:t>
      </w:r>
      <w:r w:rsidRPr="00A47BF5">
        <w:rPr>
          <w:rFonts w:ascii="宋体" w:eastAsia="宋体" w:hAnsi="宋体" w:cs="宋体"/>
          <w:color w:val="000000"/>
          <w:sz w:val="20"/>
        </w:rPr>
        <w:t>11</w:t>
      </w:r>
      <w:r w:rsidRPr="00A47BF5">
        <w:rPr>
          <w:rFonts w:ascii="宋体" w:eastAsia="宋体" w:hAnsi="宋体" w:cs="宋体"/>
          <w:color w:val="000000"/>
          <w:sz w:val="20"/>
        </w:rPr>
        <w:t>日：国务院办公厅印发我国首个以</w:t>
      </w:r>
      <w:r w:rsidRPr="00A47BF5">
        <w:rPr>
          <w:rFonts w:ascii="宋体" w:eastAsia="宋体" w:hAnsi="宋体" w:cs="宋体"/>
          <w:color w:val="000000"/>
          <w:sz w:val="20"/>
        </w:rPr>
        <w:t>“</w:t>
      </w:r>
      <w:r w:rsidRPr="00A47BF5">
        <w:rPr>
          <w:rFonts w:ascii="宋体" w:eastAsia="宋体" w:hAnsi="宋体" w:cs="宋体"/>
          <w:color w:val="000000"/>
          <w:sz w:val="20"/>
        </w:rPr>
        <w:t>银发经济</w:t>
      </w:r>
      <w:r w:rsidRPr="00A47BF5">
        <w:rPr>
          <w:rFonts w:ascii="宋体" w:eastAsia="宋体" w:hAnsi="宋体" w:cs="宋体"/>
          <w:color w:val="000000"/>
          <w:sz w:val="20"/>
        </w:rPr>
        <w:t>”</w:t>
      </w:r>
      <w:r w:rsidRPr="00A47BF5">
        <w:rPr>
          <w:rFonts w:ascii="宋体" w:eastAsia="宋体" w:hAnsi="宋体" w:cs="宋体"/>
          <w:color w:val="000000"/>
          <w:sz w:val="20"/>
        </w:rPr>
        <w:t>命名的政策文件</w:t>
      </w:r>
      <w:r w:rsidRPr="00A47BF5">
        <w:rPr>
          <w:rFonts w:ascii="宋体" w:eastAsia="宋体" w:hAnsi="宋体" w:cs="宋体"/>
          <w:color w:val="000000"/>
          <w:sz w:val="20"/>
        </w:rPr>
        <w:t>——</w:t>
      </w:r>
      <w:r w:rsidRPr="00A47BF5">
        <w:rPr>
          <w:rFonts w:ascii="宋体" w:eastAsia="宋体" w:hAnsi="宋体" w:cs="宋体"/>
          <w:color w:val="000000"/>
          <w:sz w:val="20"/>
        </w:rPr>
        <w:t>《关于发展银发经济增进老年人福祉的意见》，提出了</w:t>
      </w:r>
      <w:r w:rsidRPr="00A47BF5">
        <w:rPr>
          <w:rFonts w:ascii="宋体" w:eastAsia="宋体" w:hAnsi="宋体" w:cs="宋体"/>
          <w:color w:val="000000"/>
          <w:sz w:val="20"/>
        </w:rPr>
        <w:t>4</w:t>
      </w:r>
      <w:r w:rsidRPr="00A47BF5">
        <w:rPr>
          <w:rFonts w:ascii="宋体" w:eastAsia="宋体" w:hAnsi="宋体" w:cs="宋体"/>
          <w:color w:val="000000"/>
          <w:sz w:val="20"/>
        </w:rPr>
        <w:t>个方面</w:t>
      </w:r>
      <w:r w:rsidRPr="00A47BF5">
        <w:rPr>
          <w:rFonts w:ascii="宋体" w:eastAsia="宋体" w:hAnsi="宋体" w:cs="宋体"/>
          <w:color w:val="000000"/>
          <w:sz w:val="20"/>
        </w:rPr>
        <w:t>26</w:t>
      </w:r>
      <w:r w:rsidRPr="00A47BF5">
        <w:rPr>
          <w:rFonts w:ascii="宋体" w:eastAsia="宋体" w:hAnsi="宋体" w:cs="宋体"/>
          <w:color w:val="000000"/>
          <w:sz w:val="20"/>
        </w:rPr>
        <w:t>项举措。</w:t>
      </w:r>
    </w:p>
    <w:p w:rsidR="00FA7CCA" w:rsidRPr="00A47BF5" w14:paraId="7F56ED0F" w14:textId="77777777">
      <w:pPr>
        <w:wordWrap w:val="0"/>
        <w:spacing w:line="400" w:lineRule="atLeast"/>
        <w:ind w:left="300" w:right="20"/>
        <w:textAlignment w:val="baseline"/>
        <w:rPr>
          <w:rFonts w:ascii="宋体" w:eastAsia="宋体" w:hAnsi="宋体" w:cs="宋体"/>
          <w:color w:val="000000"/>
          <w:sz w:val="20"/>
        </w:rPr>
      </w:pPr>
      <w:r>
        <w:rPr>
          <w:rFonts w:ascii="宋体" w:eastAsia="宋体" w:hAnsi="宋体" w:cs="宋体"/>
          <w:color w:val="000000"/>
          <w:sz w:val="20"/>
        </w:rPr>
        <w:t>结合材料，运用价值判断与价值选择的知识，说明国务院办公厅印发《关于发展银发经济增进老年人福祉的意见》的合理性。</w:t>
      </w:r>
    </w:p>
    <w:p w:rsidR="00FA7CCA" w14:paraId="44D1537B" w14:textId="77777777">
      <w:pPr>
        <w:wordWrap w:val="0"/>
        <w:spacing w:line="400" w:lineRule="exact"/>
        <w:textAlignment w:val="baseline"/>
        <w:rPr>
          <w:sz w:val="20"/>
        </w:rPr>
      </w:pPr>
    </w:p>
    <w:p w:rsidR="00FA7CCA" w14:paraId="2D7C796A" w14:textId="77777777">
      <w:pPr>
        <w:wordWrap w:val="0"/>
        <w:spacing w:line="400" w:lineRule="exact"/>
        <w:textAlignment w:val="baseline"/>
        <w:rPr>
          <w:sz w:val="20"/>
        </w:rPr>
      </w:pPr>
    </w:p>
    <w:p w:rsidR="00FA7CCA" w14:paraId="1B4AA848" w14:textId="77777777">
      <w:pPr>
        <w:wordWrap w:val="0"/>
        <w:spacing w:line="400" w:lineRule="atLeast"/>
        <w:textAlignment w:val="baseline"/>
        <w:rPr>
          <w:sz w:val="20"/>
        </w:rPr>
      </w:pPr>
      <w:r>
        <w:rPr>
          <w:rFonts w:ascii="宋体" w:eastAsia="宋体" w:hAnsi="宋体" w:cs="宋体"/>
          <w:color w:val="000000"/>
          <w:sz w:val="20"/>
        </w:rPr>
        <w:t>41.</w:t>
      </w:r>
      <w:r>
        <w:rPr>
          <w:rFonts w:ascii="宋体" w:eastAsia="宋体" w:hAnsi="宋体" w:cs="宋体"/>
          <w:color w:val="000000"/>
          <w:sz w:val="20"/>
        </w:rPr>
        <w:t>阅读材料，完成下列要求。</w:t>
      </w:r>
      <w:r>
        <w:rPr>
          <w:rFonts w:ascii="宋体" w:eastAsia="宋体" w:hAnsi="宋体" w:cs="宋体"/>
          <w:color w:val="000000"/>
          <w:sz w:val="20"/>
        </w:rPr>
        <w:t>(10</w:t>
      </w:r>
      <w:r>
        <w:rPr>
          <w:rFonts w:ascii="宋体" w:eastAsia="宋体" w:hAnsi="宋体" w:cs="宋体"/>
          <w:color w:val="000000"/>
          <w:sz w:val="20"/>
        </w:rPr>
        <w:t>分</w:t>
      </w:r>
      <w:r>
        <w:rPr>
          <w:rFonts w:ascii="宋体" w:eastAsia="宋体" w:hAnsi="宋体" w:cs="宋体"/>
          <w:color w:val="000000"/>
          <w:sz w:val="20"/>
        </w:rPr>
        <w:t>)</w:t>
      </w:r>
    </w:p>
    <w:p w:rsidR="00FA7CCA" w14:paraId="1A26A4A8" w14:textId="77777777">
      <w:pPr>
        <w:wordWrap w:val="0"/>
        <w:spacing w:line="400" w:lineRule="atLeast"/>
        <w:ind w:left="300" w:firstLine="420"/>
        <w:textAlignment w:val="baseline"/>
        <w:rPr>
          <w:sz w:val="20"/>
        </w:rPr>
      </w:pPr>
      <w:r>
        <w:rPr>
          <w:rFonts w:ascii="宋体" w:eastAsia="宋体" w:hAnsi="宋体" w:cs="宋体"/>
          <w:color w:val="000000"/>
          <w:sz w:val="20"/>
        </w:rPr>
        <w:t>在校大学生小刘</w:t>
      </w:r>
      <w:r>
        <w:rPr>
          <w:rFonts w:ascii="宋体" w:eastAsia="宋体" w:hAnsi="宋体" w:cs="宋体"/>
          <w:color w:val="000000"/>
          <w:sz w:val="20"/>
        </w:rPr>
        <w:t>(</w:t>
      </w:r>
      <w:r>
        <w:rPr>
          <w:rFonts w:ascii="宋体" w:eastAsia="宋体" w:hAnsi="宋体" w:cs="宋体"/>
          <w:color w:val="000000"/>
          <w:sz w:val="20"/>
        </w:rPr>
        <w:t>年满</w:t>
      </w:r>
      <w:r>
        <w:rPr>
          <w:rFonts w:ascii="宋体" w:eastAsia="宋体" w:hAnsi="宋体" w:cs="宋体"/>
          <w:color w:val="000000"/>
          <w:sz w:val="20"/>
        </w:rPr>
        <w:t>18</w:t>
      </w:r>
      <w:r>
        <w:rPr>
          <w:rFonts w:ascii="宋体" w:eastAsia="宋体" w:hAnsi="宋体" w:cs="宋体"/>
          <w:color w:val="000000"/>
          <w:sz w:val="20"/>
        </w:rPr>
        <w:t>周岁</w:t>
      </w:r>
      <w:r>
        <w:rPr>
          <w:rFonts w:ascii="宋体" w:eastAsia="宋体" w:hAnsi="宋体" w:cs="宋体"/>
          <w:color w:val="000000"/>
          <w:sz w:val="20"/>
        </w:rPr>
        <w:t>)</w:t>
      </w:r>
      <w:r>
        <w:rPr>
          <w:rFonts w:ascii="宋体" w:eastAsia="宋体" w:hAnsi="宋体" w:cs="宋体"/>
          <w:color w:val="000000"/>
          <w:sz w:val="20"/>
        </w:rPr>
        <w:t>在某网络平台上租赁了</w:t>
      </w:r>
      <w:r>
        <w:rPr>
          <w:rFonts w:ascii="宋体" w:eastAsia="宋体" w:hAnsi="宋体" w:cs="宋体"/>
          <w:color w:val="000000"/>
          <w:sz w:val="20"/>
        </w:rPr>
        <w:t>A</w:t>
      </w:r>
      <w:r>
        <w:rPr>
          <w:rFonts w:ascii="宋体" w:eastAsia="宋体" w:hAnsi="宋体" w:cs="宋体"/>
          <w:color w:val="000000"/>
          <w:sz w:val="20"/>
        </w:rPr>
        <w:t>公司的共享电动车一辆。不料骑行过程中，小刘因车辆侧翻造成头皮撕裂伤，被送至医院治疗。小刘认</w:t>
      </w:r>
      <w:r>
        <w:rPr>
          <w:rFonts w:ascii="宋体" w:eastAsia="宋体" w:hAnsi="宋体" w:cs="宋体"/>
          <w:color w:val="000000"/>
          <w:sz w:val="20"/>
        </w:rPr>
        <w:t>为，其租赁的共享电动车未配置安全头盔、没有登记上牌，不符合国家标准，</w:t>
      </w:r>
      <w:r>
        <w:rPr>
          <w:rFonts w:ascii="宋体" w:eastAsia="宋体" w:hAnsi="宋体" w:cs="宋体"/>
          <w:color w:val="000000"/>
          <w:sz w:val="20"/>
        </w:rPr>
        <w:t>A</w:t>
      </w:r>
      <w:r>
        <w:rPr>
          <w:rFonts w:ascii="宋体" w:eastAsia="宋体" w:hAnsi="宋体" w:cs="宋体"/>
          <w:color w:val="000000"/>
          <w:sz w:val="20"/>
        </w:rPr>
        <w:t>公司在此次事故中存在过错，应对其损失承担赔偿责任。小刘诉至法院，要求</w:t>
      </w:r>
      <w:r>
        <w:rPr>
          <w:rFonts w:ascii="宋体" w:eastAsia="宋体" w:hAnsi="宋体" w:cs="宋体"/>
          <w:color w:val="000000"/>
          <w:sz w:val="20"/>
        </w:rPr>
        <w:t>A</w:t>
      </w:r>
      <w:r>
        <w:rPr>
          <w:rFonts w:ascii="宋体" w:eastAsia="宋体" w:hAnsi="宋体" w:cs="宋体"/>
          <w:color w:val="000000"/>
          <w:sz w:val="20"/>
        </w:rPr>
        <w:t>公司赔偿医疗费、营养费、护理费等各项损失</w:t>
      </w:r>
      <w:r>
        <w:rPr>
          <w:rFonts w:ascii="宋体" w:eastAsia="宋体" w:hAnsi="宋体" w:cs="宋体"/>
          <w:color w:val="000000"/>
          <w:sz w:val="20"/>
        </w:rPr>
        <w:t>46000</w:t>
      </w:r>
      <w:r>
        <w:rPr>
          <w:rFonts w:ascii="宋体" w:eastAsia="宋体" w:hAnsi="宋体" w:cs="宋体"/>
          <w:color w:val="000000"/>
          <w:sz w:val="20"/>
        </w:rPr>
        <w:t>余元。法院最终判定小刘对其损失承担</w:t>
      </w:r>
      <w:r>
        <w:rPr>
          <w:rFonts w:ascii="宋体" w:eastAsia="宋体" w:hAnsi="宋体" w:cs="宋体"/>
          <w:color w:val="000000"/>
          <w:sz w:val="20"/>
        </w:rPr>
        <w:t>70%</w:t>
      </w:r>
      <w:r>
        <w:rPr>
          <w:rFonts w:ascii="宋体" w:eastAsia="宋体" w:hAnsi="宋体" w:cs="宋体"/>
          <w:color w:val="000000"/>
          <w:sz w:val="20"/>
        </w:rPr>
        <w:t>的责任，</w:t>
      </w:r>
      <w:r>
        <w:rPr>
          <w:rFonts w:ascii="宋体" w:eastAsia="宋体" w:hAnsi="宋体" w:cs="宋体"/>
          <w:color w:val="000000"/>
          <w:sz w:val="20"/>
        </w:rPr>
        <w:t>A</w:t>
      </w:r>
      <w:r>
        <w:rPr>
          <w:rFonts w:ascii="宋体" w:eastAsia="宋体" w:hAnsi="宋体" w:cs="宋体"/>
          <w:color w:val="000000"/>
          <w:sz w:val="20"/>
        </w:rPr>
        <w:t>公司对小刘的损失承担</w:t>
      </w:r>
      <w:r>
        <w:rPr>
          <w:rFonts w:ascii="宋体" w:eastAsia="宋体" w:hAnsi="宋体" w:cs="宋体"/>
          <w:color w:val="000000"/>
          <w:sz w:val="20"/>
        </w:rPr>
        <w:t>30%</w:t>
      </w:r>
      <w:r>
        <w:rPr>
          <w:rFonts w:ascii="宋体" w:eastAsia="宋体" w:hAnsi="宋体" w:cs="宋体"/>
          <w:color w:val="000000"/>
          <w:sz w:val="20"/>
        </w:rPr>
        <w:t>的赔偿责任，网络平台公司承担连带责任。</w:t>
      </w:r>
      <w:r>
        <w:rPr>
          <w:rFonts w:ascii="宋体" w:eastAsia="宋体" w:hAnsi="宋体" w:cs="宋体"/>
          <w:color w:val="000000"/>
          <w:sz w:val="20"/>
        </w:rPr>
        <w:t xml:space="preserve"> </w:t>
      </w:r>
      <w:r>
        <w:rPr>
          <w:rFonts w:ascii="宋体" w:eastAsia="宋体" w:hAnsi="宋体" w:cs="宋体"/>
          <w:color w:val="000000"/>
          <w:sz w:val="20"/>
        </w:rPr>
        <w:t>目前，判决已发生法律效力。</w:t>
      </w:r>
    </w:p>
    <w:p w:rsidR="00FA7CCA" w14:paraId="578773FB" w14:textId="77777777">
      <w:pPr>
        <w:wordWrap w:val="0"/>
        <w:spacing w:line="400" w:lineRule="atLeast"/>
        <w:ind w:left="300" w:right="20"/>
        <w:textAlignment w:val="baseline"/>
        <w:rPr>
          <w:sz w:val="20"/>
        </w:rPr>
      </w:pPr>
      <w:r>
        <w:rPr>
          <w:rFonts w:ascii="宋体" w:eastAsia="宋体" w:hAnsi="宋体" w:cs="宋体"/>
          <w:color w:val="000000"/>
          <w:sz w:val="20"/>
        </w:rPr>
        <w:t>【注：《中华人民共和国消费者权益保护法》第十八条规定，经营者应当保证其提供的商品或者服务符合保障人身、财产安全的要求。】</w:t>
      </w:r>
    </w:p>
    <w:p w:rsidR="00FA7CCA" w14:paraId="027951CF" w14:textId="77777777">
      <w:pPr>
        <w:wordWrap w:val="0"/>
        <w:spacing w:line="400" w:lineRule="atLeast"/>
        <w:ind w:left="300" w:right="20"/>
        <w:textAlignment w:val="baseline"/>
        <w:rPr>
          <w:sz w:val="20"/>
        </w:rPr>
      </w:pPr>
      <w:r>
        <w:rPr>
          <w:rFonts w:ascii="宋体" w:eastAsia="宋体" w:hAnsi="宋体" w:cs="宋体"/>
          <w:color w:val="000000"/>
          <w:sz w:val="20"/>
        </w:rPr>
        <w:t>结合材料，运用《法律与生活》知识，说明法院依法作出判定的</w:t>
      </w:r>
      <w:r>
        <w:rPr>
          <w:rFonts w:ascii="宋体" w:eastAsia="宋体" w:hAnsi="宋体" w:cs="宋体"/>
          <w:color w:val="000000"/>
          <w:sz w:val="20"/>
        </w:rPr>
        <w:t>理由，这给共享电动车租赁人有何启示</w:t>
      </w:r>
      <w:r>
        <w:rPr>
          <w:rFonts w:ascii="宋体" w:eastAsia="宋体" w:hAnsi="宋体" w:cs="宋体"/>
          <w:color w:val="000000"/>
          <w:sz w:val="20"/>
        </w:rPr>
        <w:t>?</w:t>
      </w:r>
    </w:p>
    <w:p w:rsidR="00FA7CCA" w14:paraId="66E7E0B8" w14:textId="77777777">
      <w:pPr>
        <w:wordWrap w:val="0"/>
        <w:spacing w:line="400" w:lineRule="exact"/>
        <w:textAlignment w:val="baseline"/>
        <w:rPr>
          <w:sz w:val="20"/>
        </w:rPr>
      </w:pPr>
    </w:p>
    <w:p w:rsidR="00FA7CCA" w14:paraId="68A4EE3E" w14:textId="77777777">
      <w:pPr>
        <w:wordWrap w:val="0"/>
        <w:spacing w:line="400" w:lineRule="atLeast"/>
        <w:textAlignment w:val="baseline"/>
        <w:rPr>
          <w:sz w:val="20"/>
        </w:rPr>
      </w:pPr>
      <w:r>
        <w:rPr>
          <w:rFonts w:ascii="宋体" w:eastAsia="宋体" w:hAnsi="宋体" w:cs="宋体"/>
          <w:color w:val="000000"/>
          <w:sz w:val="20"/>
        </w:rPr>
        <w:t>42.</w:t>
      </w:r>
      <w:r>
        <w:rPr>
          <w:rFonts w:ascii="宋体" w:eastAsia="宋体" w:hAnsi="宋体" w:cs="宋体"/>
          <w:color w:val="000000"/>
          <w:sz w:val="20"/>
        </w:rPr>
        <w:t>阅读材料，完成下列要求。</w:t>
      </w:r>
      <w:r>
        <w:rPr>
          <w:rFonts w:ascii="宋体" w:eastAsia="宋体" w:hAnsi="宋体" w:cs="宋体"/>
          <w:color w:val="000000"/>
          <w:sz w:val="20"/>
        </w:rPr>
        <w:t>(10</w:t>
      </w:r>
      <w:r>
        <w:rPr>
          <w:rFonts w:ascii="宋体" w:eastAsia="宋体" w:hAnsi="宋体" w:cs="宋体"/>
          <w:color w:val="000000"/>
          <w:sz w:val="20"/>
        </w:rPr>
        <w:t>分</w:t>
      </w:r>
      <w:r>
        <w:rPr>
          <w:rFonts w:ascii="宋体" w:eastAsia="宋体" w:hAnsi="宋体" w:cs="宋体"/>
          <w:color w:val="000000"/>
          <w:sz w:val="20"/>
        </w:rPr>
        <w:t>)</w:t>
      </w:r>
    </w:p>
    <w:p w:rsidR="00FA7CCA" w14:paraId="1A54BF4E" w14:textId="77777777">
      <w:pPr>
        <w:wordWrap w:val="0"/>
        <w:spacing w:line="400" w:lineRule="atLeast"/>
        <w:ind w:left="300" w:right="20" w:firstLine="420"/>
        <w:textAlignment w:val="baseline"/>
        <w:rPr>
          <w:sz w:val="20"/>
        </w:rPr>
      </w:pPr>
      <w:r>
        <w:rPr>
          <w:rFonts w:ascii="宋体" w:eastAsia="宋体" w:hAnsi="宋体" w:cs="宋体"/>
          <w:color w:val="000000"/>
          <w:sz w:val="20"/>
        </w:rPr>
        <w:t>开展学习贯彻习近平新时代中国特色社会主义思想主题教育，是</w:t>
      </w:r>
      <w:r>
        <w:rPr>
          <w:rFonts w:ascii="宋体" w:eastAsia="宋体" w:hAnsi="宋体" w:cs="宋体"/>
          <w:color w:val="000000"/>
          <w:sz w:val="20"/>
        </w:rPr>
        <w:t>2023</w:t>
      </w:r>
      <w:r>
        <w:rPr>
          <w:rFonts w:ascii="宋体" w:eastAsia="宋体" w:hAnsi="宋体" w:cs="宋体"/>
          <w:color w:val="000000"/>
          <w:sz w:val="20"/>
        </w:rPr>
        <w:t>年党的建设的重大任务，是一件事关全局的大事。</w:t>
      </w:r>
    </w:p>
    <w:p w:rsidR="00FA7CCA" w14:paraId="403BD3B3" w14:textId="77777777">
      <w:pPr>
        <w:wordWrap w:val="0"/>
        <w:spacing w:line="400" w:lineRule="atLeast"/>
        <w:ind w:left="300" w:firstLine="420"/>
        <w:textAlignment w:val="baseline"/>
        <w:rPr>
          <w:sz w:val="20"/>
        </w:rPr>
      </w:pPr>
      <w:r>
        <w:rPr>
          <w:rFonts w:ascii="宋体" w:eastAsia="宋体" w:hAnsi="宋体" w:cs="宋体"/>
          <w:color w:val="000000"/>
          <w:sz w:val="20"/>
        </w:rPr>
        <w:t>第二批主题教育开展以来，各地更加注重理论武装、更加注重分类指导、更加注重强基固本、更加注重统筹协调、更加注重领导指导，教育引导广大党员、干部树牢造福人民的政绩观，坚持问计于民、问需于民，着力解决人民群众急难愁盼问题，通过</w:t>
      </w:r>
      <w:r>
        <w:rPr>
          <w:rFonts w:ascii="宋体" w:eastAsia="宋体" w:hAnsi="宋体" w:cs="宋体"/>
          <w:color w:val="000000"/>
          <w:sz w:val="20"/>
        </w:rPr>
        <w:t>“</w:t>
      </w:r>
      <w:r>
        <w:rPr>
          <w:rFonts w:ascii="宋体" w:eastAsia="宋体" w:hAnsi="宋体" w:cs="宋体"/>
          <w:color w:val="000000"/>
          <w:sz w:val="20"/>
        </w:rPr>
        <w:t>解剖一个问题</w:t>
      </w:r>
      <w:r>
        <w:rPr>
          <w:rFonts w:ascii="宋体" w:eastAsia="宋体" w:hAnsi="宋体" w:cs="宋体"/>
          <w:color w:val="000000"/>
          <w:sz w:val="20"/>
        </w:rPr>
        <w:t>”</w:t>
      </w:r>
      <w:r>
        <w:rPr>
          <w:rFonts w:ascii="宋体" w:eastAsia="宋体" w:hAnsi="宋体" w:cs="宋体"/>
          <w:color w:val="000000"/>
          <w:sz w:val="20"/>
        </w:rPr>
        <w:t>推动</w:t>
      </w:r>
      <w:r>
        <w:rPr>
          <w:rFonts w:ascii="宋体" w:eastAsia="宋体" w:hAnsi="宋体" w:cs="宋体"/>
          <w:color w:val="000000"/>
          <w:sz w:val="20"/>
        </w:rPr>
        <w:t>“</w:t>
      </w:r>
      <w:r>
        <w:rPr>
          <w:rFonts w:ascii="宋体" w:eastAsia="宋体" w:hAnsi="宋体" w:cs="宋体"/>
          <w:color w:val="000000"/>
          <w:sz w:val="20"/>
        </w:rPr>
        <w:t>解决一类问题</w:t>
      </w:r>
      <w:r>
        <w:rPr>
          <w:rFonts w:ascii="宋体" w:eastAsia="宋体" w:hAnsi="宋体" w:cs="宋体"/>
          <w:color w:val="000000"/>
          <w:sz w:val="20"/>
        </w:rPr>
        <w:t>”</w:t>
      </w:r>
      <w:r>
        <w:rPr>
          <w:rFonts w:ascii="宋体" w:eastAsia="宋体" w:hAnsi="宋体" w:cs="宋体"/>
          <w:color w:val="000000"/>
          <w:sz w:val="20"/>
        </w:rPr>
        <w:t>，切实把焕发出来的学习、工作热情转化为攻坚克难、干事创业的强大</w:t>
      </w:r>
      <w:r>
        <w:rPr>
          <w:rFonts w:ascii="宋体" w:eastAsia="宋体" w:hAnsi="宋体" w:cs="宋体"/>
          <w:color w:val="000000"/>
          <w:sz w:val="20"/>
        </w:rPr>
        <w:t>动力，以各方面工作实际成效推动人民群众获得感、幸福感、安全感不断增强。</w:t>
      </w:r>
    </w:p>
    <w:p w:rsidR="00FA7CCA" w14:paraId="523554FD" w14:textId="77777777">
      <w:pPr>
        <w:wordWrap w:val="0"/>
        <w:spacing w:line="400" w:lineRule="atLeast"/>
        <w:ind w:left="300"/>
        <w:textAlignment w:val="baseline"/>
        <w:rPr>
          <w:sz w:val="20"/>
        </w:rPr>
        <w:sectPr>
          <w:pgSz w:w="23800" w:h="16820" w:orient="landscape"/>
          <w:pgMar w:top="1160" w:right="2440" w:bottom="1160" w:left="2440" w:header="720" w:footer="720" w:gutter="0"/>
          <w:cols w:num="2" w:space="720" w:equalWidth="0">
            <w:col w:w="8680" w:space="1540"/>
            <w:col w:w="8720" w:space="0"/>
          </w:cols>
        </w:sectPr>
      </w:pPr>
      <w:r>
        <w:rPr>
          <w:rFonts w:ascii="宋体" w:eastAsia="宋体" w:hAnsi="宋体" w:cs="宋体"/>
          <w:color w:val="000000"/>
          <w:sz w:val="20"/>
        </w:rPr>
        <w:t>结合材料，运用《逻辑与思维》的知识，指出</w:t>
      </w:r>
      <w:r>
        <w:rPr>
          <w:rFonts w:ascii="宋体" w:eastAsia="宋体" w:hAnsi="宋体" w:cs="宋体"/>
          <w:color w:val="000000"/>
          <w:sz w:val="20"/>
        </w:rPr>
        <w:t>“</w:t>
      </w:r>
      <w:r>
        <w:rPr>
          <w:rFonts w:ascii="宋体" w:eastAsia="宋体" w:hAnsi="宋体" w:cs="宋体"/>
          <w:color w:val="000000"/>
          <w:sz w:val="20"/>
        </w:rPr>
        <w:t>通过</w:t>
      </w:r>
      <w:r>
        <w:rPr>
          <w:rFonts w:ascii="宋体" w:eastAsia="宋体" w:hAnsi="宋体" w:cs="宋体"/>
          <w:color w:val="000000"/>
          <w:sz w:val="20"/>
        </w:rPr>
        <w:t>‘</w:t>
      </w:r>
      <w:r>
        <w:rPr>
          <w:rFonts w:ascii="宋体" w:eastAsia="宋体" w:hAnsi="宋体" w:cs="宋体"/>
          <w:color w:val="000000"/>
          <w:sz w:val="20"/>
        </w:rPr>
        <w:t>解剖一个问题</w:t>
      </w:r>
      <w:r>
        <w:rPr>
          <w:rFonts w:ascii="宋体" w:eastAsia="宋体" w:hAnsi="宋体" w:cs="宋体"/>
          <w:color w:val="000000"/>
          <w:sz w:val="20"/>
        </w:rPr>
        <w:t>’</w:t>
      </w:r>
      <w:r>
        <w:rPr>
          <w:rFonts w:ascii="宋体" w:eastAsia="宋体" w:hAnsi="宋体" w:cs="宋体"/>
          <w:color w:val="000000"/>
          <w:sz w:val="20"/>
        </w:rPr>
        <w:t>推动</w:t>
      </w:r>
      <w:r>
        <w:rPr>
          <w:rFonts w:ascii="宋体" w:eastAsia="宋体" w:hAnsi="宋体" w:cs="宋体"/>
          <w:color w:val="000000"/>
          <w:sz w:val="20"/>
        </w:rPr>
        <w:t>‘</w:t>
      </w:r>
      <w:r>
        <w:rPr>
          <w:rFonts w:ascii="宋体" w:eastAsia="宋体" w:hAnsi="宋体" w:cs="宋体"/>
          <w:color w:val="000000"/>
          <w:sz w:val="20"/>
        </w:rPr>
        <w:t>解决一类问题</w:t>
      </w:r>
      <w:r>
        <w:rPr>
          <w:rFonts w:ascii="宋体" w:eastAsia="宋体" w:hAnsi="宋体" w:cs="宋体"/>
          <w:color w:val="000000"/>
          <w:sz w:val="20"/>
        </w:rPr>
        <w:t>’”</w:t>
      </w:r>
      <w:r>
        <w:rPr>
          <w:rFonts w:ascii="宋体" w:eastAsia="宋体" w:hAnsi="宋体" w:cs="宋体"/>
          <w:color w:val="000000"/>
          <w:sz w:val="20"/>
        </w:rPr>
        <w:t>的思维方法运用的推理类型及如何才能更好地发挥相关推理的思维功能。</w:t>
      </w:r>
    </w:p>
    <w:p w:rsidR="00FA7CCA" w14:paraId="630A5B61" w14:textId="77777777">
      <w:pPr>
        <w:spacing w:line="20" w:lineRule="exact"/>
        <w:textAlignment w:val="bottom"/>
      </w:pPr>
      <w:r>
        <w:br w:type="column"/>
      </w:r>
    </w:p>
    <w:p w:rsidR="00FA7CCA" w:rsidRPr="00A47BF5" w14:paraId="1F60808A"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43.</w:t>
      </w:r>
      <w:r w:rsidRPr="00A47BF5">
        <w:rPr>
          <w:rFonts w:ascii="宋体" w:eastAsia="宋体" w:hAnsi="宋体" w:cs="宋体"/>
          <w:color w:val="000000"/>
          <w:sz w:val="20"/>
        </w:rPr>
        <w:t>阅读材料，完成下列要求。</w:t>
      </w:r>
      <w:r w:rsidRPr="00A47BF5">
        <w:rPr>
          <w:rFonts w:ascii="宋体" w:eastAsia="宋体" w:hAnsi="宋体" w:cs="宋体"/>
          <w:color w:val="000000"/>
          <w:sz w:val="20"/>
        </w:rPr>
        <w:t>(25</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543001FA" w14:textId="77777777">
      <w:pPr>
        <w:wordWrap w:val="0"/>
        <w:spacing w:line="380" w:lineRule="atLeast"/>
        <w:ind w:left="300"/>
        <w:textAlignment w:val="baseline"/>
        <w:rPr>
          <w:rFonts w:ascii="宋体" w:eastAsia="宋体" w:hAnsi="宋体" w:cs="宋体"/>
          <w:color w:val="000000"/>
          <w:sz w:val="20"/>
        </w:rPr>
      </w:pPr>
      <w:r w:rsidRPr="00A47BF5">
        <w:rPr>
          <w:rFonts w:ascii="宋体" w:eastAsia="宋体" w:hAnsi="宋体" w:cs="宋体"/>
          <w:color w:val="000000"/>
          <w:sz w:val="20"/>
        </w:rPr>
        <w:t>材料一</w:t>
      </w:r>
    </w:p>
    <w:p w:rsidR="00FA7CCA" w:rsidRPr="00A47BF5" w14:paraId="50C8B779" w14:textId="77777777">
      <w:pPr>
        <w:wordWrap w:val="0"/>
        <w:spacing w:line="380" w:lineRule="atLeast"/>
        <w:ind w:left="300" w:right="20" w:firstLine="420"/>
        <w:textAlignment w:val="baseline"/>
        <w:rPr>
          <w:rFonts w:ascii="宋体" w:eastAsia="宋体" w:hAnsi="宋体" w:cs="宋体"/>
          <w:color w:val="000000"/>
          <w:sz w:val="20"/>
        </w:rPr>
      </w:pPr>
      <w:r w:rsidRPr="00A47BF5">
        <w:rPr>
          <w:rFonts w:ascii="宋体" w:eastAsia="宋体" w:hAnsi="宋体" w:cs="宋体"/>
          <w:color w:val="000000"/>
          <w:sz w:val="20"/>
        </w:rPr>
        <w:t>1831</w:t>
      </w:r>
      <w:r w:rsidRPr="00A47BF5">
        <w:rPr>
          <w:rFonts w:ascii="宋体" w:eastAsia="宋体" w:hAnsi="宋体" w:cs="宋体"/>
          <w:color w:val="000000"/>
          <w:sz w:val="20"/>
        </w:rPr>
        <w:t>年，英国政府规定，经政府批准的移澳者可领取一定的路费和其他补助。他们抵</w:t>
      </w:r>
      <w:r w:rsidRPr="00A47BF5">
        <w:rPr>
          <w:rFonts w:ascii="宋体" w:eastAsia="宋体" w:hAnsi="宋体" w:cs="宋体"/>
          <w:color w:val="000000"/>
          <w:sz w:val="20"/>
        </w:rPr>
        <w:t>澳后，殖民当局还给予土地、农具和牲畜，并无偿提供流放犯人劳动力。</w:t>
      </w:r>
      <w:r w:rsidRPr="00A47BF5">
        <w:rPr>
          <w:rFonts w:ascii="宋体" w:eastAsia="宋体" w:hAnsi="宋体" w:cs="宋体"/>
          <w:color w:val="000000"/>
          <w:sz w:val="20"/>
        </w:rPr>
        <w:t>“</w:t>
      </w:r>
      <w:r w:rsidRPr="00A47BF5">
        <w:rPr>
          <w:rFonts w:ascii="宋体" w:eastAsia="宋体" w:hAnsi="宋体" w:cs="宋体"/>
          <w:color w:val="000000"/>
          <w:sz w:val="20"/>
        </w:rPr>
        <w:t>从</w:t>
      </w:r>
      <w:r w:rsidRPr="00A47BF5">
        <w:rPr>
          <w:rFonts w:ascii="宋体" w:eastAsia="宋体" w:hAnsi="宋体" w:cs="宋体"/>
          <w:color w:val="000000"/>
          <w:sz w:val="20"/>
        </w:rPr>
        <w:t>1831</w:t>
      </w:r>
      <w:r w:rsidRPr="00A47BF5">
        <w:rPr>
          <w:rFonts w:ascii="宋体" w:eastAsia="宋体" w:hAnsi="宋体" w:cs="宋体"/>
          <w:color w:val="000000"/>
          <w:sz w:val="20"/>
        </w:rPr>
        <w:t>年至</w:t>
      </w:r>
      <w:r w:rsidRPr="00A47BF5">
        <w:rPr>
          <w:rFonts w:ascii="宋体" w:eastAsia="宋体" w:hAnsi="宋体" w:cs="宋体"/>
          <w:color w:val="000000"/>
          <w:sz w:val="20"/>
        </w:rPr>
        <w:t>1850</w:t>
      </w:r>
      <w:r w:rsidRPr="00A47BF5">
        <w:rPr>
          <w:rFonts w:ascii="宋体" w:eastAsia="宋体" w:hAnsi="宋体" w:cs="宋体"/>
          <w:color w:val="000000"/>
          <w:sz w:val="20"/>
        </w:rPr>
        <w:t>年，根据政府安排和津贴计划，来到澳大利亚各殖民地的移民在二十万人以上。</w:t>
      </w:r>
      <w:r w:rsidRPr="00A47BF5">
        <w:rPr>
          <w:rFonts w:ascii="宋体" w:eastAsia="宋体" w:hAnsi="宋体" w:cs="宋体"/>
          <w:color w:val="000000"/>
          <w:sz w:val="20"/>
        </w:rPr>
        <w:t>”</w:t>
      </w:r>
      <w:r w:rsidRPr="00A47BF5">
        <w:rPr>
          <w:rFonts w:ascii="宋体" w:eastAsia="宋体" w:hAnsi="宋体" w:cs="宋体"/>
          <w:color w:val="000000"/>
          <w:sz w:val="20"/>
        </w:rPr>
        <w:t>这一年，英国实行了土地出售制，缴纳一定金额可以购买澳洲土地。从此，把母国的资本主义生产关系和经济体制逐步移植进来。</w:t>
      </w:r>
      <w:r w:rsidRPr="00A47BF5">
        <w:rPr>
          <w:rFonts w:ascii="宋体" w:eastAsia="宋体" w:hAnsi="宋体" w:cs="宋体"/>
          <w:color w:val="000000"/>
          <w:sz w:val="20"/>
        </w:rPr>
        <w:t>1839</w:t>
      </w:r>
      <w:r w:rsidRPr="00A47BF5">
        <w:rPr>
          <w:rFonts w:ascii="宋体" w:eastAsia="宋体" w:hAnsi="宋体" w:cs="宋体"/>
          <w:color w:val="000000"/>
          <w:sz w:val="20"/>
        </w:rPr>
        <w:t>年，英国政府废除了向新南威尔士流放罪犯的制度，而后相继废除了其它地区的流放制。</w:t>
      </w:r>
      <w:r w:rsidRPr="00A47BF5">
        <w:rPr>
          <w:rFonts w:ascii="宋体" w:eastAsia="宋体" w:hAnsi="宋体" w:cs="宋体"/>
          <w:color w:val="000000"/>
          <w:sz w:val="20"/>
        </w:rPr>
        <w:t>1851</w:t>
      </w:r>
      <w:r w:rsidRPr="00A47BF5">
        <w:rPr>
          <w:rFonts w:ascii="宋体" w:eastAsia="宋体" w:hAnsi="宋体" w:cs="宋体"/>
          <w:color w:val="000000"/>
          <w:sz w:val="20"/>
        </w:rPr>
        <w:t>年，英国掀起了新一轮移民澳洲的高潮，淘金热下，仅仅两年内的自由移民的人数就超过了过去</w:t>
      </w:r>
      <w:r w:rsidRPr="00A47BF5">
        <w:rPr>
          <w:rFonts w:ascii="宋体" w:eastAsia="宋体" w:hAnsi="宋体" w:cs="宋体"/>
          <w:color w:val="000000"/>
          <w:sz w:val="20"/>
        </w:rPr>
        <w:t>70</w:t>
      </w:r>
      <w:r w:rsidRPr="00A47BF5">
        <w:rPr>
          <w:rFonts w:ascii="宋体" w:eastAsia="宋体" w:hAnsi="宋体" w:cs="宋体"/>
          <w:color w:val="000000"/>
          <w:sz w:val="20"/>
        </w:rPr>
        <w:t>年流放犯人数的总和，非土著人口增加了两倍。</w:t>
      </w:r>
    </w:p>
    <w:p w:rsidR="00FA7CCA" w:rsidRPr="00A47BF5" w14:paraId="3F338D20" w14:textId="77777777">
      <w:pPr>
        <w:wordWrap w:val="0"/>
        <w:spacing w:line="300" w:lineRule="atLeast"/>
        <w:ind w:left="4440"/>
        <w:textAlignment w:val="baseline"/>
        <w:rPr>
          <w:rFonts w:ascii="宋体" w:eastAsia="宋体" w:hAnsi="宋体" w:cs="宋体"/>
          <w:color w:val="000000"/>
          <w:sz w:val="20"/>
        </w:rPr>
      </w:pPr>
      <w:r w:rsidRPr="00A47BF5">
        <w:rPr>
          <w:rFonts w:ascii="宋体" w:eastAsia="宋体" w:hAnsi="宋体" w:cs="宋体"/>
          <w:color w:val="000000"/>
          <w:sz w:val="20"/>
        </w:rPr>
        <w:t>—</w:t>
      </w:r>
      <w:r w:rsidRPr="00A47BF5">
        <w:rPr>
          <w:rFonts w:ascii="宋体" w:eastAsia="宋体" w:hAnsi="宋体" w:cs="宋体"/>
          <w:color w:val="000000"/>
          <w:sz w:val="20"/>
        </w:rPr>
        <w:t>摘编自沈永</w:t>
      </w:r>
      <w:r w:rsidRPr="00A47BF5">
        <w:rPr>
          <w:rFonts w:ascii="宋体" w:eastAsia="宋体" w:hAnsi="宋体" w:cs="宋体"/>
          <w:color w:val="000000"/>
          <w:sz w:val="20"/>
        </w:rPr>
        <w:t>兴</w:t>
      </w:r>
      <w:r w:rsidRPr="00A47BF5">
        <w:rPr>
          <w:rFonts w:ascii="宋体" w:eastAsia="宋体" w:hAnsi="宋体" w:cs="宋体"/>
          <w:color w:val="000000"/>
          <w:sz w:val="20"/>
        </w:rPr>
        <w:t xml:space="preserve"> </w:t>
      </w:r>
      <w:r w:rsidRPr="00A47BF5">
        <w:rPr>
          <w:rFonts w:ascii="宋体" w:eastAsia="宋体" w:hAnsi="宋体" w:cs="宋体"/>
          <w:color w:val="000000"/>
          <w:sz w:val="20"/>
        </w:rPr>
        <w:t>张秋生</w:t>
      </w:r>
      <w:r w:rsidRPr="00A47BF5">
        <w:rPr>
          <w:rFonts w:ascii="宋体" w:eastAsia="宋体" w:hAnsi="宋体" w:cs="宋体"/>
          <w:color w:val="000000"/>
          <w:sz w:val="20"/>
        </w:rPr>
        <w:t xml:space="preserve"> </w:t>
      </w:r>
      <w:r w:rsidRPr="00A47BF5">
        <w:rPr>
          <w:rFonts w:ascii="宋体" w:eastAsia="宋体" w:hAnsi="宋体" w:cs="宋体"/>
          <w:color w:val="000000"/>
          <w:sz w:val="20"/>
        </w:rPr>
        <w:t>高国荣《澳大利亚》</w:t>
      </w:r>
    </w:p>
    <w:p w:rsidR="00FA7CCA" w:rsidRPr="00A47BF5" w14:paraId="37B9DB3E" w14:textId="77777777">
      <w:pPr>
        <w:wordWrap w:val="0"/>
        <w:spacing w:line="380" w:lineRule="atLeast"/>
        <w:ind w:left="300"/>
        <w:textAlignment w:val="baseline"/>
        <w:rPr>
          <w:rFonts w:ascii="宋体" w:eastAsia="宋体" w:hAnsi="宋体" w:cs="宋体"/>
          <w:color w:val="000000"/>
          <w:sz w:val="20"/>
        </w:rPr>
      </w:pPr>
      <w:r w:rsidRPr="00A47BF5">
        <w:rPr>
          <w:rFonts w:ascii="宋体" w:eastAsia="宋体" w:hAnsi="宋体" w:cs="宋体"/>
          <w:color w:val="000000"/>
          <w:sz w:val="20"/>
        </w:rPr>
        <w:t>材料二</w:t>
      </w:r>
    </w:p>
    <w:p w:rsidR="00FA7CCA" w:rsidRPr="00A47BF5" w14:paraId="701CB276" w14:textId="77777777">
      <w:pPr>
        <w:wordWrap w:val="0"/>
        <w:spacing w:line="380" w:lineRule="atLeast"/>
        <w:ind w:left="300" w:firstLine="420"/>
        <w:textAlignment w:val="baseline"/>
        <w:rPr>
          <w:rFonts w:ascii="宋体" w:eastAsia="宋体" w:hAnsi="宋体" w:cs="宋体"/>
          <w:color w:val="000000"/>
          <w:sz w:val="20"/>
        </w:rPr>
      </w:pPr>
      <w:r w:rsidRPr="00A47BF5">
        <w:rPr>
          <w:rFonts w:ascii="宋体" w:eastAsia="宋体" w:hAnsi="宋体" w:cs="宋体"/>
          <w:color w:val="000000"/>
          <w:sz w:val="20"/>
        </w:rPr>
        <w:t>近代以来至</w:t>
      </w:r>
      <w:r w:rsidRPr="00A47BF5">
        <w:rPr>
          <w:rFonts w:ascii="宋体" w:eastAsia="宋体" w:hAnsi="宋体" w:cs="宋体"/>
          <w:color w:val="000000"/>
          <w:sz w:val="20"/>
        </w:rPr>
        <w:t>20</w:t>
      </w:r>
      <w:r w:rsidRPr="00A47BF5">
        <w:rPr>
          <w:rFonts w:ascii="宋体" w:eastAsia="宋体" w:hAnsi="宋体" w:cs="宋体"/>
          <w:color w:val="000000"/>
          <w:sz w:val="20"/>
        </w:rPr>
        <w:t>世纪初，绝大部分华工以契约制出国，即以出国后的工资为抵押，换取出洋费用，时称</w:t>
      </w:r>
      <w:r w:rsidRPr="00A47BF5">
        <w:rPr>
          <w:rFonts w:ascii="宋体" w:eastAsia="宋体" w:hAnsi="宋体" w:cs="宋体"/>
          <w:color w:val="000000"/>
          <w:sz w:val="20"/>
        </w:rPr>
        <w:t>“</w:t>
      </w:r>
      <w:r w:rsidRPr="00A47BF5">
        <w:rPr>
          <w:rFonts w:ascii="宋体" w:eastAsia="宋体" w:hAnsi="宋体" w:cs="宋体"/>
          <w:color w:val="000000"/>
          <w:sz w:val="20"/>
        </w:rPr>
        <w:t>契约华工</w:t>
      </w:r>
      <w:r w:rsidRPr="00A47BF5">
        <w:rPr>
          <w:rFonts w:ascii="宋体" w:eastAsia="宋体" w:hAnsi="宋体" w:cs="宋体"/>
          <w:color w:val="000000"/>
          <w:sz w:val="20"/>
        </w:rPr>
        <w:t>”</w:t>
      </w:r>
      <w:r w:rsidRPr="00A47BF5">
        <w:rPr>
          <w:rFonts w:ascii="宋体" w:eastAsia="宋体" w:hAnsi="宋体" w:cs="宋体"/>
          <w:color w:val="000000"/>
          <w:sz w:val="20"/>
        </w:rPr>
        <w:t>。其国内推力，来自乾嘉以来中国人口激增产生大量剩余劳动力和朝廷被迫允许华工出洋。到</w:t>
      </w:r>
      <w:r w:rsidRPr="00A47BF5">
        <w:rPr>
          <w:rFonts w:ascii="宋体" w:eastAsia="宋体" w:hAnsi="宋体" w:cs="宋体"/>
          <w:color w:val="000000"/>
          <w:sz w:val="20"/>
        </w:rPr>
        <w:t>20</w:t>
      </w:r>
      <w:r w:rsidRPr="00A47BF5">
        <w:rPr>
          <w:rFonts w:ascii="宋体" w:eastAsia="宋体" w:hAnsi="宋体" w:cs="宋体"/>
          <w:color w:val="000000"/>
          <w:sz w:val="20"/>
        </w:rPr>
        <w:t>世纪前期，约有</w:t>
      </w:r>
      <w:r w:rsidRPr="00A47BF5">
        <w:rPr>
          <w:rFonts w:ascii="宋体" w:eastAsia="宋体" w:hAnsi="宋体" w:cs="宋体"/>
          <w:color w:val="000000"/>
          <w:sz w:val="20"/>
        </w:rPr>
        <w:t>200</w:t>
      </w:r>
      <w:r w:rsidRPr="00A47BF5">
        <w:rPr>
          <w:rFonts w:ascii="宋体" w:eastAsia="宋体" w:hAnsi="宋体" w:cs="宋体"/>
          <w:color w:val="000000"/>
          <w:sz w:val="20"/>
        </w:rPr>
        <w:t>万华工被送往东南亚，主要集中在印度尼西亚和马来亚的种植园和以锡矿为主的矿场。</w:t>
      </w:r>
      <w:r w:rsidRPr="00A47BF5">
        <w:rPr>
          <w:rFonts w:ascii="宋体" w:eastAsia="宋体" w:hAnsi="宋体" w:cs="宋体"/>
          <w:color w:val="000000"/>
          <w:sz w:val="20"/>
        </w:rPr>
        <w:t>19</w:t>
      </w:r>
      <w:r w:rsidRPr="00A47BF5">
        <w:rPr>
          <w:rFonts w:ascii="宋体" w:eastAsia="宋体" w:hAnsi="宋体" w:cs="宋体"/>
          <w:color w:val="000000"/>
          <w:sz w:val="20"/>
        </w:rPr>
        <w:t>世纪</w:t>
      </w:r>
      <w:r w:rsidRPr="00A47BF5">
        <w:rPr>
          <w:rFonts w:ascii="宋体" w:eastAsia="宋体" w:hAnsi="宋体" w:cs="宋体"/>
          <w:color w:val="000000"/>
          <w:sz w:val="20"/>
        </w:rPr>
        <w:t>70</w:t>
      </w:r>
      <w:r w:rsidRPr="00A47BF5">
        <w:rPr>
          <w:rFonts w:ascii="宋体" w:eastAsia="宋体" w:hAnsi="宋体" w:cs="宋体"/>
          <w:color w:val="000000"/>
          <w:sz w:val="20"/>
        </w:rPr>
        <w:t>年代以后，东南亚的烟草、可可、蔗糖、肉豆蔻、橡胶、波萝等种植园正处于大发展过程中，也需要大量劳动力。从</w:t>
      </w:r>
      <w:r w:rsidRPr="00A47BF5">
        <w:rPr>
          <w:rFonts w:ascii="宋体" w:eastAsia="宋体" w:hAnsi="宋体" w:cs="宋体"/>
          <w:color w:val="000000"/>
          <w:sz w:val="20"/>
        </w:rPr>
        <w:t>1888~1908</w:t>
      </w:r>
      <w:r w:rsidRPr="00A47BF5">
        <w:rPr>
          <w:rFonts w:ascii="宋体" w:eastAsia="宋体" w:hAnsi="宋体" w:cs="宋体"/>
          <w:color w:val="000000"/>
          <w:sz w:val="20"/>
        </w:rPr>
        <w:t>年，仅从汕头运往苏门答腊的烟草种植园的华工就达</w:t>
      </w:r>
      <w:r w:rsidRPr="00A47BF5">
        <w:rPr>
          <w:rFonts w:ascii="宋体" w:eastAsia="宋体" w:hAnsi="宋体" w:cs="宋体"/>
          <w:color w:val="000000"/>
          <w:sz w:val="20"/>
        </w:rPr>
        <w:t>13</w:t>
      </w:r>
      <w:r w:rsidRPr="00A47BF5">
        <w:rPr>
          <w:rFonts w:ascii="宋体" w:eastAsia="宋体" w:hAnsi="宋体" w:cs="宋体"/>
          <w:color w:val="000000"/>
          <w:sz w:val="20"/>
        </w:rPr>
        <w:t>万人。</w:t>
      </w:r>
    </w:p>
    <w:p w:rsidR="00FA7CCA" w:rsidRPr="00A47BF5" w14:paraId="17F74A03" w14:textId="77777777">
      <w:pPr>
        <w:wordWrap w:val="0"/>
        <w:spacing w:line="300" w:lineRule="atLeast"/>
        <w:ind w:left="3720"/>
        <w:textAlignment w:val="baseline"/>
        <w:rPr>
          <w:rFonts w:ascii="宋体" w:eastAsia="宋体" w:hAnsi="宋体" w:cs="宋体"/>
          <w:color w:val="000000"/>
          <w:sz w:val="20"/>
        </w:rPr>
      </w:pPr>
      <w:r w:rsidRPr="00A47BF5">
        <w:rPr>
          <w:rFonts w:ascii="宋体" w:eastAsia="宋体" w:hAnsi="宋体" w:cs="宋体"/>
          <w:color w:val="000000"/>
          <w:sz w:val="20"/>
        </w:rPr>
        <w:t>—</w:t>
      </w:r>
      <w:r w:rsidRPr="00A47BF5">
        <w:rPr>
          <w:rFonts w:ascii="宋体" w:eastAsia="宋体" w:hAnsi="宋体" w:cs="宋体"/>
          <w:color w:val="000000"/>
          <w:sz w:val="20"/>
        </w:rPr>
        <w:t>摘编自庄国土《论中国人移民东南亚的四次大潮》</w:t>
      </w:r>
    </w:p>
    <w:p w:rsidR="00FA7CCA" w:rsidRPr="00A47BF5" w14:paraId="04DF135C" w14:textId="77777777">
      <w:pPr>
        <w:wordWrap w:val="0"/>
        <w:spacing w:line="380" w:lineRule="atLeast"/>
        <w:ind w:left="580" w:hanging="280"/>
        <w:textAlignment w:val="baseline"/>
        <w:rPr>
          <w:rFonts w:ascii="宋体" w:eastAsia="宋体" w:hAnsi="宋体" w:cs="宋体"/>
          <w:color w:val="000000"/>
          <w:sz w:val="20"/>
        </w:rPr>
      </w:pPr>
      <w:r w:rsidRPr="00A47BF5">
        <w:rPr>
          <w:rFonts w:ascii="宋体" w:eastAsia="宋体" w:hAnsi="宋体" w:cs="宋体"/>
          <w:color w:val="000000"/>
          <w:sz w:val="20"/>
        </w:rPr>
        <w:t>(1)</w:t>
      </w:r>
      <w:r w:rsidRPr="00A47BF5">
        <w:rPr>
          <w:rFonts w:ascii="宋体" w:eastAsia="宋体" w:hAnsi="宋体" w:cs="宋体"/>
          <w:color w:val="000000"/>
          <w:sz w:val="20"/>
        </w:rPr>
        <w:t>根据材料一，概括</w:t>
      </w:r>
      <w:r w:rsidRPr="00A47BF5">
        <w:rPr>
          <w:rFonts w:ascii="宋体" w:eastAsia="宋体" w:hAnsi="宋体" w:cs="宋体"/>
          <w:color w:val="000000"/>
          <w:sz w:val="20"/>
        </w:rPr>
        <w:t>19</w:t>
      </w:r>
      <w:r w:rsidRPr="00A47BF5">
        <w:rPr>
          <w:rFonts w:ascii="宋体" w:eastAsia="宋体" w:hAnsi="宋体" w:cs="宋体"/>
          <w:color w:val="000000"/>
          <w:sz w:val="20"/>
        </w:rPr>
        <w:t>世纪英国向澳大利亚移民情况的变化，并结合所学知识分析其成因。</w:t>
      </w:r>
      <w:r w:rsidRPr="00A47BF5">
        <w:rPr>
          <w:rFonts w:ascii="宋体" w:eastAsia="宋体" w:hAnsi="宋体" w:cs="宋体"/>
          <w:color w:val="000000"/>
          <w:sz w:val="20"/>
        </w:rPr>
        <w:t>(14</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7CF661B9" w14:textId="77777777">
      <w:pPr>
        <w:wordWrap w:val="0"/>
        <w:spacing w:line="380" w:lineRule="atLeast"/>
        <w:ind w:left="580" w:hanging="280"/>
        <w:textAlignment w:val="baseline"/>
        <w:rPr>
          <w:rFonts w:ascii="宋体" w:eastAsia="宋体" w:hAnsi="宋体" w:cs="宋体"/>
          <w:color w:val="000000"/>
          <w:sz w:val="20"/>
        </w:rPr>
      </w:pPr>
      <w:r w:rsidRPr="00A47BF5">
        <w:rPr>
          <w:rFonts w:ascii="宋体" w:eastAsia="宋体" w:hAnsi="宋体" w:cs="宋体"/>
          <w:color w:val="000000"/>
          <w:sz w:val="20"/>
        </w:rPr>
        <w:t>(2)</w:t>
      </w:r>
      <w:r w:rsidRPr="00A47BF5">
        <w:rPr>
          <w:rFonts w:ascii="宋体" w:eastAsia="宋体" w:hAnsi="宋体" w:cs="宋体"/>
          <w:color w:val="000000"/>
          <w:sz w:val="20"/>
        </w:rPr>
        <w:t>根据材料一、二并结合所学知识，指出与</w:t>
      </w:r>
      <w:r w:rsidRPr="00A47BF5">
        <w:rPr>
          <w:rFonts w:ascii="宋体" w:eastAsia="宋体" w:hAnsi="宋体" w:cs="宋体"/>
          <w:color w:val="000000"/>
          <w:sz w:val="20"/>
        </w:rPr>
        <w:t xml:space="preserve">19 </w:t>
      </w:r>
      <w:r w:rsidRPr="00A47BF5">
        <w:rPr>
          <w:rFonts w:ascii="宋体" w:eastAsia="宋体" w:hAnsi="宋体" w:cs="宋体"/>
          <w:color w:val="000000"/>
          <w:sz w:val="20"/>
        </w:rPr>
        <w:t>世纪英国人移民澳大利亚相比，晚清时期华人移民东南亚的不同点，并分析这一时期华人移民东南亚的影响。</w:t>
      </w:r>
      <w:r w:rsidRPr="00A47BF5">
        <w:rPr>
          <w:rFonts w:ascii="宋体" w:eastAsia="宋体" w:hAnsi="宋体" w:cs="宋体"/>
          <w:color w:val="000000"/>
          <w:sz w:val="20"/>
        </w:rPr>
        <w:t>(11</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130FE3FB" w14:textId="77777777">
      <w:pPr>
        <w:wordWrap w:val="0"/>
        <w:spacing w:line="380" w:lineRule="exact"/>
        <w:textAlignment w:val="baseline"/>
        <w:rPr>
          <w:rFonts w:ascii="宋体" w:eastAsia="宋体" w:hAnsi="宋体" w:cs="宋体"/>
          <w:color w:val="000000"/>
          <w:sz w:val="20"/>
        </w:rPr>
      </w:pPr>
    </w:p>
    <w:p w:rsidR="00FA7CCA" w:rsidRPr="00A47BF5" w14:paraId="757B6BA8" w14:textId="77777777">
      <w:pPr>
        <w:wordWrap w:val="0"/>
        <w:spacing w:line="380" w:lineRule="exact"/>
        <w:textAlignment w:val="baseline"/>
        <w:rPr>
          <w:rFonts w:ascii="宋体" w:eastAsia="宋体" w:hAnsi="宋体" w:cs="宋体"/>
          <w:color w:val="000000"/>
          <w:sz w:val="20"/>
        </w:rPr>
      </w:pPr>
    </w:p>
    <w:p w:rsidR="00FA7CCA" w:rsidRPr="00A47BF5" w14:paraId="1ADE14DA" w14:textId="77777777">
      <w:pPr>
        <w:wordWrap w:val="0"/>
        <w:spacing w:line="380" w:lineRule="exact"/>
        <w:textAlignment w:val="baseline"/>
        <w:rPr>
          <w:rFonts w:ascii="宋体" w:eastAsia="宋体" w:hAnsi="宋体" w:cs="宋体"/>
          <w:color w:val="000000"/>
          <w:sz w:val="20"/>
        </w:rPr>
      </w:pPr>
    </w:p>
    <w:p w:rsidR="00FA7CCA" w:rsidRPr="00A47BF5" w14:paraId="54D2BCBF" w14:textId="77777777">
      <w:pPr>
        <w:wordWrap w:val="0"/>
        <w:spacing w:line="380" w:lineRule="atLeast"/>
        <w:textAlignment w:val="baseline"/>
        <w:rPr>
          <w:rFonts w:ascii="宋体" w:eastAsia="宋体" w:hAnsi="宋体" w:cs="宋体"/>
          <w:color w:val="000000"/>
          <w:sz w:val="20"/>
        </w:rPr>
      </w:pPr>
      <w:r w:rsidRPr="00A47BF5">
        <w:rPr>
          <w:rFonts w:ascii="宋体" w:eastAsia="宋体" w:hAnsi="宋体" w:cs="宋体"/>
          <w:color w:val="000000"/>
          <w:sz w:val="20"/>
        </w:rPr>
        <w:t>44.</w:t>
      </w:r>
      <w:r w:rsidRPr="00A47BF5">
        <w:rPr>
          <w:rFonts w:ascii="宋体" w:eastAsia="宋体" w:hAnsi="宋体" w:cs="宋体"/>
          <w:color w:val="000000"/>
          <w:sz w:val="20"/>
        </w:rPr>
        <w:t>阅读材料，完成下列要求。</w:t>
      </w:r>
      <w:r w:rsidRPr="00A47BF5">
        <w:rPr>
          <w:rFonts w:ascii="宋体" w:eastAsia="宋体" w:hAnsi="宋体" w:cs="宋体"/>
          <w:color w:val="000000"/>
          <w:sz w:val="20"/>
        </w:rPr>
        <w:t>(12</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339FC527" w14:textId="77777777">
      <w:pPr>
        <w:wordWrap w:val="0"/>
        <w:spacing w:line="380" w:lineRule="atLeast"/>
        <w:ind w:left="300"/>
        <w:textAlignment w:val="baseline"/>
        <w:rPr>
          <w:rFonts w:ascii="宋体" w:eastAsia="宋体" w:hAnsi="宋体" w:cs="宋体"/>
          <w:color w:val="000000"/>
          <w:sz w:val="20"/>
        </w:rPr>
      </w:pPr>
      <w:r w:rsidRPr="00A47BF5">
        <w:rPr>
          <w:rFonts w:ascii="宋体" w:eastAsia="宋体" w:hAnsi="宋体" w:cs="宋体"/>
          <w:color w:val="000000"/>
          <w:sz w:val="20"/>
        </w:rPr>
        <w:t>材料</w:t>
      </w:r>
    </w:p>
    <w:p w:rsidR="00FA7CCA" w:rsidRPr="00A47BF5" w14:paraId="135B33E0" w14:textId="77777777">
      <w:pPr>
        <w:wordWrap w:val="0"/>
        <w:spacing w:line="380" w:lineRule="atLeast"/>
        <w:ind w:left="300" w:right="20" w:firstLine="420"/>
        <w:textAlignment w:val="baseline"/>
        <w:rPr>
          <w:rFonts w:ascii="宋体" w:eastAsia="宋体" w:hAnsi="宋体" w:cs="宋体"/>
          <w:color w:val="000000"/>
          <w:sz w:val="20"/>
        </w:rPr>
      </w:pPr>
      <w:r w:rsidRPr="00A47BF5">
        <w:rPr>
          <w:rFonts w:ascii="宋体" w:eastAsia="宋体" w:hAnsi="宋体" w:cs="宋体"/>
          <w:color w:val="000000"/>
          <w:sz w:val="20"/>
        </w:rPr>
        <w:t>方逢辰</w:t>
      </w:r>
      <w:r w:rsidRPr="00A47BF5">
        <w:rPr>
          <w:rFonts w:ascii="宋体" w:eastAsia="宋体" w:hAnsi="宋体" w:cs="宋体"/>
          <w:color w:val="000000"/>
          <w:sz w:val="20"/>
        </w:rPr>
        <w:t>(1221~1291</w:t>
      </w:r>
      <w:r w:rsidRPr="00A47BF5">
        <w:rPr>
          <w:rFonts w:ascii="宋体" w:eastAsia="宋体" w:hAnsi="宋体" w:cs="宋体"/>
          <w:color w:val="000000"/>
          <w:sz w:val="20"/>
        </w:rPr>
        <w:t>年</w:t>
      </w:r>
      <w:r w:rsidRPr="00A47BF5">
        <w:rPr>
          <w:rFonts w:ascii="宋体" w:eastAsia="宋体" w:hAnsi="宋体" w:cs="宋体"/>
          <w:color w:val="000000"/>
          <w:sz w:val="20"/>
        </w:rPr>
        <w:t>)</w:t>
      </w:r>
      <w:r w:rsidRPr="00A47BF5">
        <w:rPr>
          <w:rFonts w:ascii="宋体" w:eastAsia="宋体" w:hAnsi="宋体" w:cs="宋体"/>
          <w:color w:val="000000"/>
          <w:sz w:val="20"/>
        </w:rPr>
        <w:t>，浙江淳安县人，淳祐年间状元。因不满南宋宰相贾似道等人专权误国，曾多次上书揭露而遭忌恨，遂辞官而归，杜门著述，授徒讲学。宋亡后，元朝复以高官征召，亦拒不接受，其学宗陆九渊，而又自成一派，蒙学教材《名物蒙求》是其重要著作。以下内容摘录自该书：丽乎天者，日月星辰。润以雨露，鼓以风霆。云维何兴</w:t>
      </w:r>
      <w:r w:rsidRPr="00A47BF5">
        <w:rPr>
          <w:rFonts w:ascii="宋体" w:eastAsia="宋体" w:hAnsi="宋体" w:cs="宋体"/>
          <w:color w:val="000000"/>
          <w:sz w:val="20"/>
        </w:rPr>
        <w:t xml:space="preserve">? </w:t>
      </w:r>
      <w:r w:rsidRPr="00A47BF5">
        <w:rPr>
          <w:rFonts w:ascii="宋体" w:eastAsia="宋体" w:hAnsi="宋体" w:cs="宋体"/>
          <w:color w:val="000000"/>
          <w:sz w:val="20"/>
        </w:rPr>
        <w:t>以水之升。雨维何降</w:t>
      </w:r>
      <w:r w:rsidRPr="00A47BF5">
        <w:rPr>
          <w:rFonts w:ascii="宋体" w:eastAsia="宋体" w:hAnsi="宋体" w:cs="宋体"/>
          <w:color w:val="000000"/>
          <w:sz w:val="20"/>
        </w:rPr>
        <w:t xml:space="preserve">? </w:t>
      </w:r>
      <w:r w:rsidRPr="00A47BF5">
        <w:rPr>
          <w:rFonts w:ascii="宋体" w:eastAsia="宋体" w:hAnsi="宋体" w:cs="宋体"/>
          <w:color w:val="000000"/>
          <w:sz w:val="20"/>
        </w:rPr>
        <w:t>以云之蒸。阳为阴系，风旋飚回。阴为阳蓄，迸裂而雷。惟霁斯虹，惟震斯电。散为烟霞，凝为雹霰。</w:t>
      </w:r>
      <w:r w:rsidRPr="00A47BF5">
        <w:rPr>
          <w:rFonts w:ascii="宋体" w:eastAsia="宋体" w:hAnsi="宋体" w:cs="宋体"/>
          <w:color w:val="000000"/>
          <w:sz w:val="20"/>
        </w:rPr>
        <w:t xml:space="preserve"> </w:t>
      </w:r>
      <w:r w:rsidRPr="00A47BF5">
        <w:rPr>
          <w:rFonts w:ascii="宋体" w:eastAsia="宋体" w:hAnsi="宋体" w:cs="宋体"/>
          <w:color w:val="000000"/>
          <w:sz w:val="20"/>
        </w:rPr>
        <w:t>日中则昃，月满则亏</w:t>
      </w:r>
      <w:r w:rsidRPr="00A47BF5">
        <w:rPr>
          <w:rFonts w:ascii="宋体" w:eastAsia="宋体" w:hAnsi="宋体" w:cs="宋体"/>
          <w:color w:val="000000"/>
          <w:sz w:val="20"/>
        </w:rPr>
        <w:t>……</w:t>
      </w:r>
      <w:r w:rsidRPr="00A47BF5">
        <w:rPr>
          <w:rFonts w:ascii="宋体" w:eastAsia="宋体" w:hAnsi="宋体" w:cs="宋体"/>
          <w:color w:val="000000"/>
          <w:sz w:val="20"/>
        </w:rPr>
        <w:t>读书为士，耕田为农。行商坐贾，技艺百工。是谓四民，各有</w:t>
      </w:r>
      <w:r w:rsidRPr="00A47BF5">
        <w:rPr>
          <w:rFonts w:ascii="宋体" w:eastAsia="宋体" w:hAnsi="宋体" w:cs="宋体"/>
          <w:color w:val="000000"/>
          <w:sz w:val="20"/>
        </w:rPr>
        <w:t>所业</w:t>
      </w:r>
      <w:r w:rsidRPr="00A47BF5">
        <w:rPr>
          <w:rFonts w:ascii="宋体" w:eastAsia="宋体" w:hAnsi="宋体" w:cs="宋体"/>
          <w:color w:val="000000"/>
          <w:sz w:val="20"/>
        </w:rPr>
        <w:t>……</w:t>
      </w:r>
      <w:r w:rsidRPr="00A47BF5">
        <w:rPr>
          <w:rFonts w:ascii="宋体" w:eastAsia="宋体" w:hAnsi="宋体" w:cs="宋体"/>
          <w:color w:val="000000"/>
          <w:sz w:val="20"/>
        </w:rPr>
        <w:t>内寝曰室，外寝曰堂。门侧为塾，两庑为厢。寄托曰庐，居土曰舍。</w:t>
      </w:r>
    </w:p>
    <w:p w:rsidR="00FA7CCA" w:rsidRPr="00A47BF5" w14:paraId="2CE1CF86" w14:textId="77777777">
      <w:pPr>
        <w:spacing w:line="20" w:lineRule="exact"/>
        <w:textAlignment w:val="bottom"/>
        <w:rPr>
          <w:rFonts w:ascii="宋体" w:eastAsia="宋体" w:hAnsi="宋体" w:cs="宋体"/>
          <w:color w:val="000000"/>
          <w:sz w:val="20"/>
        </w:rPr>
      </w:pPr>
      <w:r w:rsidRPr="00A47BF5">
        <w:rPr>
          <w:rFonts w:ascii="宋体" w:eastAsia="宋体" w:hAnsi="宋体" w:cs="宋体"/>
          <w:color w:val="000000"/>
          <w:sz w:val="20"/>
        </w:rPr>
        <w:br w:type="column"/>
      </w:r>
    </w:p>
    <w:p w:rsidR="00FA7CCA" w:rsidRPr="00A47BF5" w14:paraId="6DE31587" w14:textId="77777777">
      <w:pPr>
        <w:wordWrap w:val="0"/>
        <w:spacing w:line="400" w:lineRule="atLeast"/>
        <w:ind w:left="300" w:right="60" w:firstLine="20"/>
        <w:textAlignment w:val="baseline"/>
        <w:rPr>
          <w:rFonts w:ascii="宋体" w:eastAsia="宋体" w:hAnsi="宋体" w:cs="宋体"/>
          <w:color w:val="000000"/>
          <w:sz w:val="20"/>
        </w:rPr>
      </w:pPr>
      <w:r w:rsidRPr="00A47BF5">
        <w:rPr>
          <w:rFonts w:ascii="宋体" w:eastAsia="宋体" w:hAnsi="宋体" w:cs="宋体"/>
          <w:color w:val="000000"/>
          <w:sz w:val="20"/>
        </w:rPr>
        <w:t>累土曰台，有屋曰榭。周垣曰院，堂前为庭</w:t>
      </w:r>
      <w:r w:rsidRPr="00A47BF5">
        <w:rPr>
          <w:rFonts w:ascii="宋体" w:eastAsia="宋体" w:hAnsi="宋体" w:cs="宋体"/>
          <w:color w:val="000000"/>
          <w:sz w:val="20"/>
        </w:rPr>
        <w:t>……</w:t>
      </w:r>
      <w:r w:rsidRPr="00A47BF5">
        <w:rPr>
          <w:rFonts w:ascii="宋体" w:eastAsia="宋体" w:hAnsi="宋体" w:cs="宋体"/>
          <w:color w:val="000000"/>
          <w:sz w:val="20"/>
        </w:rPr>
        <w:t>君仁臣忠，父慈子孝。别而夫妇，信而友朋。长幼有序，是谓人伦。出而交际，师友主宾。人而亲睦，伯叔弟兄。诸姑姊妹，皆父党亲。</w:t>
      </w:r>
      <w:r w:rsidRPr="00A47BF5">
        <w:rPr>
          <w:rFonts w:ascii="宋体" w:eastAsia="宋体" w:hAnsi="宋体" w:cs="宋体"/>
          <w:color w:val="000000"/>
          <w:sz w:val="20"/>
        </w:rPr>
        <w:t xml:space="preserve"> </w:t>
      </w:r>
      <w:r w:rsidRPr="00A47BF5">
        <w:rPr>
          <w:rFonts w:ascii="宋体" w:eastAsia="宋体" w:hAnsi="宋体" w:cs="宋体"/>
          <w:color w:val="000000"/>
          <w:sz w:val="20"/>
        </w:rPr>
        <w:t>曰姨曰舅，母党之姻。高曾祖父，在己身前。由己而后，子孙曾玄。是为九族，教人亲亲</w:t>
      </w:r>
      <w:r w:rsidRPr="00A47BF5">
        <w:rPr>
          <w:rFonts w:ascii="宋体" w:eastAsia="宋体" w:hAnsi="宋体" w:cs="宋体"/>
          <w:color w:val="000000"/>
          <w:sz w:val="20"/>
        </w:rPr>
        <w:t>……</w:t>
      </w:r>
      <w:r w:rsidRPr="00A47BF5">
        <w:rPr>
          <w:rFonts w:ascii="宋体" w:eastAsia="宋体" w:hAnsi="宋体" w:cs="宋体"/>
          <w:color w:val="000000"/>
          <w:sz w:val="20"/>
        </w:rPr>
        <w:t>物有知者，鸟兽之属。</w:t>
      </w:r>
    </w:p>
    <w:p w:rsidR="00FA7CCA" w:rsidRPr="00A47BF5" w14:paraId="3BBDD1AE" w14:textId="77777777">
      <w:pPr>
        <w:wordWrap w:val="0"/>
        <w:spacing w:line="300" w:lineRule="atLeast"/>
        <w:ind w:left="5760"/>
        <w:textAlignment w:val="baseline"/>
        <w:rPr>
          <w:rFonts w:ascii="宋体" w:eastAsia="宋体" w:hAnsi="宋体" w:cs="宋体"/>
          <w:color w:val="000000"/>
          <w:sz w:val="20"/>
        </w:rPr>
      </w:pPr>
      <w:r w:rsidRPr="00A47BF5">
        <w:rPr>
          <w:rFonts w:ascii="宋体" w:eastAsia="宋体" w:hAnsi="宋体" w:cs="宋体"/>
          <w:color w:val="000000"/>
          <w:sz w:val="20"/>
        </w:rPr>
        <w:t>—</w:t>
      </w:r>
      <w:r w:rsidRPr="00A47BF5">
        <w:rPr>
          <w:rFonts w:ascii="宋体" w:eastAsia="宋体" w:hAnsi="宋体" w:cs="宋体"/>
          <w:color w:val="000000"/>
          <w:sz w:val="20"/>
        </w:rPr>
        <w:t>摘编自张彬《浙江教育史》</w:t>
      </w:r>
    </w:p>
    <w:p w:rsidR="00FA7CCA" w:rsidRPr="00A47BF5" w14:paraId="7C21E0F1" w14:textId="77777777">
      <w:pPr>
        <w:wordWrap w:val="0"/>
        <w:spacing w:line="400" w:lineRule="atLeast"/>
        <w:ind w:left="300" w:right="20" w:firstLine="420"/>
        <w:textAlignment w:val="baseline"/>
        <w:rPr>
          <w:rFonts w:ascii="宋体" w:eastAsia="宋体" w:hAnsi="宋体" w:cs="宋体"/>
          <w:color w:val="000000"/>
          <w:sz w:val="20"/>
        </w:rPr>
      </w:pPr>
      <w:r w:rsidRPr="00A47BF5">
        <w:rPr>
          <w:rFonts w:ascii="宋体" w:eastAsia="宋体" w:hAnsi="宋体" w:cs="宋体"/>
          <w:color w:val="000000"/>
          <w:sz w:val="20"/>
        </w:rPr>
        <w:t>提取《名物蒙求》中的信息，自拟论题，并结合所学知识进行简要论述。</w:t>
      </w:r>
      <w:r w:rsidRPr="00A47BF5">
        <w:rPr>
          <w:rFonts w:ascii="宋体" w:eastAsia="宋体" w:hAnsi="宋体" w:cs="宋体"/>
          <w:color w:val="000000"/>
          <w:sz w:val="20"/>
        </w:rPr>
        <w:t>(</w:t>
      </w:r>
      <w:r w:rsidRPr="00A47BF5">
        <w:rPr>
          <w:rFonts w:ascii="宋体" w:eastAsia="宋体" w:hAnsi="宋体" w:cs="宋体"/>
          <w:color w:val="000000"/>
          <w:sz w:val="20"/>
        </w:rPr>
        <w:t>要求：论题明确，史论结合，逻辑严谨，表述成文。</w:t>
      </w:r>
      <w:r w:rsidRPr="00A47BF5">
        <w:rPr>
          <w:rFonts w:ascii="宋体" w:eastAsia="宋体" w:hAnsi="宋体" w:cs="宋体"/>
          <w:color w:val="000000"/>
          <w:sz w:val="20"/>
        </w:rPr>
        <w:t>)</w:t>
      </w:r>
    </w:p>
    <w:p w:rsidR="00FA7CCA" w:rsidRPr="00A47BF5" w14:paraId="3ABF6A7F" w14:textId="77777777">
      <w:pPr>
        <w:wordWrap w:val="0"/>
        <w:spacing w:line="400" w:lineRule="exact"/>
        <w:textAlignment w:val="baseline"/>
        <w:rPr>
          <w:rFonts w:ascii="宋体" w:eastAsia="宋体" w:hAnsi="宋体" w:cs="宋体"/>
          <w:color w:val="000000"/>
          <w:sz w:val="20"/>
        </w:rPr>
      </w:pPr>
    </w:p>
    <w:p w:rsidR="00FA7CCA" w:rsidRPr="00A47BF5" w14:paraId="5C65682C" w14:textId="77777777">
      <w:pPr>
        <w:wordWrap w:val="0"/>
        <w:spacing w:line="400" w:lineRule="exact"/>
        <w:textAlignment w:val="baseline"/>
        <w:rPr>
          <w:rFonts w:ascii="宋体" w:eastAsia="宋体" w:hAnsi="宋体" w:cs="宋体"/>
          <w:color w:val="000000"/>
          <w:sz w:val="20"/>
        </w:rPr>
      </w:pPr>
    </w:p>
    <w:p w:rsidR="00FA7CCA" w:rsidRPr="00A47BF5" w14:paraId="395A3840" w14:textId="77777777">
      <w:pPr>
        <w:wordWrap w:val="0"/>
        <w:spacing w:line="400" w:lineRule="exact"/>
        <w:textAlignment w:val="baseline"/>
        <w:rPr>
          <w:rFonts w:ascii="宋体" w:eastAsia="宋体" w:hAnsi="宋体" w:cs="宋体"/>
          <w:color w:val="000000"/>
          <w:sz w:val="20"/>
        </w:rPr>
      </w:pPr>
    </w:p>
    <w:p w:rsidR="00FA7CCA" w:rsidRPr="00A47BF5" w14:paraId="32030AD7" w14:textId="77777777">
      <w:pPr>
        <w:wordWrap w:val="0"/>
        <w:spacing w:line="400" w:lineRule="exact"/>
        <w:textAlignment w:val="baseline"/>
        <w:rPr>
          <w:rFonts w:ascii="宋体" w:eastAsia="宋体" w:hAnsi="宋体" w:cs="宋体"/>
          <w:color w:val="000000"/>
          <w:sz w:val="20"/>
        </w:rPr>
      </w:pPr>
    </w:p>
    <w:p w:rsidR="00FA7CCA" w:rsidRPr="00A47BF5" w14:paraId="39C3A077" w14:textId="77777777">
      <w:pPr>
        <w:wordWrap w:val="0"/>
        <w:spacing w:line="400" w:lineRule="exact"/>
        <w:textAlignment w:val="baseline"/>
        <w:rPr>
          <w:rFonts w:ascii="宋体" w:eastAsia="宋体" w:hAnsi="宋体" w:cs="宋体"/>
          <w:color w:val="000000"/>
          <w:sz w:val="20"/>
        </w:rPr>
      </w:pPr>
    </w:p>
    <w:p w:rsidR="00FA7CCA" w:rsidRPr="00A47BF5" w14:paraId="20EFBE36" w14:textId="77777777">
      <w:pPr>
        <w:wordWrap w:val="0"/>
        <w:spacing w:line="400" w:lineRule="atLeast"/>
        <w:textAlignment w:val="baseline"/>
        <w:rPr>
          <w:rFonts w:ascii="宋体" w:eastAsia="宋体" w:hAnsi="宋体" w:cs="宋体"/>
          <w:color w:val="000000"/>
          <w:sz w:val="20"/>
        </w:rPr>
      </w:pPr>
      <w:r w:rsidRPr="00A47BF5">
        <w:rPr>
          <w:rFonts w:ascii="宋体" w:eastAsia="宋体" w:hAnsi="宋体" w:cs="宋体"/>
          <w:color w:val="000000"/>
          <w:sz w:val="20"/>
        </w:rPr>
        <w:t>45.</w:t>
      </w:r>
      <w:r w:rsidRPr="00A47BF5">
        <w:rPr>
          <w:rFonts w:ascii="宋体" w:eastAsia="宋体" w:hAnsi="宋体" w:cs="宋体"/>
          <w:color w:val="000000"/>
          <w:sz w:val="20"/>
        </w:rPr>
        <w:t>阅读材料</w:t>
      </w:r>
      <w:r w:rsidRPr="00A47BF5">
        <w:rPr>
          <w:rFonts w:ascii="宋体" w:eastAsia="宋体" w:hAnsi="宋体" w:cs="宋体"/>
          <w:color w:val="000000"/>
          <w:sz w:val="20"/>
        </w:rPr>
        <w:t>，完成下列要求。</w:t>
      </w:r>
      <w:r w:rsidRPr="00A47BF5">
        <w:rPr>
          <w:rFonts w:ascii="宋体" w:eastAsia="宋体" w:hAnsi="宋体" w:cs="宋体"/>
          <w:color w:val="000000"/>
          <w:sz w:val="20"/>
        </w:rPr>
        <w:t>(15</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2860F450" w14:textId="77777777">
      <w:pPr>
        <w:wordWrap w:val="0"/>
        <w:spacing w:line="400" w:lineRule="atLeast"/>
        <w:ind w:left="300"/>
        <w:textAlignment w:val="baseline"/>
        <w:rPr>
          <w:rFonts w:ascii="宋体" w:eastAsia="宋体" w:hAnsi="宋体" w:cs="宋体"/>
          <w:color w:val="000000"/>
          <w:sz w:val="20"/>
        </w:rPr>
      </w:pPr>
      <w:r w:rsidRPr="00A47BF5">
        <w:rPr>
          <w:rFonts w:ascii="宋体" w:eastAsia="宋体" w:hAnsi="宋体" w:cs="宋体"/>
          <w:color w:val="000000"/>
          <w:sz w:val="20"/>
        </w:rPr>
        <w:t>材料</w:t>
      </w:r>
    </w:p>
    <w:p w:rsidR="00FA7CCA" w:rsidRPr="00A47BF5" w14:paraId="2A895A9C" w14:textId="77777777">
      <w:pPr>
        <w:wordWrap w:val="0"/>
        <w:spacing w:line="400" w:lineRule="atLeast"/>
        <w:ind w:left="300" w:firstLine="420"/>
        <w:textAlignment w:val="baseline"/>
        <w:rPr>
          <w:rFonts w:ascii="宋体" w:eastAsia="宋体" w:hAnsi="宋体" w:cs="宋体"/>
          <w:color w:val="000000"/>
          <w:sz w:val="20"/>
        </w:rPr>
      </w:pPr>
      <w:r w:rsidRPr="00A47BF5">
        <w:rPr>
          <w:rFonts w:ascii="宋体" w:eastAsia="宋体" w:hAnsi="宋体" w:cs="宋体"/>
          <w:color w:val="000000"/>
          <w:sz w:val="20"/>
        </w:rPr>
        <w:t>1996</w:t>
      </w:r>
      <w:r w:rsidRPr="00A47BF5">
        <w:rPr>
          <w:rFonts w:ascii="宋体" w:eastAsia="宋体" w:hAnsi="宋体" w:cs="宋体"/>
          <w:color w:val="000000"/>
          <w:sz w:val="20"/>
        </w:rPr>
        <w:t>年，第一次全国卫生工作会议明确</w:t>
      </w:r>
      <w:r w:rsidRPr="00A47BF5">
        <w:rPr>
          <w:rFonts w:ascii="宋体" w:eastAsia="宋体" w:hAnsi="宋体" w:cs="宋体"/>
          <w:color w:val="000000"/>
          <w:sz w:val="20"/>
        </w:rPr>
        <w:t>“</w:t>
      </w:r>
      <w:r w:rsidRPr="00A47BF5">
        <w:rPr>
          <w:rFonts w:ascii="宋体" w:eastAsia="宋体" w:hAnsi="宋体" w:cs="宋体"/>
          <w:color w:val="000000"/>
          <w:sz w:val="20"/>
        </w:rPr>
        <w:t>以农村为重点、预防为主、中西医并重</w:t>
      </w:r>
      <w:r w:rsidRPr="00A47BF5">
        <w:rPr>
          <w:rFonts w:ascii="宋体" w:eastAsia="宋体" w:hAnsi="宋体" w:cs="宋体"/>
          <w:color w:val="000000"/>
          <w:sz w:val="20"/>
        </w:rPr>
        <w:t>”</w:t>
      </w:r>
      <w:r w:rsidRPr="00A47BF5">
        <w:rPr>
          <w:rFonts w:ascii="宋体" w:eastAsia="宋体" w:hAnsi="宋体" w:cs="宋体"/>
          <w:color w:val="000000"/>
          <w:sz w:val="20"/>
        </w:rPr>
        <w:t>的新时期卫生工作方针，提出重建和恢复农村合作医疗。</w:t>
      </w:r>
      <w:r w:rsidRPr="00A47BF5">
        <w:rPr>
          <w:rFonts w:ascii="宋体" w:eastAsia="宋体" w:hAnsi="宋体" w:cs="宋体"/>
          <w:color w:val="000000"/>
          <w:sz w:val="20"/>
        </w:rPr>
        <w:t>2003</w:t>
      </w:r>
      <w:r w:rsidRPr="00A47BF5">
        <w:rPr>
          <w:rFonts w:ascii="宋体" w:eastAsia="宋体" w:hAnsi="宋体" w:cs="宋体"/>
          <w:color w:val="000000"/>
          <w:sz w:val="20"/>
        </w:rPr>
        <w:t>年，《关于建立新型农村合作医疗制度的意见》发布，同年</w:t>
      </w:r>
      <w:r w:rsidRPr="00A47BF5">
        <w:rPr>
          <w:rFonts w:ascii="宋体" w:eastAsia="宋体" w:hAnsi="宋体" w:cs="宋体"/>
          <w:color w:val="000000"/>
          <w:sz w:val="20"/>
        </w:rPr>
        <w:t>8</w:t>
      </w:r>
      <w:r w:rsidRPr="00A47BF5">
        <w:rPr>
          <w:rFonts w:ascii="宋体" w:eastAsia="宋体" w:hAnsi="宋体" w:cs="宋体"/>
          <w:color w:val="000000"/>
          <w:sz w:val="20"/>
        </w:rPr>
        <w:t>月，《乡村医生从业管理条例》颁布。明确界定了乡村医生的执业注册、执业规则、培训考核、法律责任等。</w:t>
      </w:r>
      <w:r w:rsidRPr="00A47BF5">
        <w:rPr>
          <w:rFonts w:ascii="宋体" w:eastAsia="宋体" w:hAnsi="宋体" w:cs="宋体"/>
          <w:color w:val="000000"/>
          <w:sz w:val="20"/>
        </w:rPr>
        <w:t>2010</w:t>
      </w:r>
      <w:r w:rsidRPr="00A47BF5">
        <w:rPr>
          <w:rFonts w:ascii="宋体" w:eastAsia="宋体" w:hAnsi="宋体" w:cs="宋体"/>
          <w:color w:val="000000"/>
          <w:sz w:val="20"/>
        </w:rPr>
        <w:t>年，新型农村合作医疗基本覆盖全国农村居民。</w:t>
      </w:r>
      <w:r w:rsidRPr="00A47BF5">
        <w:rPr>
          <w:rFonts w:ascii="宋体" w:eastAsia="宋体" w:hAnsi="宋体" w:cs="宋体"/>
          <w:color w:val="000000"/>
          <w:sz w:val="20"/>
        </w:rPr>
        <w:t>2017</w:t>
      </w:r>
      <w:r w:rsidRPr="00A47BF5">
        <w:rPr>
          <w:rFonts w:ascii="宋体" w:eastAsia="宋体" w:hAnsi="宋体" w:cs="宋体"/>
          <w:color w:val="000000"/>
          <w:sz w:val="20"/>
        </w:rPr>
        <w:t>年，城镇居民医保和新农合医保合并，城市、农村参保人员不再一分为二。中共十八大以来，各地区各相关部门贯彻落实党中央相关决策部署，采取一系列措施推动医疗卫生工作重心下移、资源下沉。《乡村振兴战略规划</w:t>
      </w:r>
      <w:r w:rsidRPr="00A47BF5">
        <w:rPr>
          <w:rFonts w:ascii="宋体" w:eastAsia="宋体" w:hAnsi="宋体" w:cs="宋体"/>
          <w:color w:val="000000"/>
          <w:sz w:val="20"/>
        </w:rPr>
        <w:t>(2018~2022</w:t>
      </w:r>
      <w:r w:rsidRPr="00A47BF5">
        <w:rPr>
          <w:rFonts w:ascii="宋体" w:eastAsia="宋体" w:hAnsi="宋体" w:cs="宋体"/>
          <w:color w:val="000000"/>
          <w:sz w:val="20"/>
        </w:rPr>
        <w:t>年</w:t>
      </w:r>
      <w:r w:rsidRPr="00A47BF5">
        <w:rPr>
          <w:rFonts w:ascii="宋体" w:eastAsia="宋体" w:hAnsi="宋体" w:cs="宋体"/>
          <w:color w:val="000000"/>
          <w:sz w:val="20"/>
        </w:rPr>
        <w:t>)</w:t>
      </w:r>
      <w:r w:rsidRPr="00A47BF5">
        <w:rPr>
          <w:rFonts w:ascii="宋体" w:eastAsia="宋体" w:hAnsi="宋体" w:cs="宋体"/>
          <w:color w:val="000000"/>
          <w:sz w:val="20"/>
        </w:rPr>
        <w:t>》中更明确提出，要</w:t>
      </w:r>
      <w:r w:rsidRPr="00A47BF5">
        <w:rPr>
          <w:rFonts w:ascii="宋体" w:eastAsia="宋体" w:hAnsi="宋体" w:cs="宋体"/>
          <w:color w:val="000000"/>
          <w:sz w:val="20"/>
        </w:rPr>
        <w:t>“</w:t>
      </w:r>
      <w:r w:rsidRPr="00A47BF5">
        <w:rPr>
          <w:rFonts w:ascii="宋体" w:eastAsia="宋体" w:hAnsi="宋体" w:cs="宋体"/>
          <w:color w:val="000000"/>
          <w:sz w:val="20"/>
        </w:rPr>
        <w:t>切实加强乡村医生队伍建设，支持并推动乡村医生申请执业</w:t>
      </w:r>
      <w:r w:rsidRPr="00A47BF5">
        <w:rPr>
          <w:rFonts w:ascii="宋体" w:eastAsia="宋体" w:hAnsi="宋体" w:cs="宋体"/>
          <w:color w:val="000000"/>
          <w:sz w:val="20"/>
        </w:rPr>
        <w:t>(</w:t>
      </w:r>
      <w:r w:rsidRPr="00A47BF5">
        <w:rPr>
          <w:rFonts w:ascii="宋体" w:eastAsia="宋体" w:hAnsi="宋体" w:cs="宋体"/>
          <w:color w:val="000000"/>
          <w:sz w:val="20"/>
        </w:rPr>
        <w:t>助理</w:t>
      </w:r>
      <w:r w:rsidRPr="00A47BF5">
        <w:rPr>
          <w:rFonts w:ascii="宋体" w:eastAsia="宋体" w:hAnsi="宋体" w:cs="宋体"/>
          <w:color w:val="000000"/>
          <w:sz w:val="20"/>
        </w:rPr>
        <w:t>)</w:t>
      </w:r>
      <w:r w:rsidRPr="00A47BF5">
        <w:rPr>
          <w:rFonts w:ascii="宋体" w:eastAsia="宋体" w:hAnsi="宋体" w:cs="宋体"/>
          <w:color w:val="000000"/>
          <w:sz w:val="20"/>
        </w:rPr>
        <w:t>医师资格</w:t>
      </w:r>
      <w:r w:rsidRPr="00A47BF5">
        <w:rPr>
          <w:rFonts w:ascii="宋体" w:eastAsia="宋体" w:hAnsi="宋体" w:cs="宋体"/>
          <w:color w:val="000000"/>
          <w:sz w:val="20"/>
        </w:rPr>
        <w:t>”</w:t>
      </w:r>
      <w:r w:rsidRPr="00A47BF5">
        <w:rPr>
          <w:rFonts w:ascii="宋体" w:eastAsia="宋体" w:hAnsi="宋体" w:cs="宋体"/>
          <w:color w:val="000000"/>
          <w:sz w:val="20"/>
        </w:rPr>
        <w:t>。</w:t>
      </w:r>
      <w:r w:rsidRPr="00A47BF5">
        <w:rPr>
          <w:rFonts w:ascii="宋体" w:eastAsia="宋体" w:hAnsi="宋体" w:cs="宋体"/>
          <w:color w:val="000000"/>
          <w:sz w:val="20"/>
        </w:rPr>
        <w:t>2019</w:t>
      </w:r>
      <w:r w:rsidRPr="00A47BF5">
        <w:rPr>
          <w:rFonts w:ascii="宋体" w:eastAsia="宋体" w:hAnsi="宋体" w:cs="宋体"/>
          <w:color w:val="000000"/>
          <w:sz w:val="20"/>
        </w:rPr>
        <w:t>年，国家发布《关于促进中医药传承创新发展的意见》，要求扩大农村定向免费培养中医专业医学生规模，在全科医生特设岗位计划中积极招收中医医师，鼓励实行中医药人员</w:t>
      </w:r>
      <w:r w:rsidRPr="00A47BF5">
        <w:rPr>
          <w:rFonts w:ascii="宋体" w:eastAsia="宋体" w:hAnsi="宋体" w:cs="宋体"/>
          <w:color w:val="000000"/>
          <w:sz w:val="20"/>
        </w:rPr>
        <w:t>“</w:t>
      </w:r>
      <w:r w:rsidRPr="00A47BF5">
        <w:rPr>
          <w:rFonts w:ascii="宋体" w:eastAsia="宋体" w:hAnsi="宋体" w:cs="宋体"/>
          <w:color w:val="000000"/>
          <w:sz w:val="20"/>
        </w:rPr>
        <w:t>县管乡用</w:t>
      </w:r>
      <w:r w:rsidRPr="00A47BF5">
        <w:rPr>
          <w:rFonts w:ascii="宋体" w:eastAsia="宋体" w:hAnsi="宋体" w:cs="宋体"/>
          <w:color w:val="000000"/>
          <w:sz w:val="20"/>
        </w:rPr>
        <w:t>”</w:t>
      </w:r>
      <w:r w:rsidRPr="00A47BF5">
        <w:rPr>
          <w:rFonts w:ascii="宋体" w:eastAsia="宋体" w:hAnsi="宋体" w:cs="宋体"/>
          <w:color w:val="000000"/>
          <w:sz w:val="20"/>
        </w:rPr>
        <w:t>。</w:t>
      </w:r>
      <w:r w:rsidRPr="00A47BF5">
        <w:rPr>
          <w:rFonts w:ascii="宋体" w:eastAsia="宋体" w:hAnsi="宋体" w:cs="宋体"/>
          <w:color w:val="000000"/>
          <w:sz w:val="20"/>
        </w:rPr>
        <w:t>2021</w:t>
      </w:r>
      <w:r w:rsidRPr="00A47BF5">
        <w:rPr>
          <w:rFonts w:ascii="宋体" w:eastAsia="宋体" w:hAnsi="宋体" w:cs="宋体"/>
          <w:color w:val="000000"/>
          <w:sz w:val="20"/>
        </w:rPr>
        <w:t>年以来，我</w:t>
      </w:r>
      <w:r w:rsidRPr="00A47BF5">
        <w:rPr>
          <w:rFonts w:ascii="宋体" w:eastAsia="宋体" w:hAnsi="宋体" w:cs="宋体"/>
          <w:color w:val="000000"/>
          <w:sz w:val="20"/>
        </w:rPr>
        <w:t>国全面推进健康乡村建设，大大提升了村卫生室标准化建设和健康管理水平。</w:t>
      </w:r>
    </w:p>
    <w:p w:rsidR="00FA7CCA" w:rsidRPr="00A47BF5" w14:paraId="7265D954" w14:textId="77777777">
      <w:pPr>
        <w:wordWrap w:val="0"/>
        <w:spacing w:before="120" w:line="300" w:lineRule="atLeast"/>
        <w:ind w:left="1740"/>
        <w:textAlignment w:val="baseline"/>
        <w:rPr>
          <w:rFonts w:ascii="宋体" w:eastAsia="宋体" w:hAnsi="宋体" w:cs="宋体"/>
          <w:color w:val="000000"/>
          <w:sz w:val="20"/>
        </w:rPr>
      </w:pPr>
      <w:r w:rsidRPr="00A47BF5">
        <w:rPr>
          <w:rFonts w:ascii="宋体" w:eastAsia="宋体" w:hAnsi="宋体" w:cs="宋体"/>
          <w:color w:val="000000"/>
          <w:sz w:val="20"/>
        </w:rPr>
        <w:t>—</w:t>
      </w:r>
      <w:r w:rsidRPr="00A47BF5">
        <w:rPr>
          <w:rFonts w:ascii="宋体" w:eastAsia="宋体" w:hAnsi="宋体" w:cs="宋体"/>
          <w:color w:val="000000"/>
          <w:sz w:val="20"/>
        </w:rPr>
        <w:t>摘编自孙红英《新中国农村公共卫生体系建设的实践历程与经验启示》</w:t>
      </w:r>
    </w:p>
    <w:p w:rsidR="00FA7CCA" w:rsidRPr="00A47BF5" w14:paraId="484F505E" w14:textId="77777777">
      <w:pPr>
        <w:wordWrap w:val="0"/>
        <w:spacing w:line="400" w:lineRule="atLeast"/>
        <w:ind w:left="300"/>
        <w:textAlignment w:val="baseline"/>
        <w:rPr>
          <w:rFonts w:ascii="宋体" w:eastAsia="宋体" w:hAnsi="宋体" w:cs="宋体"/>
          <w:color w:val="000000"/>
          <w:sz w:val="20"/>
        </w:rPr>
      </w:pPr>
      <w:r w:rsidRPr="00A47BF5">
        <w:rPr>
          <w:rFonts w:ascii="宋体" w:eastAsia="宋体" w:hAnsi="宋体" w:cs="宋体"/>
          <w:color w:val="000000"/>
          <w:sz w:val="20"/>
        </w:rPr>
        <w:t>(1)</w:t>
      </w:r>
      <w:r w:rsidRPr="00A47BF5">
        <w:rPr>
          <w:rFonts w:ascii="宋体" w:eastAsia="宋体" w:hAnsi="宋体" w:cs="宋体"/>
          <w:color w:val="000000"/>
          <w:sz w:val="20"/>
        </w:rPr>
        <w:t>根据材料并结合所学知识，概述</w:t>
      </w:r>
      <w:r w:rsidRPr="00A47BF5">
        <w:rPr>
          <w:rFonts w:ascii="宋体" w:eastAsia="宋体" w:hAnsi="宋体" w:cs="宋体"/>
          <w:color w:val="000000"/>
          <w:sz w:val="20"/>
        </w:rPr>
        <w:t>20</w:t>
      </w:r>
      <w:r w:rsidRPr="00A47BF5">
        <w:rPr>
          <w:rFonts w:ascii="宋体" w:eastAsia="宋体" w:hAnsi="宋体" w:cs="宋体"/>
          <w:color w:val="000000"/>
          <w:sz w:val="20"/>
        </w:rPr>
        <w:t>世纪</w:t>
      </w:r>
      <w:r w:rsidRPr="00A47BF5">
        <w:rPr>
          <w:rFonts w:ascii="宋体" w:eastAsia="宋体" w:hAnsi="宋体" w:cs="宋体"/>
          <w:color w:val="000000"/>
          <w:sz w:val="20"/>
        </w:rPr>
        <w:t>90</w:t>
      </w:r>
      <w:r w:rsidRPr="00A47BF5">
        <w:rPr>
          <w:rFonts w:ascii="宋体" w:eastAsia="宋体" w:hAnsi="宋体" w:cs="宋体"/>
          <w:color w:val="000000"/>
          <w:sz w:val="20"/>
        </w:rPr>
        <w:t>年代以来我国农村医疗建设的成果。</w:t>
      </w:r>
      <w:r w:rsidRPr="00A47BF5">
        <w:rPr>
          <w:rFonts w:ascii="宋体" w:eastAsia="宋体" w:hAnsi="宋体" w:cs="宋体"/>
          <w:color w:val="000000"/>
          <w:sz w:val="20"/>
        </w:rPr>
        <w:t>(6</w:t>
      </w:r>
      <w:r w:rsidRPr="00A47BF5">
        <w:rPr>
          <w:rFonts w:ascii="宋体" w:eastAsia="宋体" w:hAnsi="宋体" w:cs="宋体"/>
          <w:color w:val="000000"/>
          <w:sz w:val="20"/>
        </w:rPr>
        <w:t>分</w:t>
      </w:r>
      <w:r w:rsidRPr="00A47BF5">
        <w:rPr>
          <w:rFonts w:ascii="宋体" w:eastAsia="宋体" w:hAnsi="宋体" w:cs="宋体"/>
          <w:color w:val="000000"/>
          <w:sz w:val="20"/>
        </w:rPr>
        <w:t>)</w:t>
      </w:r>
    </w:p>
    <w:p w:rsidR="00FA7CCA" w:rsidRPr="00A47BF5" w14:paraId="25CB12DF" w14:textId="77777777">
      <w:pPr>
        <w:wordWrap w:val="0"/>
        <w:spacing w:line="400" w:lineRule="atLeast"/>
        <w:ind w:left="300"/>
        <w:textAlignment w:val="baseline"/>
        <w:rPr>
          <w:rFonts w:ascii="宋体" w:eastAsia="宋体" w:hAnsi="宋体" w:cs="宋体"/>
          <w:color w:val="000000"/>
          <w:sz w:val="20"/>
        </w:rPr>
      </w:pPr>
      <w:r w:rsidRPr="00A47BF5">
        <w:rPr>
          <w:rFonts w:ascii="宋体" w:eastAsia="宋体" w:hAnsi="宋体" w:cs="宋体"/>
          <w:color w:val="000000"/>
          <w:sz w:val="20"/>
        </w:rPr>
        <w:t>(2)</w:t>
      </w:r>
      <w:r w:rsidRPr="00A47BF5">
        <w:rPr>
          <w:rFonts w:ascii="宋体" w:eastAsia="宋体" w:hAnsi="宋体" w:cs="宋体"/>
          <w:color w:val="000000"/>
          <w:sz w:val="20"/>
        </w:rPr>
        <w:t>根据材料并结合所学知识，简析</w:t>
      </w:r>
      <w:r w:rsidRPr="00A47BF5">
        <w:rPr>
          <w:rFonts w:ascii="宋体" w:eastAsia="宋体" w:hAnsi="宋体" w:cs="宋体"/>
          <w:color w:val="000000"/>
          <w:sz w:val="20"/>
        </w:rPr>
        <w:t>20</w:t>
      </w:r>
      <w:r w:rsidRPr="00A47BF5">
        <w:rPr>
          <w:rFonts w:ascii="宋体" w:eastAsia="宋体" w:hAnsi="宋体" w:cs="宋体"/>
          <w:color w:val="000000"/>
          <w:sz w:val="20"/>
        </w:rPr>
        <w:t>世纪</w:t>
      </w:r>
      <w:r w:rsidRPr="00A47BF5">
        <w:rPr>
          <w:rFonts w:ascii="宋体" w:eastAsia="宋体" w:hAnsi="宋体" w:cs="宋体"/>
          <w:color w:val="000000"/>
          <w:sz w:val="20"/>
        </w:rPr>
        <w:t>90</w:t>
      </w:r>
      <w:r w:rsidRPr="00A47BF5">
        <w:rPr>
          <w:rFonts w:ascii="宋体" w:eastAsia="宋体" w:hAnsi="宋体" w:cs="宋体"/>
          <w:color w:val="000000"/>
          <w:sz w:val="20"/>
        </w:rPr>
        <w:t>年代以来我国农村医疗建设的积极影响。</w:t>
      </w:r>
      <w:r w:rsidRPr="00A47BF5">
        <w:rPr>
          <w:rFonts w:ascii="宋体" w:eastAsia="宋体" w:hAnsi="宋体" w:cs="宋体"/>
          <w:color w:val="000000"/>
          <w:sz w:val="20"/>
        </w:rPr>
        <w:t>(9</w:t>
      </w:r>
      <w:r w:rsidRPr="00A47BF5">
        <w:rPr>
          <w:rFonts w:ascii="宋体" w:eastAsia="宋体" w:hAnsi="宋体" w:cs="宋体"/>
          <w:color w:val="000000"/>
          <w:sz w:val="20"/>
        </w:rPr>
        <w:t>分</w:t>
      </w:r>
      <w:r w:rsidRPr="00A47BF5">
        <w:rPr>
          <w:rFonts w:ascii="宋体" w:eastAsia="宋体" w:hAnsi="宋体" w:cs="宋体"/>
          <w:color w:val="000000"/>
          <w:sz w:val="20"/>
        </w:rPr>
        <w:t>)</w:t>
      </w:r>
    </w:p>
    <w:sectPr>
      <w:pgSz w:w="23800" w:h="16820" w:orient="landscape"/>
      <w:pgMar w:top="1180" w:right="2440" w:bottom="1180" w:left="2440" w:header="720" w:footer="720" w:gutter="0"/>
      <w:cols w:num="3" w:space="720" w:equalWidth="0">
        <w:col w:w="20" w:space="0"/>
        <w:col w:w="8720" w:space="1560"/>
        <w:col w:w="8620" w:space="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defaultTabStop w:val="4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7CCA"/>
    <w:rsid w:val="004151FC"/>
    <w:rsid w:val="00A47BF5"/>
    <w:rsid w:val="00C02FC6"/>
    <w:rsid w:val="00FA7CCA"/>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2868D597"/>
  <w15:docId w15:val="{002176CE-F091-424E-A48F-6737538316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
    <w:name w:val="页眉 Char"/>
    <w:link w:val="Header"/>
    <w:uiPriority w:val="99"/>
    <w:semiHidden/>
    <w:rPr>
      <w:rFonts w:ascii="Times New Roman" w:eastAsia="宋体" w:hAnsi="Times New Roman" w:cs="Times New Roman"/>
      <w:kern w:val="0"/>
      <w:sz w:val="18"/>
      <w:szCs w:val="18"/>
    </w:rPr>
  </w:style>
  <w:style w:type="paragraph" w:styleId="Footer">
    <w:name w:val="footer"/>
    <w:basedOn w:val="Normal"/>
    <w:link w:val="Char0"/>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character" w:customStyle="1" w:styleId="Char0">
    <w:name w:val="页脚 Char"/>
    <w:link w:val="Footer"/>
    <w:uiPriority w:val="99"/>
    <w:semiHidden/>
    <w:rPr>
      <w:rFonts w:ascii="Times New Roman" w:eastAsia="宋体"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theme" Target="theme/theme1.xml" /><Relationship Id="rId17"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