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11074400</wp:posOffset>
            </wp:positionH>
            <wp:positionV relativeFrom="topMargin">
              <wp:posOffset>12179300</wp:posOffset>
            </wp:positionV>
            <wp:extent cx="482600" cy="4318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482600" cy="431800"/>
                    </a:xfrm>
                    <a:prstGeom prst="rect">
                      <a:avLst/>
                    </a:prstGeom>
                  </pic:spPr>
                </pic:pic>
              </a:graphicData>
            </a:graphic>
          </wp:anchor>
        </w:drawing>
      </w:r>
      <w:r>
        <w:rPr>
          <w:rFonts w:ascii="宋体" w:eastAsia="宋体" w:hAnsi="宋体" w:cs="宋体"/>
          <w:b/>
          <w:color w:val="auto"/>
          <w:sz w:val="32"/>
        </w:rPr>
        <w:t>历史试卷</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1.答卷前，考生务必将自己的姓名、准考证号填写在答题卡上。</w:t>
      </w:r>
    </w:p>
    <w:p w:rsidR="00FC5860" w:rsidRPr="00BE1BCD">
      <w:pPr>
        <w:spacing w:line="360" w:lineRule="auto"/>
        <w:jc w:val="left"/>
      </w:pPr>
      <w:r>
        <w:rPr>
          <w:rFonts w:ascii="宋体" w:eastAsia="宋体" w:hAnsi="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left"/>
      </w:pPr>
      <w:r>
        <w:rPr>
          <w:rFonts w:ascii="宋体" w:eastAsia="宋体" w:hAnsi="宋体" w:cs="宋体"/>
          <w:b/>
          <w:color w:val="auto"/>
          <w:sz w:val="24"/>
        </w:rPr>
        <w:t>3.考试结束后，将本试卷和答题卡一并交回。</w:t>
      </w:r>
    </w:p>
    <w:p w:rsidR="00FC5860" w:rsidRPr="00BE1BCD">
      <w:pPr>
        <w:spacing w:line="360" w:lineRule="auto"/>
        <w:jc w:val="left"/>
      </w:pPr>
      <w:r>
        <w:rPr>
          <w:rFonts w:ascii="宋体" w:eastAsia="宋体" w:hAnsi="宋体" w:cs="宋体"/>
          <w:b/>
          <w:color w:val="auto"/>
          <w:sz w:val="24"/>
        </w:rPr>
        <w:t>一、选择题：本题共16小题，每小题3分，共48分。在每小题给出的四个选项中，只有一项是符合题目要求的。</w:t>
      </w:r>
    </w:p>
    <w:p w:rsidR="00FC5860" w:rsidRPr="00BE1BCD">
      <w:pPr>
        <w:spacing w:line="360" w:lineRule="auto"/>
        <w:jc w:val="both"/>
      </w:pPr>
      <w:r>
        <w:rPr>
          <w:color w:val="auto"/>
        </w:rPr>
        <w:t xml:space="preserve">1. </w:t>
      </w:r>
      <w:r>
        <w:rPr>
          <w:rFonts w:ascii="宋体" w:eastAsia="宋体" w:hAnsi="宋体" w:cs="宋体"/>
          <w:color w:val="auto"/>
        </w:rPr>
        <w:t>在广东已发现的数百处新石器时代晚期的遗址中，发掘出的石器形式多样：石斧分有段、有肩、长条形及梯形四种；石锛增加了有肩、有段、梯形几种；还有新出现的石镰、石刀和犁等工具。据此可知，当时广东（</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原始人群凸显阶级分化</w:t>
      </w:r>
      <w:r w:rsidRPr="00BE1BCD" w:rsidR="00FC5860">
        <w:tab/>
      </w:r>
      <w:r w:rsidRPr="00BE1BCD" w:rsidR="00FC5860">
        <w:t xml:space="preserve">B. </w:t>
      </w:r>
      <w:r>
        <w:rPr>
          <w:rFonts w:ascii="宋体" w:eastAsia="宋体" w:hAnsi="宋体" w:cs="宋体"/>
          <w:color w:val="auto"/>
        </w:rPr>
        <w:t>农业生产水平有所提升</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社会组织能力明显增强</w:t>
      </w:r>
      <w:r w:rsidRPr="00BE1BCD" w:rsidR="00FC5860">
        <w:tab/>
      </w:r>
      <w:r w:rsidRPr="00BE1BCD" w:rsidR="00FC5860">
        <w:t xml:space="preserve">D. </w:t>
      </w:r>
      <w:r>
        <w:rPr>
          <w:rFonts w:ascii="宋体" w:eastAsia="宋体" w:hAnsi="宋体" w:cs="宋体"/>
          <w:color w:val="auto"/>
        </w:rPr>
        <w:t>民众</w:t>
      </w:r>
      <w:r>
        <w:rPr>
          <w:rFonts w:ascii="宋体" w:eastAsia="宋体" w:hAnsi="宋体" w:cs="宋体"/>
          <w:color w:val="auto"/>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食物以种植为主</w:t>
      </w:r>
    </w:p>
    <w:p>
      <w:pPr>
        <w:spacing w:line="360" w:lineRule="auto"/>
        <w:jc w:val="both"/>
        <w:textAlignment w:val="center"/>
        <w:rPr>
          <w:color w:val="000000"/>
        </w:rPr>
      </w:pPr>
      <w:r>
        <w:rPr>
          <w:color w:val="000000"/>
        </w:rPr>
        <w:t xml:space="preserve">2. </w:t>
      </w:r>
      <w:r>
        <w:rPr>
          <w:rFonts w:ascii="宋体" w:eastAsia="宋体" w:hAnsi="宋体" w:cs="宋体"/>
          <w:color w:val="000000"/>
        </w:rPr>
        <w:t>《史记》载：</w:t>
      </w:r>
      <w:r>
        <w:rPr>
          <w:rFonts w:ascii="Times New Roman" w:eastAsia="Times New Roman" w:hAnsi="Times New Roman" w:cs="Times New Roman"/>
          <w:color w:val="000000"/>
        </w:rPr>
        <w:t>“</w:t>
      </w:r>
      <w:r>
        <w:rPr>
          <w:rFonts w:ascii="宋体" w:eastAsia="宋体" w:hAnsi="宋体" w:cs="宋体"/>
          <w:color w:val="000000"/>
        </w:rPr>
        <w:t>秦之法，任（保举）人而所任不善者，各以其罪罪之</w:t>
      </w:r>
      <w:r>
        <w:rPr>
          <w:rFonts w:ascii="Times New Roman" w:eastAsia="Times New Roman" w:hAnsi="Times New Roman" w:cs="Times New Roman"/>
          <w:color w:val="000000"/>
        </w:rPr>
        <w:t>”</w:t>
      </w:r>
      <w:r>
        <w:rPr>
          <w:rFonts w:ascii="宋体" w:eastAsia="宋体" w:hAnsi="宋体" w:cs="宋体"/>
          <w:color w:val="000000"/>
        </w:rPr>
        <w:t>。汉承秦制，汉明帝诏令：</w:t>
      </w:r>
      <w:r>
        <w:rPr>
          <w:rFonts w:ascii="Times New Roman" w:eastAsia="Times New Roman" w:hAnsi="Times New Roman" w:cs="Times New Roman"/>
          <w:color w:val="000000"/>
        </w:rPr>
        <w:t>“</w:t>
      </w:r>
      <w:r>
        <w:rPr>
          <w:rFonts w:ascii="宋体" w:eastAsia="宋体" w:hAnsi="宋体" w:cs="宋体"/>
          <w:color w:val="000000"/>
        </w:rPr>
        <w:t>选举不实，邪佞未去，权门请托，残吏放手</w:t>
      </w:r>
      <w:r>
        <w:rPr>
          <w:rFonts w:ascii="Times New Roman" w:eastAsia="Times New Roman" w:hAnsi="Times New Roman" w:cs="Times New Roman"/>
          <w:color w:val="000000"/>
        </w:rPr>
        <w:t>……</w:t>
      </w:r>
      <w:r>
        <w:rPr>
          <w:rFonts w:ascii="宋体" w:eastAsia="宋体" w:hAnsi="宋体" w:cs="宋体"/>
          <w:color w:val="000000"/>
        </w:rPr>
        <w:t>有司明奏罪名，并正举者</w:t>
      </w:r>
      <w:r>
        <w:rPr>
          <w:rFonts w:ascii="Times New Roman" w:eastAsia="Times New Roman" w:hAnsi="Times New Roman" w:cs="Times New Roman"/>
          <w:color w:val="000000"/>
        </w:rPr>
        <w:t>”</w:t>
      </w:r>
      <w:r>
        <w:rPr>
          <w:rFonts w:ascii="宋体" w:eastAsia="宋体" w:hAnsi="宋体" w:cs="宋体"/>
          <w:color w:val="000000"/>
        </w:rPr>
        <w:t>。汉元帝时富平侯张勃就因选举不实，被削封邑二百户，死后被谥为</w:t>
      </w:r>
      <w:r>
        <w:rPr>
          <w:rFonts w:ascii="Times New Roman" w:eastAsia="Times New Roman" w:hAnsi="Times New Roman" w:cs="Times New Roman"/>
          <w:color w:val="000000"/>
        </w:rPr>
        <w:t>“</w:t>
      </w:r>
      <w:r>
        <w:rPr>
          <w:rFonts w:ascii="宋体" w:eastAsia="宋体" w:hAnsi="宋体" w:cs="宋体"/>
          <w:color w:val="000000"/>
        </w:rPr>
        <w:t>缪</w:t>
      </w:r>
      <w:r>
        <w:rPr>
          <w:rFonts w:ascii="Times New Roman" w:eastAsia="Times New Roman" w:hAnsi="Times New Roman" w:cs="Times New Roman"/>
          <w:color w:val="000000"/>
        </w:rPr>
        <w:t>”</w:t>
      </w:r>
      <w:r>
        <w:rPr>
          <w:rFonts w:ascii="宋体" w:eastAsia="宋体" w:hAnsi="宋体" w:cs="宋体"/>
          <w:color w:val="000000"/>
        </w:rPr>
        <w:t>，耻辱延及后代子孙。这些做法（</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有助于监察体系的完善</w:t>
      </w:r>
      <w:r>
        <w:rPr>
          <w:color w:val="000000"/>
        </w:rPr>
        <w:tab/>
      </w:r>
      <w:r>
        <w:rPr>
          <w:color w:val="000000"/>
        </w:rPr>
        <w:t xml:space="preserve">B. </w:t>
      </w:r>
      <w:r>
        <w:rPr>
          <w:rFonts w:ascii="宋体" w:eastAsia="宋体" w:hAnsi="宋体" w:cs="宋体"/>
          <w:color w:val="000000"/>
        </w:rPr>
        <w:t>意在保证荐举官吏的质量</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抑制了王国势力的膨胀</w:t>
      </w:r>
      <w:r>
        <w:rPr>
          <w:color w:val="000000"/>
        </w:rPr>
        <w:tab/>
      </w:r>
      <w:r>
        <w:rPr>
          <w:color w:val="000000"/>
        </w:rPr>
        <w:t xml:space="preserve">D. </w:t>
      </w:r>
      <w:r>
        <w:rPr>
          <w:rFonts w:ascii="宋体" w:eastAsia="宋体" w:hAnsi="宋体" w:cs="宋体"/>
          <w:color w:val="000000"/>
        </w:rPr>
        <w:t>满足了政府对人才的渴望</w:t>
      </w:r>
    </w:p>
    <w:p>
      <w:pPr>
        <w:spacing w:line="360" w:lineRule="auto"/>
        <w:jc w:val="left"/>
        <w:textAlignment w:val="center"/>
        <w:rPr>
          <w:color w:val="000000"/>
        </w:rPr>
      </w:pPr>
      <w:r>
        <w:rPr>
          <w:color w:val="000000"/>
        </w:rPr>
        <w:t xml:space="preserve">3. </w:t>
      </w:r>
      <w:r>
        <w:rPr>
          <w:rFonts w:ascii="宋体" w:eastAsia="宋体" w:hAnsi="宋体" w:cs="宋体"/>
          <w:color w:val="000000"/>
        </w:rPr>
        <w:t>如表为白居易部分诗作的内容简介，这些诗作体现了（   ）</w:t>
      </w:r>
    </w:p>
    <w:tbl>
      <w:tblPr>
        <w:tblStyle w:val="TableNormal"/>
        <w:tblW w:w="7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320"/>
        <w:gridCol w:w="8250"/>
      </w:tblGrid>
      <w:tr>
        <w:tblPrEx>
          <w:tblW w:w="7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420"/>
        </w:trPr>
        <w:tc>
          <w:tcPr>
            <w:tcW w:w="9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诗名</w:t>
            </w:r>
          </w:p>
        </w:tc>
        <w:tc>
          <w:tcPr>
            <w:tcW w:w="64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内容简介</w:t>
            </w:r>
          </w:p>
        </w:tc>
      </w:tr>
      <w:tr>
        <w:tblPrEx>
          <w:tblW w:w="7365" w:type="dxa"/>
          <w:tblCellMar>
            <w:top w:w="120" w:type="dxa"/>
            <w:left w:w="120" w:type="dxa"/>
            <w:bottom w:w="120" w:type="dxa"/>
            <w:right w:w="120" w:type="dxa"/>
          </w:tblCellMar>
        </w:tblPrEx>
        <w:trPr>
          <w:cantSplit w:val="0"/>
          <w:trHeight w:val="720"/>
        </w:trPr>
        <w:tc>
          <w:tcPr>
            <w:tcW w:w="9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《卖花》</w:t>
            </w:r>
          </w:p>
        </w:tc>
        <w:tc>
          <w:tcPr>
            <w:tcW w:w="64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描写贵族豪奢的生活，结尾用一句“一丛深色花，十户中人赋”，回归到民生之多艰上</w:t>
            </w:r>
          </w:p>
        </w:tc>
      </w:tr>
      <w:tr>
        <w:tblPrEx>
          <w:tblW w:w="7365" w:type="dxa"/>
          <w:tblCellMar>
            <w:top w:w="120" w:type="dxa"/>
            <w:left w:w="120" w:type="dxa"/>
            <w:bottom w:w="120" w:type="dxa"/>
            <w:right w:w="120" w:type="dxa"/>
          </w:tblCellMar>
        </w:tblPrEx>
        <w:trPr>
          <w:cantSplit w:val="0"/>
          <w:trHeight w:val="420"/>
        </w:trPr>
        <w:tc>
          <w:tcPr>
            <w:tcW w:w="9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《杜陵叟》</w:t>
            </w:r>
          </w:p>
        </w:tc>
        <w:tc>
          <w:tcPr>
            <w:tcW w:w="64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描写朝廷政令执行无法落地，农民深受贪官污吏荼毒</w:t>
            </w:r>
          </w:p>
        </w:tc>
      </w:tr>
      <w:tr>
        <w:tblPrEx>
          <w:tblW w:w="7365" w:type="dxa"/>
          <w:tblCellMar>
            <w:top w:w="120" w:type="dxa"/>
            <w:left w:w="120" w:type="dxa"/>
            <w:bottom w:w="120" w:type="dxa"/>
            <w:right w:w="120" w:type="dxa"/>
          </w:tblCellMar>
        </w:tblPrEx>
        <w:trPr>
          <w:cantSplit w:val="0"/>
          <w:trHeight w:val="420"/>
        </w:trPr>
        <w:tc>
          <w:tcPr>
            <w:tcW w:w="9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《卖炭翁》</w:t>
            </w:r>
          </w:p>
        </w:tc>
        <w:tc>
          <w:tcPr>
            <w:tcW w:w="64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描写宫市制度对普通百姓的剥削和压榨</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安史之乱后社会矛盾的日益激化</w:t>
      </w:r>
      <w:r>
        <w:rPr>
          <w:color w:val="000000"/>
        </w:rPr>
        <w:tab/>
      </w:r>
      <w:r>
        <w:rPr>
          <w:color w:val="000000"/>
        </w:rPr>
        <w:t xml:space="preserve">B. </w:t>
      </w:r>
      <w:r>
        <w:rPr>
          <w:rFonts w:ascii="宋体" w:eastAsia="宋体" w:hAnsi="宋体" w:cs="宋体"/>
          <w:color w:val="000000"/>
        </w:rPr>
        <w:t>唐诗以关注现实为主要内容</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文学作品有揭露政治弊端的功能</w:t>
      </w:r>
      <w:r>
        <w:rPr>
          <w:color w:val="000000"/>
        </w:rPr>
        <w:tab/>
      </w:r>
      <w:r>
        <w:rPr>
          <w:color w:val="000000"/>
        </w:rPr>
        <w:t xml:space="preserve">D. </w:t>
      </w:r>
      <w:r>
        <w:rPr>
          <w:rFonts w:ascii="宋体" w:eastAsia="宋体" w:hAnsi="宋体" w:cs="宋体"/>
          <w:color w:val="000000"/>
        </w:rPr>
        <w:t>封建制度受到知识分子质疑</w:t>
      </w:r>
    </w:p>
    <w:p>
      <w:pPr>
        <w:spacing w:line="360" w:lineRule="auto"/>
        <w:jc w:val="both"/>
        <w:textAlignment w:val="center"/>
        <w:rPr>
          <w:color w:val="000000"/>
        </w:rPr>
      </w:pPr>
      <w:r>
        <w:rPr>
          <w:color w:val="000000"/>
        </w:rPr>
        <w:t xml:space="preserve">4. </w:t>
      </w:r>
      <w:r>
        <w:rPr>
          <w:rFonts w:ascii="宋体" w:eastAsia="宋体" w:hAnsi="宋体" w:cs="宋体"/>
          <w:color w:val="000000"/>
        </w:rPr>
        <w:t>宋代御用物之外的一切财产，都可以成为买卖的标的物（买卖合同中所指的物体或商品），尤其是主要生产资料的交易，宋代法律不仅规定必须订立契约，而且契约的订立程序、契纸制度、过税离业制度、契税制度、印押制度等进一步规范化。这一做法（</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表明政府已放弃抑商的政策</w:t>
      </w:r>
      <w:r>
        <w:rPr>
          <w:color w:val="000000"/>
        </w:rPr>
        <w:tab/>
      </w:r>
      <w:r>
        <w:rPr>
          <w:color w:val="000000"/>
        </w:rPr>
        <w:t xml:space="preserve">B. </w:t>
      </w:r>
      <w:r>
        <w:rPr>
          <w:rFonts w:ascii="宋体" w:eastAsia="宋体" w:hAnsi="宋体" w:cs="宋体"/>
          <w:color w:val="000000"/>
        </w:rPr>
        <w:t>推动了金融体系近代化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得益于商业活动的日益频繁</w:t>
      </w:r>
      <w:r>
        <w:rPr>
          <w:color w:val="000000"/>
        </w:rPr>
        <w:tab/>
      </w:r>
      <w:r>
        <w:rPr>
          <w:color w:val="000000"/>
        </w:rPr>
        <w:t xml:space="preserve">D. </w:t>
      </w:r>
      <w:r>
        <w:rPr>
          <w:rFonts w:ascii="宋体" w:eastAsia="宋体" w:hAnsi="宋体" w:cs="宋体"/>
          <w:color w:val="000000"/>
        </w:rPr>
        <w:t>增强了民众的法律意识</w:t>
      </w:r>
    </w:p>
    <w:p>
      <w:pPr>
        <w:spacing w:line="360" w:lineRule="auto"/>
        <w:jc w:val="both"/>
        <w:textAlignment w:val="center"/>
        <w:rPr>
          <w:color w:val="000000"/>
        </w:rPr>
      </w:pPr>
      <w:r>
        <w:rPr>
          <w:color w:val="000000"/>
        </w:rPr>
        <w:t xml:space="preserve">5. </w:t>
      </w:r>
      <w:r>
        <w:rPr>
          <w:rFonts w:ascii="宋体" w:eastAsia="宋体" w:hAnsi="宋体" w:cs="宋体"/>
          <w:color w:val="000000"/>
        </w:rPr>
        <w:t>《历史屯田考》记载：</w:t>
      </w:r>
      <w:r>
        <w:rPr>
          <w:rFonts w:ascii="Times New Roman" w:eastAsia="Times New Roman" w:hAnsi="Times New Roman" w:cs="Times New Roman"/>
          <w:color w:val="000000"/>
        </w:rPr>
        <w:t>“</w:t>
      </w:r>
      <w:r>
        <w:rPr>
          <w:rFonts w:ascii="宋体" w:eastAsia="宋体" w:hAnsi="宋体" w:cs="宋体"/>
          <w:color w:val="000000"/>
        </w:rPr>
        <w:t>（洪武）二十九年，广西布政使言，新设南丹等卫，岁用军饷二十余万，有所征不能供，帝命置屯田，俾军士耕种。</w:t>
      </w:r>
      <w:r>
        <w:rPr>
          <w:rFonts w:ascii="Times New Roman" w:eastAsia="Times New Roman" w:hAnsi="Times New Roman" w:cs="Times New Roman"/>
          <w:color w:val="000000"/>
        </w:rPr>
        <w:t>”</w:t>
      </w:r>
      <w:r>
        <w:rPr>
          <w:rFonts w:ascii="宋体" w:eastAsia="宋体" w:hAnsi="宋体" w:cs="宋体"/>
          <w:color w:val="000000"/>
        </w:rPr>
        <w:t>此后，明朝</w:t>
      </w:r>
      <w:r>
        <w:rPr>
          <w:rFonts w:ascii="宋体" w:eastAsia="宋体" w:hAnsi="宋体" w:cs="宋体"/>
          <w:color w:val="000000"/>
          <w:position w:val="-1"/>
        </w:rPr>
        <w:drawing>
          <wp:inline>
            <wp:extent cx="139700" cy="1905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39700" cy="190500"/>
                    </a:xfrm>
                    <a:prstGeom prst="rect">
                      <a:avLst/>
                    </a:prstGeom>
                  </pic:spPr>
                </pic:pic>
              </a:graphicData>
            </a:graphic>
          </wp:inline>
        </w:drawing>
      </w:r>
      <w:r>
        <w:rPr>
          <w:rFonts w:ascii="宋体" w:eastAsia="宋体" w:hAnsi="宋体" w:cs="宋体"/>
          <w:color w:val="000000"/>
        </w:rPr>
        <w:t>北部边境设立</w:t>
      </w:r>
      <w:r>
        <w:rPr>
          <w:rFonts w:ascii="Times New Roman" w:eastAsia="Times New Roman" w:hAnsi="Times New Roman" w:cs="Times New Roman"/>
          <w:color w:val="000000"/>
        </w:rPr>
        <w:t>“</w:t>
      </w:r>
      <w:r>
        <w:rPr>
          <w:rFonts w:ascii="宋体" w:eastAsia="宋体" w:hAnsi="宋体" w:cs="宋体"/>
          <w:color w:val="000000"/>
        </w:rPr>
        <w:t>九边重镇</w:t>
      </w:r>
      <w:r>
        <w:rPr>
          <w:rFonts w:ascii="Times New Roman" w:eastAsia="Times New Roman" w:hAnsi="Times New Roman" w:cs="Times New Roman"/>
          <w:color w:val="000000"/>
        </w:rPr>
        <w:t>”</w:t>
      </w:r>
      <w:r>
        <w:rPr>
          <w:rFonts w:ascii="宋体" w:eastAsia="宋体" w:hAnsi="宋体" w:cs="宋体"/>
          <w:color w:val="000000"/>
        </w:rPr>
        <w:t>进行军屯。据此可知，明朝政府（</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积极促进边疆</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经济开发</w:t>
      </w:r>
      <w:r>
        <w:rPr>
          <w:color w:val="000000"/>
        </w:rPr>
        <w:tab/>
      </w:r>
      <w:r>
        <w:rPr>
          <w:color w:val="000000"/>
        </w:rPr>
        <w:t xml:space="preserve">B. </w:t>
      </w:r>
      <w:r>
        <w:rPr>
          <w:rFonts w:ascii="宋体" w:eastAsia="宋体" w:hAnsi="宋体" w:cs="宋体"/>
          <w:color w:val="000000"/>
        </w:rPr>
        <w:t>采取因地制宜的民族政策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努力应对频发的边患危机</w:t>
      </w:r>
      <w:r>
        <w:rPr>
          <w:color w:val="000000"/>
        </w:rPr>
        <w:tab/>
      </w:r>
      <w:r>
        <w:rPr>
          <w:color w:val="000000"/>
        </w:rPr>
        <w:t xml:space="preserve">D. </w:t>
      </w:r>
      <w:r>
        <w:rPr>
          <w:rFonts w:ascii="宋体" w:eastAsia="宋体" w:hAnsi="宋体" w:cs="宋体"/>
          <w:color w:val="000000"/>
        </w:rPr>
        <w:t>屯田具有明确的经济目的</w:t>
      </w:r>
    </w:p>
    <w:p>
      <w:pPr>
        <w:spacing w:line="360" w:lineRule="auto"/>
        <w:jc w:val="both"/>
        <w:textAlignment w:val="center"/>
        <w:rPr>
          <w:color w:val="000000"/>
        </w:rPr>
      </w:pPr>
      <w:r>
        <w:rPr>
          <w:color w:val="000000"/>
        </w:rPr>
        <w:t xml:space="preserve">6. </w:t>
      </w:r>
      <w:r>
        <w:rPr>
          <w:rFonts w:ascii="Times New Roman" w:eastAsia="Times New Roman" w:hAnsi="Times New Roman" w:cs="Times New Roman"/>
          <w:color w:val="000000"/>
        </w:rPr>
        <w:t>1864</w:t>
      </w:r>
      <w:r>
        <w:rPr>
          <w:rFonts w:ascii="宋体" w:eastAsia="宋体" w:hAnsi="宋体" w:cs="宋体"/>
          <w:color w:val="000000"/>
        </w:rPr>
        <w:t>年</w:t>
      </w:r>
      <w:r>
        <w:rPr>
          <w:rFonts w:ascii="Times New Roman" w:eastAsia="Times New Roman" w:hAnsi="Times New Roman" w:cs="Times New Roman"/>
          <w:color w:val="000000"/>
        </w:rPr>
        <w:t>10</w:t>
      </w:r>
      <w:r>
        <w:rPr>
          <w:rFonts w:ascii="宋体" w:eastAsia="宋体" w:hAnsi="宋体" w:cs="宋体"/>
          <w:color w:val="000000"/>
        </w:rPr>
        <w:t>月，曾国藩与李鸿章请求朝廷减免征粮纳税，领衔上奏称：</w:t>
      </w:r>
      <w:r>
        <w:rPr>
          <w:rFonts w:ascii="Times New Roman" w:eastAsia="Times New Roman" w:hAnsi="Times New Roman" w:cs="Times New Roman"/>
          <w:color w:val="000000"/>
        </w:rPr>
        <w:t>“</w:t>
      </w:r>
      <w:r>
        <w:rPr>
          <w:rFonts w:ascii="宋体" w:eastAsia="宋体" w:hAnsi="宋体" w:cs="宋体"/>
          <w:color w:val="000000"/>
        </w:rPr>
        <w:t>江宁为东南第一省会，自伪都窃据阅十二年，群贼南北往来，掳胁焚戮之苦百倍他处。咸丰六年（</w:t>
      </w:r>
      <w:r>
        <w:rPr>
          <w:rFonts w:ascii="Times New Roman" w:eastAsia="Times New Roman" w:hAnsi="Times New Roman" w:cs="Times New Roman"/>
          <w:color w:val="000000"/>
        </w:rPr>
        <w:t>1856</w:t>
      </w:r>
      <w:r>
        <w:rPr>
          <w:rFonts w:ascii="宋体" w:eastAsia="宋体" w:hAnsi="宋体" w:cs="宋体"/>
          <w:color w:val="000000"/>
        </w:rPr>
        <w:t>年）、十年（</w:t>
      </w:r>
      <w:r>
        <w:rPr>
          <w:rFonts w:ascii="Times New Roman" w:eastAsia="Times New Roman" w:hAnsi="Times New Roman" w:cs="Times New Roman"/>
          <w:color w:val="000000"/>
        </w:rPr>
        <w:t>1860</w:t>
      </w:r>
      <w:r>
        <w:rPr>
          <w:rFonts w:ascii="宋体" w:eastAsia="宋体" w:hAnsi="宋体" w:cs="宋体"/>
          <w:color w:val="000000"/>
        </w:rPr>
        <w:t>年）间，大营两次退溃，贼众更肆焚掠，于是附近数百里内，几无一寸安静之土。</w:t>
      </w:r>
      <w:r>
        <w:rPr>
          <w:rFonts w:ascii="Times New Roman" w:eastAsia="Times New Roman" w:hAnsi="Times New Roman" w:cs="Times New Roman"/>
          <w:color w:val="000000"/>
        </w:rPr>
        <w:t>”</w:t>
      </w:r>
      <w:r>
        <w:rPr>
          <w:rFonts w:ascii="宋体" w:eastAsia="宋体" w:hAnsi="宋体" w:cs="宋体"/>
          <w:color w:val="000000"/>
        </w:rPr>
        <w:t>此奏折（</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侧面反映了农民运动的进程</w:t>
      </w:r>
      <w:r>
        <w:rPr>
          <w:color w:val="000000"/>
        </w:rPr>
        <w:tab/>
      </w:r>
      <w:r>
        <w:rPr>
          <w:color w:val="000000"/>
        </w:rPr>
        <w:t xml:space="preserve">B. </w:t>
      </w:r>
      <w:r>
        <w:rPr>
          <w:rFonts w:ascii="宋体" w:eastAsia="宋体" w:hAnsi="宋体" w:cs="宋体"/>
          <w:color w:val="000000"/>
        </w:rPr>
        <w:t>进一步强化了中央政府的权威</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化解了地主与农民间的矛盾</w:t>
      </w:r>
      <w:r>
        <w:rPr>
          <w:color w:val="000000"/>
        </w:rPr>
        <w:tab/>
      </w:r>
      <w:r>
        <w:rPr>
          <w:color w:val="000000"/>
        </w:rPr>
        <w:t xml:space="preserve">D. </w:t>
      </w:r>
      <w:r>
        <w:rPr>
          <w:rFonts w:ascii="宋体" w:eastAsia="宋体" w:hAnsi="宋体" w:cs="宋体"/>
          <w:color w:val="000000"/>
        </w:rPr>
        <w:t>有效地减轻了江南民众的负担</w:t>
      </w:r>
    </w:p>
    <w:p>
      <w:pPr>
        <w:spacing w:line="360" w:lineRule="auto"/>
        <w:jc w:val="both"/>
        <w:textAlignment w:val="center"/>
        <w:rPr>
          <w:color w:val="000000"/>
        </w:rPr>
      </w:pPr>
      <w:r>
        <w:rPr>
          <w:color w:val="000000"/>
        </w:rPr>
        <w:t xml:space="preserve">7. </w:t>
      </w:r>
      <w:r>
        <w:rPr>
          <w:rFonts w:ascii="Times New Roman" w:eastAsia="Times New Roman" w:hAnsi="Times New Roman" w:cs="Times New Roman"/>
          <w:color w:val="000000"/>
        </w:rPr>
        <w:t>1908</w:t>
      </w:r>
      <w:r>
        <w:rPr>
          <w:rFonts w:ascii="宋体" w:eastAsia="宋体" w:hAnsi="宋体" w:cs="宋体"/>
          <w:color w:val="000000"/>
        </w:rPr>
        <w:t>年，江西赣州府龙南县县令梅兆璜奉饬编查保甲，</w:t>
      </w:r>
      <w:r>
        <w:rPr>
          <w:rFonts w:ascii="Times New Roman" w:eastAsia="Times New Roman" w:hAnsi="Times New Roman" w:cs="Times New Roman"/>
          <w:color w:val="000000"/>
        </w:rPr>
        <w:t>“</w:t>
      </w:r>
      <w:r>
        <w:rPr>
          <w:rFonts w:ascii="宋体" w:eastAsia="宋体" w:hAnsi="宋体" w:cs="宋体"/>
          <w:color w:val="000000"/>
        </w:rPr>
        <w:t>邀集绅董于城内设立保甲总局，附入警察局内，以节糜费，公举总绅八人，以两人一班轮流坐局办事，东南西北四门，公举街长、段长，各乡设立分局，公举保长、乡长、村长、墟长、牌长，以十家为一牌，一牌出团丁一名</w:t>
      </w:r>
      <w:r>
        <w:rPr>
          <w:rFonts w:ascii="Times New Roman" w:eastAsia="Times New Roman" w:hAnsi="Times New Roman" w:cs="Times New Roman"/>
          <w:color w:val="000000"/>
        </w:rPr>
        <w:t>”</w:t>
      </w:r>
      <w:r>
        <w:rPr>
          <w:rFonts w:ascii="宋体" w:eastAsia="宋体" w:hAnsi="宋体" w:cs="宋体"/>
          <w:color w:val="000000"/>
        </w:rPr>
        <w:t>。这一举措（</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对传统宗族观念形成冲击</w:t>
      </w:r>
      <w:r>
        <w:rPr>
          <w:color w:val="000000"/>
        </w:rPr>
        <w:tab/>
      </w:r>
      <w:r>
        <w:rPr>
          <w:color w:val="000000"/>
        </w:rPr>
        <w:t xml:space="preserve">B. </w:t>
      </w:r>
      <w:r>
        <w:rPr>
          <w:rFonts w:ascii="宋体" w:eastAsia="宋体" w:hAnsi="宋体" w:cs="宋体"/>
          <w:color w:val="000000"/>
        </w:rPr>
        <w:t>维持了基层社会秩序稳定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违背近代化社会发展要求</w:t>
      </w:r>
      <w:r>
        <w:rPr>
          <w:color w:val="000000"/>
        </w:rPr>
        <w:tab/>
      </w:r>
      <w:r>
        <w:rPr>
          <w:color w:val="000000"/>
        </w:rPr>
        <w:t xml:space="preserve">D. </w:t>
      </w:r>
      <w:r>
        <w:rPr>
          <w:rFonts w:ascii="宋体" w:eastAsia="宋体" w:hAnsi="宋体" w:cs="宋体"/>
          <w:color w:val="000000"/>
        </w:rPr>
        <w:t>是对中西制度的糅合应用</w:t>
      </w:r>
    </w:p>
    <w:p>
      <w:pPr>
        <w:spacing w:line="360" w:lineRule="auto"/>
        <w:jc w:val="left"/>
        <w:textAlignment w:val="center"/>
        <w:rPr>
          <w:color w:val="000000"/>
        </w:rPr>
      </w:pPr>
      <w:r>
        <w:rPr>
          <w:color w:val="000000"/>
        </w:rPr>
        <w:t xml:space="preserve">8. </w:t>
      </w:r>
      <w:r>
        <w:rPr>
          <w:rFonts w:ascii="宋体" w:eastAsia="宋体" w:hAnsi="宋体" w:cs="宋体"/>
          <w:color w:val="000000"/>
        </w:rPr>
        <w:t>中华民国时期，湖北民间出现新式婚礼，这种婚礼删繁就简，戒奢崇俭，废除跪拜，改行鞠躬，并摒弃了大部分封建迷信因素，特别是歧视妇女的一些厌胜驱邪之术逐渐敛迹；改革野蛮低级的闹房陋俗，代之以文明的演说会、歌唱会、跳舞会等。新式婚礼的出现（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助推了政府服务职能的完善</w:t>
      </w:r>
      <w:r>
        <w:rPr>
          <w:color w:val="000000"/>
        </w:rPr>
        <w:tab/>
      </w:r>
      <w:r>
        <w:rPr>
          <w:color w:val="000000"/>
        </w:rPr>
        <w:t xml:space="preserve">B. </w:t>
      </w:r>
      <w:r>
        <w:rPr>
          <w:rFonts w:ascii="宋体" w:eastAsia="宋体" w:hAnsi="宋体" w:cs="宋体"/>
          <w:color w:val="000000"/>
        </w:rPr>
        <w:t>促进了社会婚姻关系的稳定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普遍提升了民众的文明素养</w:t>
      </w:r>
      <w:r>
        <w:rPr>
          <w:color w:val="000000"/>
        </w:rPr>
        <w:tab/>
      </w:r>
      <w:r>
        <w:rPr>
          <w:color w:val="000000"/>
        </w:rPr>
        <w:t xml:space="preserve">D. </w:t>
      </w:r>
      <w:r>
        <w:rPr>
          <w:rFonts w:ascii="宋体" w:eastAsia="宋体" w:hAnsi="宋体" w:cs="宋体"/>
          <w:color w:val="000000"/>
        </w:rPr>
        <w:t>是中西文化融合的积极成果</w:t>
      </w:r>
    </w:p>
    <w:p>
      <w:pPr>
        <w:spacing w:line="360" w:lineRule="auto"/>
        <w:jc w:val="both"/>
        <w:textAlignment w:val="center"/>
        <w:rPr>
          <w:color w:val="000000"/>
        </w:rPr>
      </w:pPr>
      <w:r>
        <w:rPr>
          <w:color w:val="000000"/>
        </w:rPr>
        <w:t xml:space="preserve">9. </w:t>
      </w:r>
      <w:r>
        <w:rPr>
          <w:rFonts w:ascii="宋体" w:eastAsia="宋体" w:hAnsi="宋体" w:cs="宋体"/>
          <w:color w:val="000000"/>
        </w:rPr>
        <w:t>下图为《人民画报》</w:t>
      </w:r>
      <w:r>
        <w:rPr>
          <w:rFonts w:ascii="Times New Roman" w:eastAsia="Times New Roman" w:hAnsi="Times New Roman" w:cs="Times New Roman"/>
          <w:color w:val="000000"/>
        </w:rPr>
        <w:t>1952</w:t>
      </w:r>
      <w:r>
        <w:rPr>
          <w:rFonts w:ascii="宋体" w:eastAsia="宋体" w:hAnsi="宋体" w:cs="宋体"/>
          <w:color w:val="000000"/>
        </w:rPr>
        <w:t>年</w:t>
      </w:r>
      <w:r>
        <w:rPr>
          <w:rFonts w:ascii="Times New Roman" w:eastAsia="Times New Roman" w:hAnsi="Times New Roman" w:cs="Times New Roman"/>
          <w:color w:val="000000"/>
        </w:rPr>
        <w:t>1</w:t>
      </w:r>
      <w:r>
        <w:rPr>
          <w:rFonts w:ascii="宋体" w:eastAsia="宋体" w:hAnsi="宋体" w:cs="宋体"/>
          <w:color w:val="000000"/>
        </w:rPr>
        <w:t>月的新年宣传画《向苏联专家学习》，该图（</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color w:val="000000"/>
        </w:rPr>
        <w:drawing>
          <wp:inline>
            <wp:extent cx="2533650" cy="172402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2533650" cy="17240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展现出典型浪漫主义风格</w:t>
      </w:r>
      <w:r>
        <w:rPr>
          <w:color w:val="000000"/>
        </w:rPr>
        <w:tab/>
      </w:r>
      <w:r>
        <w:rPr>
          <w:color w:val="000000"/>
        </w:rPr>
        <w:t xml:space="preserve">B. </w:t>
      </w:r>
      <w:r>
        <w:rPr>
          <w:rFonts w:ascii="宋体" w:eastAsia="宋体" w:hAnsi="宋体" w:cs="宋体"/>
          <w:color w:val="000000"/>
        </w:rPr>
        <w:t>表明工业化建设的开始</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突出中苏友好的政治主题</w:t>
      </w:r>
      <w:r>
        <w:rPr>
          <w:color w:val="000000"/>
        </w:rPr>
        <w:tab/>
      </w:r>
      <w:r>
        <w:rPr>
          <w:color w:val="000000"/>
        </w:rPr>
        <w:t xml:space="preserve">D. </w:t>
      </w:r>
      <w:r>
        <w:rPr>
          <w:rFonts w:ascii="宋体" w:eastAsia="宋体" w:hAnsi="宋体" w:cs="宋体"/>
          <w:color w:val="000000"/>
        </w:rPr>
        <w:t>说明苏联模式全面推广</w:t>
      </w:r>
    </w:p>
    <w:p>
      <w:pPr>
        <w:spacing w:line="360" w:lineRule="auto"/>
        <w:jc w:val="both"/>
        <w:textAlignment w:val="center"/>
        <w:rPr>
          <w:color w:val="000000"/>
        </w:rPr>
      </w:pPr>
      <w:r>
        <w:rPr>
          <w:color w:val="000000"/>
        </w:rPr>
        <w:t xml:space="preserve">10. </w:t>
      </w:r>
      <w:r>
        <w:rPr>
          <w:rFonts w:ascii="宋体" w:eastAsia="宋体" w:hAnsi="宋体" w:cs="宋体"/>
          <w:color w:val="000000"/>
        </w:rPr>
        <w:t>十八大以来，中国共产党在明确以实现民族复兴作为自己历史使命的同时，将为人类作出新的更大贡献作为自己新的时代使命。习近平总书记深刻总结人类社会发展的历史经验，着眼于中华民族五千多年文明历史，立足当今世界发展大势，提出了推动构建人类命运共同体的理念。这一理念（</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促成了公正的国际政治新秩序</w:t>
      </w:r>
      <w:r>
        <w:rPr>
          <w:color w:val="000000"/>
        </w:rPr>
        <w:tab/>
      </w:r>
      <w:r>
        <w:rPr>
          <w:color w:val="000000"/>
        </w:rPr>
        <w:t xml:space="preserve">B. </w:t>
      </w:r>
      <w:r>
        <w:rPr>
          <w:rFonts w:ascii="宋体" w:eastAsia="宋体" w:hAnsi="宋体" w:cs="宋体"/>
          <w:color w:val="000000"/>
        </w:rPr>
        <w:t>增强了广大发展中国家的话语权</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体现了中国共产党的使命追求</w:t>
      </w:r>
      <w:r>
        <w:rPr>
          <w:color w:val="000000"/>
        </w:rPr>
        <w:tab/>
      </w:r>
      <w:r>
        <w:rPr>
          <w:color w:val="000000"/>
        </w:rPr>
        <w:t xml:space="preserve">D. </w:t>
      </w:r>
      <w:r>
        <w:rPr>
          <w:rFonts w:ascii="宋体" w:eastAsia="宋体" w:hAnsi="宋体" w:cs="宋体"/>
          <w:color w:val="000000"/>
        </w:rPr>
        <w:t>突出我国全球治理中的主导地位</w:t>
      </w:r>
    </w:p>
    <w:p>
      <w:pPr>
        <w:spacing w:line="360" w:lineRule="auto"/>
        <w:jc w:val="both"/>
        <w:textAlignment w:val="center"/>
        <w:rPr>
          <w:color w:val="000000"/>
        </w:rPr>
      </w:pPr>
      <w:r>
        <w:rPr>
          <w:color w:val="000000"/>
        </w:rPr>
        <w:t xml:space="preserve">11. </w:t>
      </w:r>
      <w:r>
        <w:rPr>
          <w:rFonts w:ascii="宋体" w:eastAsia="宋体" w:hAnsi="宋体" w:cs="宋体"/>
          <w:color w:val="000000"/>
        </w:rPr>
        <w:t>公元前</w:t>
      </w:r>
      <w:r>
        <w:rPr>
          <w:rFonts w:ascii="Times New Roman" w:eastAsia="Times New Roman" w:hAnsi="Times New Roman" w:cs="Times New Roman"/>
          <w:color w:val="000000"/>
        </w:rPr>
        <w:t>5</w:t>
      </w:r>
      <w:r>
        <w:rPr>
          <w:rFonts w:ascii="宋体" w:eastAsia="宋体" w:hAnsi="宋体" w:cs="宋体"/>
          <w:color w:val="000000"/>
        </w:rPr>
        <w:t>世纪，雅典建立起强大的海上力量，大量第四等级公民进入海军并开始领取薪资。亚里士多德表示：</w:t>
      </w:r>
      <w:r>
        <w:rPr>
          <w:rFonts w:ascii="Times New Roman" w:eastAsia="Times New Roman" w:hAnsi="Times New Roman" w:cs="Times New Roman"/>
          <w:color w:val="000000"/>
        </w:rPr>
        <w:t>“</w:t>
      </w:r>
      <w:r>
        <w:rPr>
          <w:rFonts w:ascii="宋体" w:eastAsia="宋体" w:hAnsi="宋体" w:cs="宋体"/>
          <w:color w:val="000000"/>
        </w:rPr>
        <w:t>这些人（海军）都来自人民，正是他们使国家变得强大，而那些重装步兵和贵族所发挥的作用却远逊于此。鉴于此，国家公职向所有人开放，使他们通过抽签和举手表决当选。</w:t>
      </w:r>
      <w:r>
        <w:rPr>
          <w:rFonts w:ascii="Times New Roman" w:eastAsia="Times New Roman" w:hAnsi="Times New Roman" w:cs="Times New Roman"/>
          <w:color w:val="000000"/>
        </w:rPr>
        <w:t>”</w:t>
      </w:r>
      <w:r>
        <w:rPr>
          <w:rFonts w:ascii="宋体" w:eastAsia="宋体" w:hAnsi="宋体" w:cs="宋体"/>
          <w:color w:val="000000"/>
        </w:rPr>
        <w:t>据此可知雅典海军的发展（</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强化了政治中</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民主因素</w:t>
      </w:r>
      <w:r>
        <w:rPr>
          <w:color w:val="000000"/>
        </w:rPr>
        <w:tab/>
      </w:r>
      <w:r>
        <w:rPr>
          <w:color w:val="000000"/>
        </w:rPr>
        <w:t xml:space="preserve">B. </w:t>
      </w:r>
      <w:r>
        <w:rPr>
          <w:rFonts w:ascii="宋体" w:eastAsia="宋体" w:hAnsi="宋体" w:cs="宋体"/>
          <w:color w:val="000000"/>
        </w:rPr>
        <w:t>确立起平民的社会主导地位</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给政府财政带来极大压力</w:t>
      </w:r>
      <w:r>
        <w:rPr>
          <w:color w:val="000000"/>
        </w:rPr>
        <w:tab/>
      </w:r>
      <w:r>
        <w:rPr>
          <w:color w:val="000000"/>
        </w:rPr>
        <w:t xml:space="preserve">D. </w:t>
      </w:r>
      <w:r>
        <w:rPr>
          <w:rFonts w:ascii="宋体" w:eastAsia="宋体" w:hAnsi="宋体" w:cs="宋体"/>
          <w:color w:val="000000"/>
        </w:rPr>
        <w:t>挤压了雅典陆军的发展空间</w:t>
      </w:r>
    </w:p>
    <w:p>
      <w:pPr>
        <w:spacing w:line="360" w:lineRule="auto"/>
        <w:jc w:val="both"/>
        <w:textAlignment w:val="center"/>
        <w:rPr>
          <w:color w:val="000000"/>
        </w:rPr>
      </w:pPr>
      <w:r>
        <w:rPr>
          <w:color w:val="000000"/>
        </w:rPr>
        <w:t xml:space="preserve">12. </w:t>
      </w:r>
      <w:r>
        <w:rPr>
          <w:rFonts w:ascii="Times New Roman" w:eastAsia="Times New Roman" w:hAnsi="Times New Roman" w:cs="Times New Roman"/>
          <w:color w:val="000000"/>
        </w:rPr>
        <w:t>1547</w:t>
      </w:r>
      <w:r>
        <w:rPr>
          <w:rFonts w:ascii="宋体" w:eastAsia="宋体" w:hAnsi="宋体" w:cs="宋体"/>
          <w:color w:val="000000"/>
        </w:rPr>
        <w:t>年，俄国伊凡四世加冕之后，</w:t>
      </w:r>
      <w:r>
        <w:rPr>
          <w:rFonts w:ascii="Times New Roman" w:eastAsia="Times New Roman" w:hAnsi="Times New Roman" w:cs="Times New Roman"/>
          <w:color w:val="000000"/>
        </w:rPr>
        <w:t>“</w:t>
      </w:r>
      <w:r>
        <w:rPr>
          <w:rFonts w:ascii="宋体" w:eastAsia="宋体" w:hAnsi="宋体" w:cs="宋体"/>
          <w:color w:val="000000"/>
        </w:rPr>
        <w:t>坚信自己是上帝派到大地上的统治者，只对上帝负责。同时声明，凡是危害自己统治的人，就是反对上帝。凡是对上帝不忠的人，他都要代表上帝对这些</w:t>
      </w:r>
      <w:r>
        <w:rPr>
          <w:rFonts w:ascii="Times New Roman" w:eastAsia="Times New Roman" w:hAnsi="Times New Roman" w:cs="Times New Roman"/>
          <w:color w:val="000000"/>
        </w:rPr>
        <w:t>‘</w:t>
      </w:r>
      <w:r>
        <w:rPr>
          <w:rFonts w:ascii="宋体" w:eastAsia="宋体" w:hAnsi="宋体" w:cs="宋体"/>
          <w:color w:val="000000"/>
        </w:rPr>
        <w:t>背叛者</w:t>
      </w:r>
      <w:r>
        <w:rPr>
          <w:rFonts w:ascii="Times New Roman" w:eastAsia="Times New Roman" w:hAnsi="Times New Roman" w:cs="Times New Roman"/>
          <w:color w:val="000000"/>
        </w:rPr>
        <w:t>’</w:t>
      </w:r>
      <w:r>
        <w:rPr>
          <w:rFonts w:ascii="宋体" w:eastAsia="宋体" w:hAnsi="宋体" w:cs="宋体"/>
          <w:color w:val="000000"/>
        </w:rPr>
        <w:t>进行严厉惩罚</w:t>
      </w:r>
      <w:r>
        <w:rPr>
          <w:rFonts w:ascii="Times New Roman" w:eastAsia="Times New Roman" w:hAnsi="Times New Roman" w:cs="Times New Roman"/>
          <w:color w:val="000000"/>
        </w:rPr>
        <w:t>”</w:t>
      </w:r>
      <w:r>
        <w:rPr>
          <w:rFonts w:ascii="宋体" w:eastAsia="宋体" w:hAnsi="宋体" w:cs="宋体"/>
          <w:color w:val="000000"/>
        </w:rPr>
        <w:t>。他的这一态度（</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意在推动俄国向外扩张</w:t>
      </w:r>
      <w:r>
        <w:rPr>
          <w:color w:val="000000"/>
        </w:rPr>
        <w:tab/>
      </w:r>
      <w:r>
        <w:rPr>
          <w:color w:val="000000"/>
        </w:rPr>
        <w:t xml:space="preserve">B. </w:t>
      </w:r>
      <w:r>
        <w:rPr>
          <w:rFonts w:ascii="宋体" w:eastAsia="宋体" w:hAnsi="宋体" w:cs="宋体"/>
          <w:color w:val="000000"/>
        </w:rPr>
        <w:t>体现了君权神授的思想</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奠定了民族国家的基础</w:t>
      </w:r>
      <w:r>
        <w:rPr>
          <w:color w:val="000000"/>
        </w:rPr>
        <w:tab/>
      </w:r>
      <w:r>
        <w:rPr>
          <w:color w:val="000000"/>
        </w:rPr>
        <w:t xml:space="preserve">D. </w:t>
      </w:r>
      <w:r>
        <w:rPr>
          <w:rFonts w:ascii="宋体" w:eastAsia="宋体" w:hAnsi="宋体" w:cs="宋体"/>
          <w:color w:val="000000"/>
        </w:rPr>
        <w:t>使王权得到教会的支持</w:t>
      </w:r>
    </w:p>
    <w:p>
      <w:pPr>
        <w:spacing w:line="360" w:lineRule="auto"/>
        <w:jc w:val="both"/>
        <w:textAlignment w:val="center"/>
        <w:rPr>
          <w:color w:val="000000"/>
        </w:rPr>
      </w:pPr>
      <w:r>
        <w:rPr>
          <w:color w:val="000000"/>
        </w:rPr>
        <w:t xml:space="preserve">13. </w:t>
      </w:r>
      <w:r>
        <w:rPr>
          <w:rFonts w:ascii="Times New Roman" w:eastAsia="Times New Roman" w:hAnsi="Times New Roman" w:cs="Times New Roman"/>
          <w:color w:val="000000"/>
        </w:rPr>
        <w:t>18</w:t>
      </w:r>
      <w:r>
        <w:rPr>
          <w:rFonts w:ascii="宋体" w:eastAsia="宋体" w:hAnsi="宋体" w:cs="宋体"/>
          <w:color w:val="000000"/>
        </w:rPr>
        <w:t>世纪中叶，时任葡萄牙首相的庞巴尔侯爵致力于在全国设立大量世俗学校，并对教会学校的教学内容和制度进行改革，他在科英布拉大学增设了数学学院和哲学学院，并相继创办了解剖实验室、化学实验室、物理实验室、植物园、自然历史博物馆等。这些措施（</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广泛提升了国民的科学素养</w:t>
      </w:r>
      <w:r>
        <w:rPr>
          <w:color w:val="000000"/>
        </w:rPr>
        <w:tab/>
      </w:r>
      <w:r>
        <w:rPr>
          <w:color w:val="000000"/>
        </w:rPr>
        <w:t xml:space="preserve">B. </w:t>
      </w:r>
      <w:r>
        <w:rPr>
          <w:rFonts w:ascii="宋体" w:eastAsia="宋体" w:hAnsi="宋体" w:cs="宋体"/>
          <w:color w:val="000000"/>
        </w:rPr>
        <w:t>扫清了国家近代化的阻碍</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客观促进了理性思想的传播</w:t>
      </w:r>
      <w:r>
        <w:rPr>
          <w:color w:val="000000"/>
        </w:rPr>
        <w:tab/>
      </w:r>
      <w:r>
        <w:rPr>
          <w:color w:val="000000"/>
        </w:rPr>
        <w:t xml:space="preserve">D. </w:t>
      </w:r>
      <w:r>
        <w:rPr>
          <w:rFonts w:ascii="宋体" w:eastAsia="宋体" w:hAnsi="宋体" w:cs="宋体"/>
          <w:color w:val="000000"/>
        </w:rPr>
        <w:t>削弱了君主对国家的控制</w:t>
      </w:r>
    </w:p>
    <w:p>
      <w:pPr>
        <w:spacing w:line="360" w:lineRule="auto"/>
        <w:jc w:val="left"/>
        <w:textAlignment w:val="center"/>
        <w:rPr>
          <w:color w:val="000000"/>
        </w:rPr>
      </w:pPr>
      <w:r>
        <w:rPr>
          <w:color w:val="000000"/>
        </w:rPr>
        <w:t xml:space="preserve">14. </w:t>
      </w:r>
      <w:r>
        <w:rPr>
          <w:rFonts w:ascii="宋体" w:eastAsia="宋体" w:hAnsi="宋体" w:cs="宋体"/>
          <w:color w:val="000000"/>
        </w:rPr>
        <w:t>在邦联建立以后近十年时间中，美国有七个州随意发行杂乱无章的纸币，有九个州甚至建立有自己的陆军。各州各自制定和征收自己的关税，互设关卡，像对待外国人一样对待别州的居民。各州为争夺西部土地的所有权和边界问题吵得不可开交。这一局面（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反映分权制衡原则存在一定弊端</w:t>
      </w:r>
      <w:r>
        <w:rPr>
          <w:color w:val="000000"/>
        </w:rPr>
        <w:tab/>
      </w:r>
      <w:r>
        <w:rPr>
          <w:color w:val="000000"/>
        </w:rPr>
        <w:t xml:space="preserve">B. </w:t>
      </w:r>
      <w:r>
        <w:rPr>
          <w:rFonts w:ascii="宋体" w:eastAsia="宋体" w:hAnsi="宋体" w:cs="宋体"/>
          <w:color w:val="000000"/>
        </w:rPr>
        <w:t>凸显了建立联邦制度</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必要性</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表明自由主义沦为政党斗争工具</w:t>
      </w:r>
      <w:r>
        <w:rPr>
          <w:color w:val="000000"/>
        </w:rPr>
        <w:tab/>
      </w:r>
      <w:r>
        <w:rPr>
          <w:color w:val="000000"/>
        </w:rPr>
        <w:t xml:space="preserve">D. </w:t>
      </w:r>
      <w:r>
        <w:rPr>
          <w:rFonts w:ascii="宋体" w:eastAsia="宋体" w:hAnsi="宋体" w:cs="宋体"/>
          <w:color w:val="000000"/>
        </w:rPr>
        <w:t>说明独立战争的时机并不成熟</w:t>
      </w:r>
    </w:p>
    <w:p>
      <w:pPr>
        <w:spacing w:line="360" w:lineRule="auto"/>
        <w:jc w:val="left"/>
        <w:textAlignment w:val="center"/>
        <w:rPr>
          <w:color w:val="000000"/>
        </w:rPr>
      </w:pPr>
      <w:r>
        <w:rPr>
          <w:color w:val="000000"/>
        </w:rPr>
        <w:t xml:space="preserve">15. </w:t>
      </w:r>
      <w:r>
        <w:rPr>
          <w:rFonts w:ascii="宋体" w:eastAsia="宋体" w:hAnsi="宋体" w:cs="宋体"/>
          <w:color w:val="000000"/>
        </w:rPr>
        <w:t>1940年春，历史学家汤因比建议英法两国合并防务力量、合并对资源的控制权和外贸；建议创立一种英法共同的公民身份；建议双方实行共同的殖民政策，并发展共同的议会控制权。汤因比的方案（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为欧洲联合扫清了障碍</w:t>
      </w:r>
      <w:r>
        <w:rPr>
          <w:color w:val="000000"/>
        </w:rPr>
        <w:tab/>
      </w:r>
      <w:r>
        <w:rPr>
          <w:color w:val="000000"/>
        </w:rPr>
        <w:t xml:space="preserve">B. </w:t>
      </w:r>
      <w:r>
        <w:rPr>
          <w:rFonts w:ascii="宋体" w:eastAsia="宋体" w:hAnsi="宋体" w:cs="宋体"/>
          <w:color w:val="000000"/>
        </w:rPr>
        <w:t>为战后欧洲发展提供了借鉴</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弥合了英法之间的矛盾</w:t>
      </w:r>
      <w:r>
        <w:rPr>
          <w:color w:val="000000"/>
        </w:rPr>
        <w:tab/>
      </w:r>
      <w:r>
        <w:rPr>
          <w:color w:val="000000"/>
        </w:rPr>
        <w:t xml:space="preserve">D. </w:t>
      </w:r>
      <w:r>
        <w:rPr>
          <w:rFonts w:ascii="宋体" w:eastAsia="宋体" w:hAnsi="宋体" w:cs="宋体"/>
          <w:color w:val="000000"/>
        </w:rPr>
        <w:t>扭转了反法西斯战争的局势</w:t>
      </w:r>
    </w:p>
    <w:p>
      <w:pPr>
        <w:spacing w:line="360" w:lineRule="auto"/>
        <w:jc w:val="both"/>
        <w:textAlignment w:val="center"/>
        <w:rPr>
          <w:color w:val="000000"/>
        </w:rPr>
      </w:pPr>
      <w:r>
        <w:rPr>
          <w:color w:val="000000"/>
        </w:rPr>
        <w:t xml:space="preserve">16. </w:t>
      </w:r>
      <w:r>
        <w:rPr>
          <w:rFonts w:ascii="Times New Roman" w:eastAsia="Times New Roman" w:hAnsi="Times New Roman" w:cs="Times New Roman"/>
          <w:color w:val="000000"/>
        </w:rPr>
        <w:t>2023</w:t>
      </w:r>
      <w:r>
        <w:rPr>
          <w:rFonts w:ascii="宋体" w:eastAsia="宋体" w:hAnsi="宋体" w:cs="宋体"/>
          <w:color w:val="000000"/>
        </w:rPr>
        <w:t>年</w:t>
      </w:r>
      <w:r>
        <w:rPr>
          <w:rFonts w:ascii="Times New Roman" w:eastAsia="Times New Roman" w:hAnsi="Times New Roman" w:cs="Times New Roman"/>
          <w:color w:val="000000"/>
        </w:rPr>
        <w:t>9</w:t>
      </w:r>
      <w:r>
        <w:rPr>
          <w:rFonts w:ascii="宋体" w:eastAsia="宋体" w:hAnsi="宋体" w:cs="宋体"/>
          <w:color w:val="000000"/>
        </w:rPr>
        <w:t>月</w:t>
      </w:r>
      <w:r>
        <w:rPr>
          <w:rFonts w:ascii="Times New Roman" w:eastAsia="Times New Roman" w:hAnsi="Times New Roman" w:cs="Times New Roman"/>
          <w:color w:val="000000"/>
        </w:rPr>
        <w:t>9</w:t>
      </w:r>
      <w:r>
        <w:rPr>
          <w:rFonts w:ascii="宋体" w:eastAsia="宋体" w:hAnsi="宋体" w:cs="宋体"/>
          <w:color w:val="000000"/>
        </w:rPr>
        <w:t>日，二十国集团（</w:t>
      </w:r>
      <w:r>
        <w:rPr>
          <w:rFonts w:ascii="Times New Roman" w:eastAsia="Times New Roman" w:hAnsi="Times New Roman" w:cs="Times New Roman"/>
          <w:color w:val="000000"/>
        </w:rPr>
        <w:t>G20</w:t>
      </w:r>
      <w:r>
        <w:rPr>
          <w:rFonts w:ascii="宋体" w:eastAsia="宋体" w:hAnsi="宋体" w:cs="宋体"/>
          <w:color w:val="000000"/>
        </w:rPr>
        <w:t>）成员在印度新德里举行的峰会上达成一致，邀请非洲联盟（非盟）成为正式成员。非盟轮值主席科摩罗总统阿扎利</w:t>
      </w:r>
      <w:r>
        <w:rPr>
          <w:rFonts w:ascii="Times New Roman" w:eastAsia="Times New Roman" w:hAnsi="Times New Roman" w:cs="Times New Roman"/>
          <w:color w:val="000000"/>
        </w:rPr>
        <w:t>·</w:t>
      </w:r>
      <w:r>
        <w:rPr>
          <w:rFonts w:ascii="宋体" w:eastAsia="宋体" w:hAnsi="宋体" w:cs="宋体"/>
          <w:color w:val="000000"/>
        </w:rPr>
        <w:t>阿苏马尼在社交媒体上形容非盟加入</w:t>
      </w:r>
      <w:r>
        <w:rPr>
          <w:rFonts w:ascii="Times New Roman" w:eastAsia="Times New Roman" w:hAnsi="Times New Roman" w:cs="Times New Roman"/>
          <w:color w:val="000000"/>
        </w:rPr>
        <w:t>G20</w:t>
      </w:r>
      <w:r>
        <w:rPr>
          <w:rFonts w:ascii="宋体" w:eastAsia="宋体" w:hAnsi="宋体" w:cs="宋体"/>
          <w:color w:val="000000"/>
        </w:rPr>
        <w:t>是</w:t>
      </w:r>
      <w:r>
        <w:rPr>
          <w:rFonts w:ascii="Times New Roman" w:eastAsia="Times New Roman" w:hAnsi="Times New Roman" w:cs="Times New Roman"/>
          <w:color w:val="000000"/>
        </w:rPr>
        <w:t>“</w:t>
      </w:r>
      <w:r>
        <w:rPr>
          <w:rFonts w:ascii="宋体" w:eastAsia="宋体" w:hAnsi="宋体" w:cs="宋体"/>
          <w:color w:val="000000"/>
        </w:rPr>
        <w:t>历史性</w:t>
      </w:r>
      <w:r>
        <w:rPr>
          <w:rFonts w:ascii="Times New Roman" w:eastAsia="Times New Roman" w:hAnsi="Times New Roman" w:cs="Times New Roman"/>
          <w:color w:val="000000"/>
        </w:rPr>
        <w:t>”</w:t>
      </w:r>
      <w:r>
        <w:rPr>
          <w:rFonts w:ascii="宋体" w:eastAsia="宋体" w:hAnsi="宋体" w:cs="宋体"/>
          <w:color w:val="000000"/>
        </w:rPr>
        <w:t>事件，</w:t>
      </w:r>
      <w:r>
        <w:rPr>
          <w:rFonts w:ascii="Times New Roman" w:eastAsia="Times New Roman" w:hAnsi="Times New Roman" w:cs="Times New Roman"/>
          <w:color w:val="000000"/>
        </w:rPr>
        <w:t>“</w:t>
      </w:r>
      <w:r>
        <w:rPr>
          <w:rFonts w:ascii="宋体" w:eastAsia="宋体" w:hAnsi="宋体" w:cs="宋体"/>
          <w:color w:val="000000"/>
        </w:rPr>
        <w:t>终于到了非洲时刻</w:t>
      </w:r>
      <w:r>
        <w:rPr>
          <w:rFonts w:ascii="Times New Roman" w:eastAsia="Times New Roman" w:hAnsi="Times New Roman" w:cs="Times New Roman"/>
          <w:color w:val="000000"/>
        </w:rPr>
        <w:t>”</w:t>
      </w:r>
      <w:r>
        <w:rPr>
          <w:rFonts w:ascii="宋体" w:eastAsia="宋体" w:hAnsi="宋体" w:cs="宋体"/>
          <w:color w:val="000000"/>
        </w:rPr>
        <w:t>。非洲成功加入二十国集团（</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表明区域经济集团化进程加快</w:t>
      </w:r>
      <w:r>
        <w:rPr>
          <w:color w:val="000000"/>
        </w:rPr>
        <w:tab/>
      </w:r>
      <w:r>
        <w:rPr>
          <w:color w:val="000000"/>
        </w:rPr>
        <w:t xml:space="preserve">B. </w:t>
      </w:r>
      <w:r>
        <w:rPr>
          <w:rFonts w:ascii="宋体" w:eastAsia="宋体" w:hAnsi="宋体" w:cs="宋体"/>
          <w:color w:val="000000"/>
        </w:rPr>
        <w:t>预示世界经济中心向非洲转移</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使强权政治逐渐淡出历史舞台</w:t>
      </w:r>
      <w:r>
        <w:rPr>
          <w:color w:val="000000"/>
        </w:rPr>
        <w:tab/>
      </w:r>
      <w:r>
        <w:rPr>
          <w:color w:val="000000"/>
        </w:rPr>
        <w:t xml:space="preserve">D. </w:t>
      </w:r>
      <w:r>
        <w:rPr>
          <w:rFonts w:ascii="宋体" w:eastAsia="宋体" w:hAnsi="宋体" w:cs="宋体"/>
          <w:color w:val="000000"/>
        </w:rPr>
        <w:t>推动了世界多极化趋势的发展</w:t>
      </w:r>
    </w:p>
    <w:p>
      <w:pPr>
        <w:spacing w:line="360" w:lineRule="auto"/>
        <w:jc w:val="left"/>
        <w:textAlignment w:val="center"/>
        <w:rPr>
          <w:color w:val="000000"/>
        </w:rPr>
      </w:pPr>
      <w:r>
        <w:rPr>
          <w:rFonts w:ascii="宋体" w:eastAsia="宋体" w:hAnsi="宋体" w:cs="宋体"/>
          <w:b/>
          <w:color w:val="000000"/>
          <w:sz w:val="24"/>
        </w:rPr>
        <w:t>二、非选择题。本题共3小题，共52分。</w:t>
      </w:r>
    </w:p>
    <w:p>
      <w:pPr>
        <w:spacing w:line="360" w:lineRule="auto"/>
        <w:jc w:val="both"/>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从全球视域看，中国政党是伴随着新生的强势的西方工业文明对东方中国传统的衰落的农耕文明进行野蛮入侵和残酷解构之过程出现的。</w:t>
      </w:r>
      <w:r>
        <w:rPr>
          <w:rFonts w:ascii="Times New Roman" w:eastAsia="Times New Roman" w:hAnsi="Times New Roman" w:cs="Times New Roman"/>
          <w:color w:val="000000"/>
        </w:rPr>
        <w:t>19</w:t>
      </w:r>
      <w:r>
        <w:rPr>
          <w:rFonts w:ascii="楷体" w:eastAsia="楷体" w:hAnsi="楷体" w:cs="楷体"/>
          <w:color w:val="000000"/>
        </w:rPr>
        <w:t>世纪以来，以英美两国为样本的政党政治思想伴随着西方国家海外殖民地的开拓播向东方</w:t>
      </w:r>
      <w:r>
        <w:rPr>
          <w:rFonts w:ascii="Times New Roman" w:eastAsia="Times New Roman" w:hAnsi="Times New Roman" w:cs="Times New Roman"/>
          <w:color w:val="000000"/>
        </w:rPr>
        <w:t>……</w:t>
      </w:r>
      <w:r>
        <w:rPr>
          <w:rFonts w:ascii="楷体" w:eastAsia="楷体" w:hAnsi="楷体" w:cs="楷体"/>
          <w:color w:val="000000"/>
        </w:rPr>
        <w:t>这在极大程度上影响了中国同盟会和其他早期政党的诞生，其后的中国共产党也是在新文化运动猛烈批判中国传统文化的热潮影响下创建的。</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摘编自廖皇珠《百年来中国政党政治演变的内在逻辑及其当代启示》</w:t>
      </w:r>
    </w:p>
    <w:p>
      <w:pPr>
        <w:spacing w:line="360" w:lineRule="auto"/>
        <w:ind w:firstLine="420"/>
        <w:jc w:val="both"/>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2018</w:t>
      </w:r>
      <w:r>
        <w:rPr>
          <w:rFonts w:ascii="楷体" w:eastAsia="楷体" w:hAnsi="楷体" w:cs="楷体"/>
          <w:color w:val="000000"/>
        </w:rPr>
        <w:t>年全国政协十三届一次会议联组会上，习近平总书记明确指出：</w:t>
      </w:r>
      <w:r>
        <w:rPr>
          <w:rFonts w:ascii="Times New Roman" w:eastAsia="Times New Roman" w:hAnsi="Times New Roman" w:cs="Times New Roman"/>
          <w:color w:val="000000"/>
        </w:rPr>
        <w:t>“</w:t>
      </w:r>
      <w:r>
        <w:rPr>
          <w:rFonts w:ascii="楷体" w:eastAsia="楷体" w:hAnsi="楷体" w:cs="楷体"/>
          <w:color w:val="000000"/>
        </w:rPr>
        <w:t>中国共产党领导的多党合作和政治协商制度是从中国土壤中生长出来的新型政党制度。</w:t>
      </w:r>
      <w:r>
        <w:rPr>
          <w:rFonts w:ascii="Times New Roman" w:eastAsia="Times New Roman" w:hAnsi="Times New Roman" w:cs="Times New Roman"/>
          <w:color w:val="000000"/>
        </w:rPr>
        <w:t>”</w:t>
      </w:r>
      <w:r>
        <w:rPr>
          <w:rFonts w:ascii="楷体" w:eastAsia="楷体" w:hAnsi="楷体" w:cs="楷体"/>
          <w:color w:val="000000"/>
        </w:rPr>
        <w:t>从历史上看，中国新型政党制度并不是在新中国成立以后萌芽、在改革开放过程中形成的，而是在中国革命特别是在抗日战争与解放战争时期萌生、在新中国成立以前就形成的。它的萌生与确立，与当时蒋介石独裁国民党一党专政、打压共产党与各民主党派有关；与各民主党派当时所坚持的</w:t>
      </w:r>
      <w:r>
        <w:rPr>
          <w:rFonts w:ascii="Times New Roman" w:eastAsia="Times New Roman" w:hAnsi="Times New Roman" w:cs="Times New Roman"/>
          <w:color w:val="000000"/>
        </w:rPr>
        <w:t>“</w:t>
      </w:r>
      <w:r>
        <w:rPr>
          <w:rFonts w:ascii="楷体" w:eastAsia="楷体" w:hAnsi="楷体" w:cs="楷体"/>
          <w:color w:val="000000"/>
        </w:rPr>
        <w:t>中间路线</w:t>
      </w:r>
      <w:r>
        <w:rPr>
          <w:rFonts w:ascii="Times New Roman" w:eastAsia="Times New Roman" w:hAnsi="Times New Roman" w:cs="Times New Roman"/>
          <w:color w:val="000000"/>
        </w:rPr>
        <w:t>”</w:t>
      </w:r>
      <w:r>
        <w:rPr>
          <w:rFonts w:ascii="楷体" w:eastAsia="楷体" w:hAnsi="楷体" w:cs="楷体"/>
          <w:color w:val="000000"/>
        </w:rPr>
        <w:t>或</w:t>
      </w:r>
      <w:r>
        <w:rPr>
          <w:rFonts w:ascii="Times New Roman" w:eastAsia="Times New Roman" w:hAnsi="Times New Roman" w:cs="Times New Roman"/>
          <w:color w:val="000000"/>
        </w:rPr>
        <w:t>“</w:t>
      </w:r>
      <w:r>
        <w:rPr>
          <w:rFonts w:ascii="楷体" w:eastAsia="楷体" w:hAnsi="楷体" w:cs="楷体"/>
          <w:color w:val="000000"/>
        </w:rPr>
        <w:t>西式</w:t>
      </w:r>
      <w:r>
        <w:rPr>
          <w:rFonts w:ascii="Times New Roman" w:eastAsia="Times New Roman" w:hAnsi="Times New Roman" w:cs="Times New Roman"/>
          <w:color w:val="000000"/>
        </w:rPr>
        <w:t>”</w:t>
      </w:r>
      <w:r>
        <w:rPr>
          <w:rFonts w:ascii="楷体" w:eastAsia="楷体" w:hAnsi="楷体" w:cs="楷体"/>
          <w:color w:val="000000"/>
        </w:rPr>
        <w:t>议会道路不适合中国国情、不能救中国有关；更与中国共产党代表最广大人民群众的根本利益、采取顺应国情与时代发展的政治路线、建立和发展多党合作关系有关。</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摘编自许瞳《中国新型政党制度的历史由来与价值贡献》</w:t>
      </w:r>
    </w:p>
    <w:p>
      <w:pPr>
        <w:spacing w:line="360" w:lineRule="auto"/>
        <w:jc w:val="left"/>
        <w:textAlignment w:val="center"/>
        <w:rPr>
          <w:color w:val="000000"/>
        </w:rPr>
      </w:pPr>
      <w:r>
        <w:rPr>
          <w:color w:val="000000"/>
        </w:rPr>
        <w:t>（1）</w:t>
      </w:r>
      <w:r>
        <w:rPr>
          <w:rFonts w:ascii="宋体" w:eastAsia="宋体" w:hAnsi="宋体" w:cs="宋体"/>
          <w:color w:val="000000"/>
        </w:rPr>
        <w:t>依据材料一并结合所学知识，说明近代中国政党政治出现的原因，并指出此时中国政党的历史使命。</w:t>
      </w:r>
    </w:p>
    <w:p>
      <w:pPr>
        <w:spacing w:line="360" w:lineRule="auto"/>
        <w:jc w:val="left"/>
        <w:textAlignment w:val="center"/>
        <w:rPr>
          <w:color w:val="000000"/>
        </w:rPr>
      </w:pPr>
      <w:r>
        <w:rPr>
          <w:color w:val="000000"/>
        </w:rPr>
        <w:t>（2）</w:t>
      </w:r>
      <w:r>
        <w:rPr>
          <w:rFonts w:ascii="宋体" w:eastAsia="宋体" w:hAnsi="宋体" w:cs="宋体"/>
          <w:color w:val="000000"/>
        </w:rPr>
        <w:t>依据材料二并结合所学知识，归纳中国新型政党制度形成的条件，并概括中国新型政党制度的特点。</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古希腊哲学家亚里士多德把休闲生活视为实现人生幸福的途径。古希腊每年有</w:t>
      </w:r>
      <w:r>
        <w:rPr>
          <w:rFonts w:ascii="Times New Roman" w:eastAsia="Times New Roman" w:hAnsi="Times New Roman" w:cs="Times New Roman"/>
          <w:color w:val="000000"/>
        </w:rPr>
        <w:t>50</w:t>
      </w:r>
      <w:r>
        <w:rPr>
          <w:rFonts w:ascii="楷体" w:eastAsia="楷体" w:hAnsi="楷体" w:cs="楷体"/>
          <w:color w:val="000000"/>
        </w:rPr>
        <w:t>多个大众狂欢的节日，政府要求一个人首先应该成为一个能够创造和享受幸福生活的好公民，不必人人都是</w:t>
      </w:r>
      <w:r>
        <w:rPr>
          <w:rFonts w:ascii="Times New Roman" w:eastAsia="Times New Roman" w:hAnsi="Times New Roman" w:cs="Times New Roman"/>
          <w:color w:val="000000"/>
        </w:rPr>
        <w:t>“</w:t>
      </w:r>
      <w:r>
        <w:rPr>
          <w:rFonts w:ascii="楷体" w:eastAsia="楷体" w:hAnsi="楷体" w:cs="楷体"/>
          <w:color w:val="000000"/>
        </w:rPr>
        <w:t>至善的人</w:t>
      </w:r>
      <w:r>
        <w:rPr>
          <w:rFonts w:ascii="Times New Roman" w:eastAsia="Times New Roman" w:hAnsi="Times New Roman" w:cs="Times New Roman"/>
          <w:color w:val="000000"/>
        </w:rPr>
        <w:t>”</w:t>
      </w:r>
      <w:r>
        <w:rPr>
          <w:rFonts w:ascii="楷体" w:eastAsia="楷体" w:hAnsi="楷体" w:cs="楷体"/>
          <w:color w:val="000000"/>
        </w:rPr>
        <w:t>，公民个人的</w:t>
      </w:r>
      <w:r>
        <w:rPr>
          <w:rFonts w:ascii="Times New Roman" w:eastAsia="Times New Roman" w:hAnsi="Times New Roman" w:cs="Times New Roman"/>
          <w:color w:val="000000"/>
        </w:rPr>
        <w:t>“</w:t>
      </w:r>
      <w:r>
        <w:rPr>
          <w:rFonts w:ascii="楷体" w:eastAsia="楷体" w:hAnsi="楷体" w:cs="楷体"/>
          <w:color w:val="000000"/>
        </w:rPr>
        <w:t>快乐和不适决定了有利与有害之间的界限</w:t>
      </w:r>
      <w:r>
        <w:rPr>
          <w:rFonts w:ascii="Times New Roman" w:eastAsia="Times New Roman" w:hAnsi="Times New Roman" w:cs="Times New Roman"/>
          <w:color w:val="000000"/>
        </w:rPr>
        <w:t>”</w:t>
      </w:r>
      <w:r>
        <w:rPr>
          <w:rFonts w:ascii="楷体" w:eastAsia="楷体" w:hAnsi="楷体" w:cs="楷体"/>
          <w:color w:val="000000"/>
        </w:rPr>
        <w:t>。当人的自然人性与社会秩序发生冲突时，人们应依据自然法而行动。在国家层面，为全体公民提供享受休闲生活的必要条件是城邦（国家）的责任和义务，这也是判断一个城邦政治是否修明的重要指标。在个人层面上，对休闲生活的选择是公民个人的自由，享受休闲生活实现公民权利的重要途径。</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摘编自张玉芝《中西方古代社会休闲观念的比较研究》</w:t>
      </w:r>
    </w:p>
    <w:p>
      <w:pPr>
        <w:spacing w:line="360" w:lineRule="auto"/>
        <w:ind w:firstLine="420"/>
        <w:jc w:val="both"/>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工业革命开始后英国工厂中开始实行法定周末假日。使工人定时休闲的时间有所增加。在</w:t>
      </w:r>
      <w:r>
        <w:rPr>
          <w:rFonts w:ascii="Times New Roman" w:eastAsia="Times New Roman" w:hAnsi="Times New Roman" w:cs="Times New Roman"/>
          <w:color w:val="000000"/>
        </w:rPr>
        <w:t>1850</w:t>
      </w:r>
      <w:r>
        <w:rPr>
          <w:rFonts w:ascii="楷体" w:eastAsia="楷体" w:hAnsi="楷体" w:cs="楷体"/>
          <w:color w:val="000000"/>
        </w:rPr>
        <w:t>年以前很多产业工人就开始享受星期六半日假。</w:t>
      </w:r>
      <w:r>
        <w:rPr>
          <w:rFonts w:ascii="Times New Roman" w:eastAsia="Times New Roman" w:hAnsi="Times New Roman" w:cs="Times New Roman"/>
          <w:color w:val="000000"/>
        </w:rPr>
        <w:t>1859</w:t>
      </w:r>
      <w:r>
        <w:rPr>
          <w:rFonts w:ascii="楷体" w:eastAsia="楷体" w:hAnsi="楷体" w:cs="楷体"/>
          <w:color w:val="000000"/>
        </w:rPr>
        <w:t>年据工厂视察员报道，工厂法的实行，更加明确清晰地划分了工人的工作时间和休闲时间。与此同时，工业化生产使日常消费品的数量增加、价格下降，极大地改变了人们日常休闲的方式和内容。是工业革命开始后，英国人的收入更是出现了较大幅度的增长。正是由于收入的增加，才使商业化休闲活动和新式休闲消费品得以稳步进入普通人的日常生活。而这一时期的铁路不仅能够通往工厂或办公室，还能通往海滨和乡村，这为人们带来了一种新型的旅游方式。</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摘编自马婕好《英国工业革命期间的休闲生活》</w:t>
      </w:r>
    </w:p>
    <w:p>
      <w:pPr>
        <w:spacing w:line="360" w:lineRule="auto"/>
        <w:ind w:firstLine="420"/>
        <w:jc w:val="both"/>
        <w:textAlignment w:val="center"/>
        <w:rPr>
          <w:color w:val="000000"/>
        </w:rPr>
      </w:pPr>
      <w:r>
        <w:rPr>
          <w:rFonts w:ascii="楷体" w:eastAsia="楷体" w:hAnsi="楷体" w:cs="楷体"/>
          <w:color w:val="000000"/>
        </w:rPr>
        <w:t>材料三</w:t>
      </w:r>
      <w:r>
        <w:rPr>
          <w:rFonts w:ascii="Times New Roman" w:eastAsia="Times New Roman" w:hAnsi="Times New Roman" w:cs="Times New Roman"/>
          <w:color w:val="000000"/>
        </w:rPr>
        <w:t xml:space="preserve">  </w:t>
      </w:r>
      <w:r>
        <w:rPr>
          <w:rFonts w:ascii="楷体" w:eastAsia="楷体" w:hAnsi="楷体" w:cs="楷体"/>
          <w:color w:val="000000"/>
        </w:rPr>
        <w:t>知识化、信息化的今天，全球化作为一种客观的发展趋势，不仅给人们观念带来根本的转变，而且给人们的生活方式产生一定的冲击。它使个体的自由意识和主体意识得到不断强化，从而促使人们形成自主的生活方式。在全球化的背景下，人们在日益发展的横向文化交流、融合中，将越来越形成高度文明、进步、新颖、科学和丰富多彩的生活方式，生活品味、生活质量必将不断提高。</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摘编自刘海春《现代休闲生活方式的本质、样态及未来走向》</w:t>
      </w:r>
    </w:p>
    <w:p>
      <w:pPr>
        <w:spacing w:line="360" w:lineRule="auto"/>
        <w:jc w:val="left"/>
        <w:textAlignment w:val="center"/>
        <w:rPr>
          <w:color w:val="000000"/>
        </w:rPr>
      </w:pPr>
      <w:r>
        <w:rPr>
          <w:color w:val="000000"/>
        </w:rPr>
        <w:t>（1）</w:t>
      </w:r>
      <w:r>
        <w:rPr>
          <w:rFonts w:ascii="宋体" w:eastAsia="宋体" w:hAnsi="宋体" w:cs="宋体"/>
          <w:color w:val="000000"/>
        </w:rPr>
        <w:t>依据材料一并结合所学知识，概括古希腊对休闲生活的态度。</w:t>
      </w:r>
    </w:p>
    <w:p>
      <w:pPr>
        <w:spacing w:line="360" w:lineRule="auto"/>
        <w:jc w:val="left"/>
        <w:textAlignment w:val="center"/>
        <w:rPr>
          <w:color w:val="000000"/>
        </w:rPr>
      </w:pPr>
      <w:r>
        <w:rPr>
          <w:color w:val="000000"/>
        </w:rPr>
        <w:t>（2）</w:t>
      </w:r>
      <w:r>
        <w:rPr>
          <w:rFonts w:ascii="宋体" w:eastAsia="宋体" w:hAnsi="宋体" w:cs="宋体"/>
          <w:color w:val="000000"/>
        </w:rPr>
        <w:t>依据材料二并结合所学知识，分析近代英国休闲生活转型的原因。</w:t>
      </w:r>
    </w:p>
    <w:p>
      <w:pPr>
        <w:spacing w:line="360" w:lineRule="auto"/>
        <w:jc w:val="left"/>
        <w:textAlignment w:val="center"/>
        <w:rPr>
          <w:color w:val="000000"/>
        </w:rPr>
      </w:pPr>
      <w:r>
        <w:rPr>
          <w:color w:val="000000"/>
        </w:rPr>
        <w:t>（3）</w:t>
      </w:r>
      <w:r>
        <w:rPr>
          <w:rFonts w:ascii="宋体" w:eastAsia="宋体" w:hAnsi="宋体" w:cs="宋体"/>
          <w:color w:val="000000"/>
        </w:rPr>
        <w:t>依据材料三并结合所学知识，说明全球化对现代休闲生活的影响并概括推动民众休闲生活发展的因素。</w:t>
      </w:r>
    </w:p>
    <w:p>
      <w:pPr>
        <w:spacing w:line="360" w:lineRule="auto"/>
        <w:jc w:val="both"/>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在戊戌变法期间，维新派曾与顽固派进行过一次激烈的论战，论战的中心就涉及了中学与西学的问题。梁氏分析了科举制长期存在，被统治阶级固守不放的原因。其认为中国传统的知识分子均把</w:t>
      </w:r>
      <w:r>
        <w:rPr>
          <w:rFonts w:ascii="Times New Roman" w:eastAsia="Times New Roman" w:hAnsi="Times New Roman" w:cs="Times New Roman"/>
          <w:color w:val="000000"/>
        </w:rPr>
        <w:t>“</w:t>
      </w:r>
      <w:r>
        <w:rPr>
          <w:rFonts w:ascii="楷体" w:eastAsia="楷体" w:hAnsi="楷体" w:cs="楷体"/>
          <w:color w:val="000000"/>
        </w:rPr>
        <w:t>学而优则仕</w:t>
      </w:r>
      <w:r>
        <w:rPr>
          <w:rFonts w:ascii="Times New Roman" w:eastAsia="Times New Roman" w:hAnsi="Times New Roman" w:cs="Times New Roman"/>
          <w:color w:val="000000"/>
        </w:rPr>
        <w:t>”</w:t>
      </w:r>
      <w:r>
        <w:rPr>
          <w:rFonts w:ascii="楷体" w:eastAsia="楷体" w:hAnsi="楷体" w:cs="楷体"/>
          <w:color w:val="000000"/>
        </w:rPr>
        <w:t>作为追求的目标，而科举考试正好为他们提供了这样一个平台，只要努力读书，通过八股考试，就能够获致高位，飞黄腾达。而由科举制产生的整个官僚体制则是整个统治阶级的根基，根基断，则统治不保，所以统治者们将其看作是</w:t>
      </w:r>
      <w:r>
        <w:rPr>
          <w:rFonts w:ascii="Times New Roman" w:eastAsia="Times New Roman" w:hAnsi="Times New Roman" w:cs="Times New Roman"/>
          <w:color w:val="000000"/>
        </w:rPr>
        <w:t>“</w:t>
      </w:r>
      <w:r>
        <w:rPr>
          <w:rFonts w:ascii="楷体" w:eastAsia="楷体" w:hAnsi="楷体" w:cs="楷体"/>
          <w:color w:val="000000"/>
        </w:rPr>
        <w:t>守旧之命脉</w:t>
      </w:r>
      <w:r>
        <w:rPr>
          <w:rFonts w:ascii="Times New Roman" w:eastAsia="Times New Roman" w:hAnsi="Times New Roman" w:cs="Times New Roman"/>
          <w:color w:val="000000"/>
        </w:rPr>
        <w:t>”</w:t>
      </w:r>
      <w:r>
        <w:rPr>
          <w:rFonts w:ascii="楷体" w:eastAsia="楷体" w:hAnsi="楷体" w:cs="楷体"/>
          <w:color w:val="000000"/>
        </w:rPr>
        <w:t>。但若科举不变，则有亡国的危险，所以梁启超对于废八股，变科举的态度十分坚决。</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摘编自张薪《资产阶级维新派思想家对科举制度的批判与变革》</w:t>
      </w:r>
    </w:p>
    <w:p>
      <w:pPr>
        <w:spacing w:line="360" w:lineRule="auto"/>
        <w:ind w:firstLine="420"/>
        <w:jc w:val="both"/>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17</w:t>
      </w:r>
      <w:r>
        <w:rPr>
          <w:rFonts w:ascii="楷体" w:eastAsia="楷体" w:hAnsi="楷体" w:cs="楷体"/>
          <w:color w:val="000000"/>
        </w:rPr>
        <w:t>世纪至</w:t>
      </w:r>
      <w:r>
        <w:rPr>
          <w:rFonts w:ascii="Times New Roman" w:eastAsia="Times New Roman" w:hAnsi="Times New Roman" w:cs="Times New Roman"/>
          <w:color w:val="000000"/>
        </w:rPr>
        <w:t>18</w:t>
      </w:r>
      <w:r>
        <w:rPr>
          <w:rFonts w:ascii="楷体" w:eastAsia="楷体" w:hAnsi="楷体" w:cs="楷体"/>
          <w:color w:val="000000"/>
        </w:rPr>
        <w:t>世纪，西方学者开始大量地翻译和写作关于中国考试制度方面的书籍，潜心研究这一制度在西方国家运用的可行性。孟德斯鸠、狄德罗和卢梭等人相继都在他们的著作中一致赞扬中国的制度。历史学家布罗代尔认为，法国教育是以中国竞争的笔试为基础的，而以竞争考试实行文官制度的思想则来源于中国。不仅如此，在英国、西班牙等其它西方国家，学者们纷纷研究中国科举制的利弊，希望引入这一制度为本国的政府管理注入新鲜的血液，以适应资本主义的发展。</w:t>
      </w:r>
    </w:p>
    <w:p>
      <w:pPr>
        <w:spacing w:line="360" w:lineRule="auto"/>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摘编自孔杰《论科举制的西传历程》</w:t>
      </w:r>
    </w:p>
    <w:p>
      <w:pPr>
        <w:spacing w:line="360" w:lineRule="auto"/>
        <w:jc w:val="both"/>
        <w:textAlignment w:val="center"/>
        <w:rPr>
          <w:color w:val="000000"/>
        </w:rPr>
      </w:pPr>
      <w:r>
        <w:rPr>
          <w:rFonts w:ascii="宋体" w:eastAsia="宋体" w:hAnsi="宋体" w:cs="宋体"/>
          <w:color w:val="000000"/>
        </w:rPr>
        <w:t>近代中外资产阶级知识分子对中国的科举制度产生了不同的看法，任选一个立场，对材料中的观点进行评述。（要求：观点明确，阐明理由，史论结合，逻辑严密）</w:t>
      </w:r>
    </w:p>
    <w:sectPr w:rsidSect="00C321EB">
      <w:headerReference w:type="even" r:id="rId9"/>
      <w:footerReference w:type="even" r:id="rId11"/>
      <w:headerReference w:type="first" r:id="rId13"/>
      <w:footerReference w:type="first" r:id="rId14"/>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