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10325100</wp:posOffset>
            </wp:positionH>
            <wp:positionV relativeFrom="topMargin">
              <wp:posOffset>11988800</wp:posOffset>
            </wp:positionV>
            <wp:extent cx="279400" cy="2667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279400" cy="266700"/>
                    </a:xfrm>
                    <a:prstGeom prst="rect">
                      <a:avLst/>
                    </a:prstGeom>
                  </pic:spPr>
                </pic:pic>
              </a:graphicData>
            </a:graphic>
          </wp:anchor>
        </w:drawing>
      </w:r>
      <w:r>
        <w:rPr>
          <w:rFonts w:ascii="宋体" w:eastAsia="宋体" w:hAnsi="宋体" w:cs="宋体"/>
          <w:b/>
          <w:color w:val="auto"/>
          <w:sz w:val="32"/>
        </w:rPr>
        <w:t>2024年云学名校联盟高二年级3月联考历史试卷B</w:t>
      </w:r>
    </w:p>
    <w:p w:rsidR="00FC5860" w:rsidRPr="00BE1BCD">
      <w:pPr>
        <w:spacing w:line="360" w:lineRule="auto"/>
        <w:jc w:val="both"/>
      </w:pPr>
      <w:r>
        <w:rPr>
          <w:rFonts w:ascii="宋体" w:eastAsia="宋体" w:hAnsi="宋体" w:cs="宋体"/>
          <w:b/>
          <w:color w:val="auto"/>
          <w:sz w:val="24"/>
        </w:rPr>
        <w:t xml:space="preserve">试时间: 2024年3月6日10:30-11:45.         满分: 100分         时长75分钟  </w:t>
      </w:r>
    </w:p>
    <w:p w:rsidR="00FC5860" w:rsidRPr="00BE1BCD">
      <w:pPr>
        <w:spacing w:line="360" w:lineRule="auto"/>
        <w:jc w:val="both"/>
      </w:pPr>
      <w:r>
        <w:rPr>
          <w:rFonts w:ascii="宋体" w:eastAsia="宋体" w:hAnsi="宋体" w:cs="宋体"/>
          <w:b/>
          <w:color w:val="auto"/>
          <w:sz w:val="24"/>
        </w:rPr>
        <w:t>一、选择题：本题共15 小题，每小题3分，共计45分。在每小题给出的四个选项中，只有一项是符合题目要求的。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奥克尼新石器遗址位于英国苏格兰</w:t>
      </w:r>
      <w:r>
        <w:rPr>
          <w:rFonts w:ascii="宋体" w:eastAsia="宋体" w:hAnsi="宋体" w:cs="宋体"/>
          <w:color w:val="auto"/>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奥克尼群岛，屈家岭文化遗址位于中国湖北省，两个遗址大约建造于公元前 3000年，遗址中考古出现了大量谷物类、坚果类、植物根茎、少量动物骨头和陶器。这些遗址发掘可以（   ）</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了解人类商品贸易起源情况</w:t>
      </w:r>
      <w:r w:rsidRPr="00BE1BCD" w:rsidR="00FC5860">
        <w:tab/>
      </w:r>
      <w:r w:rsidRPr="00BE1BCD" w:rsidR="00FC5860">
        <w:t xml:space="preserve">B. </w:t>
      </w:r>
      <w:r>
        <w:rPr>
          <w:rFonts w:ascii="宋体" w:eastAsia="宋体" w:hAnsi="宋体" w:cs="宋体"/>
          <w:color w:val="auto"/>
        </w:rPr>
        <w:t>实证人类早期的生产生活</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研究早期人类手工业的发展</w:t>
      </w:r>
      <w:r w:rsidRPr="00BE1BCD" w:rsidR="00FC5860">
        <w:tab/>
      </w:r>
      <w:r w:rsidRPr="00BE1BCD" w:rsidR="00FC5860">
        <w:t xml:space="preserve">D. </w:t>
      </w:r>
      <w:r>
        <w:rPr>
          <w:rFonts w:ascii="宋体" w:eastAsia="宋体" w:hAnsi="宋体" w:cs="宋体"/>
          <w:color w:val="auto"/>
        </w:rPr>
        <w:t>佐证早期文明的相互融合</w:t>
      </w:r>
    </w:p>
    <w:p>
      <w:pPr>
        <w:spacing w:line="360" w:lineRule="auto"/>
        <w:jc w:val="both"/>
        <w:textAlignment w:val="center"/>
        <w:rPr>
          <w:color w:val="000000"/>
        </w:rPr>
      </w:pPr>
      <w:r>
        <w:rPr>
          <w:color w:val="000000"/>
        </w:rPr>
        <w:t xml:space="preserve">2. </w:t>
      </w:r>
      <w:r>
        <w:rPr>
          <w:rFonts w:ascii="宋体" w:eastAsia="宋体" w:hAnsi="宋体" w:cs="宋体"/>
          <w:color w:val="000000"/>
        </w:rPr>
        <w:t>《睡虎地秦简》中要求官员：有事必须书面说明，使用统一文字、相同规范书写和相同规格材质；秦始皇统一全国后，设置驿站，主要用于传递政府文书、收集重要信息和管理重要官员。这些措施（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促进了民族文化融合</w:t>
      </w:r>
      <w:r>
        <w:rPr>
          <w:color w:val="000000"/>
        </w:rPr>
        <w:tab/>
      </w:r>
      <w:r>
        <w:rPr>
          <w:color w:val="000000"/>
        </w:rPr>
        <w:t xml:space="preserve">B. </w:t>
      </w:r>
      <w:r>
        <w:rPr>
          <w:rFonts w:ascii="宋体" w:eastAsia="宋体" w:hAnsi="宋体" w:cs="宋体"/>
          <w:color w:val="000000"/>
        </w:rPr>
        <w:t>增加了国家财政负担</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加强了国家治理能力</w:t>
      </w:r>
      <w:r>
        <w:rPr>
          <w:color w:val="000000"/>
        </w:rPr>
        <w:tab/>
      </w:r>
      <w:r>
        <w:rPr>
          <w:color w:val="000000"/>
        </w:rPr>
        <w:t xml:space="preserve">D. </w:t>
      </w:r>
      <w:r>
        <w:rPr>
          <w:rFonts w:ascii="宋体" w:eastAsia="宋体" w:hAnsi="宋体" w:cs="宋体"/>
          <w:color w:val="000000"/>
        </w:rPr>
        <w:t>维护了地方自治地位</w:t>
      </w:r>
    </w:p>
    <w:p>
      <w:pPr>
        <w:spacing w:line="360" w:lineRule="auto"/>
        <w:jc w:val="both"/>
        <w:textAlignment w:val="center"/>
        <w:rPr>
          <w:color w:val="000000"/>
        </w:rPr>
      </w:pPr>
      <w:r>
        <w:rPr>
          <w:color w:val="000000"/>
        </w:rPr>
        <w:t xml:space="preserve">3. </w:t>
      </w:r>
      <w:r>
        <w:rPr>
          <w:rFonts w:ascii="宋体" w:eastAsia="宋体" w:hAnsi="宋体" w:cs="宋体"/>
          <w:color w:val="000000"/>
        </w:rPr>
        <w:t>唐朝建国初期，李渊效法汉高祖，以“约法三章”为模板制定简约法律。624年，唐政权稳定后，李渊继承隋朝法典，增加了 53 个条款。637年，唐太宗重订法律，系统重修法典，废除一些酷刑。651年唐高宗修订法典，颁布法典疏议用来解析并辅助审判。725年唐玄宗颁布最完整的唐律，此后历代王朝以此为蓝本。这说明唐律（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加强了基层教化的作用</w:t>
      </w:r>
      <w:r>
        <w:rPr>
          <w:color w:val="000000"/>
        </w:rPr>
        <w:tab/>
      </w:r>
      <w:r>
        <w:rPr>
          <w:color w:val="000000"/>
        </w:rPr>
        <w:t xml:space="preserve">B. </w:t>
      </w:r>
      <w:r>
        <w:rPr>
          <w:rFonts w:ascii="宋体" w:eastAsia="宋体" w:hAnsi="宋体" w:cs="宋体"/>
          <w:color w:val="000000"/>
        </w:rPr>
        <w:t>形成了完备的法律体系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增加了儒法结合的内容</w:t>
      </w:r>
      <w:r>
        <w:rPr>
          <w:color w:val="000000"/>
        </w:rPr>
        <w:tab/>
      </w:r>
      <w:r>
        <w:rPr>
          <w:color w:val="000000"/>
        </w:rPr>
        <w:t xml:space="preserve">D. </w:t>
      </w:r>
      <w:r>
        <w:rPr>
          <w:rFonts w:ascii="宋体" w:eastAsia="宋体" w:hAnsi="宋体" w:cs="宋体"/>
          <w:color w:val="000000"/>
        </w:rPr>
        <w:t>推动了中华法系的完善</w:t>
      </w:r>
    </w:p>
    <w:p>
      <w:pPr>
        <w:spacing w:line="360" w:lineRule="auto"/>
        <w:jc w:val="both"/>
        <w:textAlignment w:val="center"/>
        <w:rPr>
          <w:color w:val="000000"/>
        </w:rPr>
      </w:pPr>
      <w:r>
        <w:rPr>
          <w:color w:val="000000"/>
        </w:rPr>
        <w:t xml:space="preserve">4. </w:t>
      </w:r>
      <w:r>
        <w:rPr>
          <w:rFonts w:ascii="宋体" w:eastAsia="宋体" w:hAnsi="宋体" w:cs="宋体"/>
          <w:color w:val="000000"/>
        </w:rPr>
        <w:t>1500年以前，阿拉伯和意大利商人就已经在欧亚大陆贩运商品，主要物品是奢侈品一香料、丝绸、珠宝等。1500年以后，西班牙、葡萄牙、英国和法国商人在全球贩运商品，主要物品是咖啡、棉花、金属手工品等。导致这种转变的主要原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新航路开辟</w:t>
      </w:r>
      <w:r>
        <w:rPr>
          <w:color w:val="000000"/>
        </w:rPr>
        <w:tab/>
      </w:r>
      <w:r>
        <w:rPr>
          <w:color w:val="000000"/>
        </w:rPr>
        <w:t xml:space="preserve">B. </w:t>
      </w:r>
      <w:r>
        <w:rPr>
          <w:rFonts w:ascii="宋体" w:eastAsia="宋体" w:hAnsi="宋体" w:cs="宋体"/>
          <w:color w:val="000000"/>
        </w:rPr>
        <w:t>启蒙运动</w:t>
      </w:r>
      <w:r>
        <w:rPr>
          <w:color w:val="000000"/>
        </w:rPr>
        <w:tab/>
      </w:r>
      <w:r>
        <w:rPr>
          <w:color w:val="000000"/>
        </w:rPr>
        <w:t xml:space="preserve">C. </w:t>
      </w:r>
      <w:r>
        <w:rPr>
          <w:rFonts w:ascii="宋体" w:eastAsia="宋体" w:hAnsi="宋体" w:cs="宋体"/>
          <w:color w:val="000000"/>
        </w:rPr>
        <w:t>宗教改革</w:t>
      </w:r>
      <w:r>
        <w:rPr>
          <w:color w:val="000000"/>
        </w:rPr>
        <w:tab/>
      </w:r>
      <w:r>
        <w:rPr>
          <w:color w:val="000000"/>
        </w:rPr>
        <w:t xml:space="preserve">D. </w:t>
      </w:r>
      <w:r>
        <w:rPr>
          <w:rFonts w:ascii="宋体" w:eastAsia="宋体" w:hAnsi="宋体" w:cs="宋体"/>
          <w:color w:val="000000"/>
        </w:rPr>
        <w:t>文艺复兴</w:t>
      </w:r>
    </w:p>
    <w:p>
      <w:pPr>
        <w:spacing w:line="360" w:lineRule="auto"/>
        <w:jc w:val="both"/>
        <w:textAlignment w:val="center"/>
        <w:rPr>
          <w:color w:val="000000"/>
        </w:rPr>
      </w:pPr>
      <w:r>
        <w:rPr>
          <w:color w:val="000000"/>
        </w:rPr>
        <w:t xml:space="preserve">5. </w:t>
      </w:r>
      <w:r>
        <w:rPr>
          <w:rFonts w:ascii="宋体" w:eastAsia="宋体" w:hAnsi="宋体" w:cs="宋体"/>
          <w:color w:val="000000"/>
        </w:rPr>
        <w:t>1599年7月，荷兰人雅各布指挥四支船队返回阿姆斯特丹，带回了堆积如山的东方商品，评价认为“荷兰建国以来，还从来没有装过如此多财富的船只”。此次，航海的利润高达399%，刺激了欧洲更多国家参与全球贸易。由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国家</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建立是海外贸易的前提</w:t>
      </w:r>
      <w:r>
        <w:rPr>
          <w:color w:val="000000"/>
        </w:rPr>
        <w:tab/>
      </w:r>
      <w:r>
        <w:rPr>
          <w:color w:val="000000"/>
        </w:rPr>
        <w:t xml:space="preserve">B. </w:t>
      </w:r>
      <w:r>
        <w:rPr>
          <w:rFonts w:ascii="宋体" w:eastAsia="宋体" w:hAnsi="宋体" w:cs="宋体"/>
          <w:color w:val="000000"/>
        </w:rPr>
        <w:t>荷兰在大航海时代抢占时代先机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尼德兰革命引发欧洲价格革命</w:t>
      </w:r>
      <w:r>
        <w:rPr>
          <w:color w:val="000000"/>
        </w:rPr>
        <w:tab/>
      </w:r>
      <w:r>
        <w:rPr>
          <w:color w:val="000000"/>
        </w:rPr>
        <w:t xml:space="preserve">D. </w:t>
      </w:r>
      <w:r>
        <w:rPr>
          <w:rFonts w:ascii="宋体" w:eastAsia="宋体" w:hAnsi="宋体" w:cs="宋体"/>
          <w:color w:val="000000"/>
        </w:rPr>
        <w:t>海外扩张促进欧洲资本原始积累</w:t>
      </w:r>
    </w:p>
    <w:p>
      <w:pPr>
        <w:spacing w:line="360" w:lineRule="auto"/>
        <w:jc w:val="both"/>
        <w:textAlignment w:val="center"/>
        <w:rPr>
          <w:color w:val="000000"/>
        </w:rPr>
      </w:pPr>
      <w:r>
        <w:rPr>
          <w:color w:val="000000"/>
        </w:rPr>
        <w:t xml:space="preserve">6. </w:t>
      </w:r>
      <w:r>
        <w:rPr>
          <w:rFonts w:ascii="宋体" w:eastAsia="宋体" w:hAnsi="宋体" w:cs="宋体"/>
          <w:color w:val="000000"/>
        </w:rPr>
        <w:t>1601年，英国女王伊丽莎白一世颁布了《慈善使用法》。英国慈善组织与活动以中世纪教会的慈善措施为蓝本，借助过去各教区组织框架逐步渗透到社会基层，形成自上而下的慈善网络。这说明英国（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历史传统影响慈善事业</w:t>
      </w:r>
      <w:r>
        <w:rPr>
          <w:color w:val="000000"/>
        </w:rPr>
        <w:tab/>
      </w:r>
      <w:r>
        <w:rPr>
          <w:color w:val="000000"/>
        </w:rPr>
        <w:t xml:space="preserve">B. </w:t>
      </w:r>
      <w:r>
        <w:rPr>
          <w:rFonts w:ascii="宋体" w:eastAsia="宋体" w:hAnsi="宋体" w:cs="宋体"/>
          <w:color w:val="000000"/>
        </w:rPr>
        <w:t>国家立法依赖教会组织</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慈善事业存在巨大阻力</w:t>
      </w:r>
      <w:r>
        <w:rPr>
          <w:color w:val="000000"/>
        </w:rPr>
        <w:tab/>
      </w:r>
      <w:r>
        <w:rPr>
          <w:color w:val="000000"/>
        </w:rPr>
        <w:t xml:space="preserve">D. </w:t>
      </w:r>
      <w:r>
        <w:rPr>
          <w:rFonts w:ascii="宋体" w:eastAsia="宋体" w:hAnsi="宋体" w:cs="宋体"/>
          <w:color w:val="000000"/>
        </w:rPr>
        <w:t>慈善组织得到广泛支持</w:t>
      </w:r>
    </w:p>
    <w:p>
      <w:pPr>
        <w:spacing w:line="360" w:lineRule="auto"/>
        <w:jc w:val="both"/>
        <w:textAlignment w:val="center"/>
        <w:rPr>
          <w:color w:val="000000"/>
        </w:rPr>
      </w:pPr>
      <w:r>
        <w:rPr>
          <w:color w:val="000000"/>
        </w:rPr>
        <w:t xml:space="preserve">7. </w:t>
      </w:r>
      <w:r>
        <w:rPr>
          <w:rFonts w:ascii="宋体" w:eastAsia="宋体" w:hAnsi="宋体" w:cs="宋体"/>
          <w:color w:val="000000"/>
        </w:rPr>
        <w:t>1788年，法国农业出现大规模歉收，无良的商人和领主们囤积粮食，面粉和面包的价格高涨，但当时公共权力未履行公共职责，民众发动了粮食暴动，人民反抗情绪日益加深。这说明（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社会动荡导致物价飞涨</w:t>
      </w:r>
      <w:r>
        <w:rPr>
          <w:color w:val="000000"/>
        </w:rPr>
        <w:tab/>
      </w:r>
      <w:r>
        <w:rPr>
          <w:color w:val="000000"/>
        </w:rPr>
        <w:t xml:space="preserve">B. </w:t>
      </w:r>
      <w:r>
        <w:rPr>
          <w:rFonts w:ascii="宋体" w:eastAsia="宋体" w:hAnsi="宋体" w:cs="宋体"/>
          <w:color w:val="000000"/>
        </w:rPr>
        <w:t>统治阶级积极应对粮食危机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社会危机酝酿革命风险</w:t>
      </w:r>
      <w:r>
        <w:rPr>
          <w:color w:val="000000"/>
        </w:rPr>
        <w:tab/>
      </w:r>
      <w:r>
        <w:rPr>
          <w:color w:val="000000"/>
        </w:rPr>
        <w:t xml:space="preserve">D. </w:t>
      </w:r>
      <w:r>
        <w:rPr>
          <w:rFonts w:ascii="宋体" w:eastAsia="宋体" w:hAnsi="宋体" w:cs="宋体"/>
          <w:color w:val="000000"/>
        </w:rPr>
        <w:t>民众暴动摧毁公共管理秩序</w:t>
      </w:r>
    </w:p>
    <w:p>
      <w:pPr>
        <w:spacing w:line="360" w:lineRule="auto"/>
        <w:jc w:val="both"/>
        <w:textAlignment w:val="center"/>
        <w:rPr>
          <w:color w:val="000000"/>
        </w:rPr>
      </w:pPr>
      <w:r>
        <w:rPr>
          <w:color w:val="000000"/>
        </w:rPr>
        <w:t xml:space="preserve">8. </w:t>
      </w:r>
      <w:r>
        <w:rPr>
          <w:rFonts w:ascii="宋体" w:eastAsia="宋体" w:hAnsi="宋体" w:cs="宋体"/>
          <w:color w:val="000000"/>
        </w:rPr>
        <w:t>1793年，英国乔治国王派出了马葛尔尼使团来华，希望和“强大的东方帝国”进行贸易，当他们登上中国土地后，惊讶的发现中国民众主要食物是粗粮和青菜，肉、蛋、奶很少，马葛尔尼等人感受到“盛世”下的衰败，对华态度逐渐转向强势。英国使团态度转变的主要原因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对英国君主立宪政体的政治认同</w:t>
      </w:r>
      <w:r>
        <w:rPr>
          <w:color w:val="000000"/>
        </w:rPr>
        <w:tab/>
      </w:r>
      <w:r>
        <w:rPr>
          <w:color w:val="000000"/>
        </w:rPr>
        <w:t xml:space="preserve">B. </w:t>
      </w:r>
      <w:r>
        <w:rPr>
          <w:rFonts w:ascii="宋体" w:eastAsia="宋体" w:hAnsi="宋体" w:cs="宋体"/>
          <w:color w:val="000000"/>
        </w:rPr>
        <w:t>中英国家实力对比</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英国已完成工业革命向全球扩张</w:t>
      </w:r>
      <w:r>
        <w:rPr>
          <w:color w:val="000000"/>
        </w:rPr>
        <w:tab/>
      </w:r>
      <w:r>
        <w:rPr>
          <w:color w:val="000000"/>
        </w:rPr>
        <w:t xml:space="preserve">D. </w:t>
      </w:r>
      <w:r>
        <w:rPr>
          <w:rFonts w:ascii="宋体" w:eastAsia="宋体" w:hAnsi="宋体" w:cs="宋体"/>
          <w:color w:val="000000"/>
        </w:rPr>
        <w:t>中英人口增长变化</w:t>
      </w:r>
    </w:p>
    <w:p>
      <w:pPr>
        <w:spacing w:line="360" w:lineRule="auto"/>
        <w:jc w:val="both"/>
        <w:textAlignment w:val="center"/>
        <w:rPr>
          <w:color w:val="000000"/>
        </w:rPr>
      </w:pPr>
      <w:r>
        <w:rPr>
          <w:color w:val="000000"/>
        </w:rPr>
        <w:t xml:space="preserve">9. </w:t>
      </w:r>
      <w:r>
        <w:rPr>
          <w:rFonts w:ascii="宋体" w:eastAsia="宋体" w:hAnsi="宋体" w:cs="宋体"/>
          <w:color w:val="000000"/>
        </w:rPr>
        <w:t>1860年，巴黎人口不断增加，生活污水横流。法兰西第二帝国皇帝开启了一项庞大的巴黎市政改造工程：巴黎市区建立起 60千米的宽敞明亮的新下水道，解决城市污水问题。巴黎同时建立长达26千米林荫大道，最宏伟的就是凯旋门景观，钢铁框架的歌剧院，大型商业百货，餐厅、咖啡馆、茶馆随处可见。这说明（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城市化与城市管理同步提升</w:t>
      </w:r>
      <w:r>
        <w:rPr>
          <w:color w:val="000000"/>
        </w:rPr>
        <w:tab/>
      </w:r>
      <w:r>
        <w:rPr>
          <w:color w:val="000000"/>
        </w:rPr>
        <w:t xml:space="preserve">B. </w:t>
      </w:r>
      <w:r>
        <w:rPr>
          <w:rFonts w:ascii="宋体" w:eastAsia="宋体" w:hAnsi="宋体" w:cs="宋体"/>
          <w:color w:val="000000"/>
        </w:rPr>
        <w:t>城市主要职能是经济功能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经济发展促进城市治理改善</w:t>
      </w:r>
      <w:r>
        <w:rPr>
          <w:color w:val="000000"/>
        </w:rPr>
        <w:tab/>
      </w:r>
      <w:r>
        <w:rPr>
          <w:color w:val="000000"/>
        </w:rPr>
        <w:t xml:space="preserve">D. </w:t>
      </w:r>
      <w:r>
        <w:rPr>
          <w:rFonts w:ascii="宋体" w:eastAsia="宋体" w:hAnsi="宋体" w:cs="宋体"/>
          <w:color w:val="000000"/>
        </w:rPr>
        <w:t>皇权用建筑展现自身权威</w:t>
      </w:r>
    </w:p>
    <w:p>
      <w:pPr>
        <w:spacing w:line="360" w:lineRule="auto"/>
        <w:jc w:val="both"/>
        <w:textAlignment w:val="center"/>
        <w:rPr>
          <w:color w:val="000000"/>
        </w:rPr>
      </w:pPr>
      <w:r>
        <w:rPr>
          <w:color w:val="000000"/>
        </w:rPr>
        <w:t xml:space="preserve">10. </w:t>
      </w:r>
      <w:r>
        <w:rPr>
          <w:rFonts w:ascii="宋体" w:eastAsia="宋体" w:hAnsi="宋体" w:cs="宋体"/>
          <w:color w:val="000000"/>
        </w:rPr>
        <w:t>20世纪初，在曼彻斯特棉纺织厂里，已婚妇女每周所挣的钱比他们在家里绣手帕挣的钱要高出一倍多；棉纺织业资本家更愿意雇佣性格温顺的妇女，所需支付金钱只有男工的一半。这说明当时的英国女工（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获得一定的权益</w:t>
      </w:r>
      <w:r>
        <w:rPr>
          <w:color w:val="000000"/>
        </w:rPr>
        <w:tab/>
      </w:r>
      <w:r>
        <w:rPr>
          <w:color w:val="000000"/>
        </w:rPr>
        <w:t xml:space="preserve">B. </w:t>
      </w:r>
      <w:r>
        <w:rPr>
          <w:rFonts w:ascii="宋体" w:eastAsia="宋体" w:hAnsi="宋体" w:cs="宋体"/>
          <w:color w:val="000000"/>
        </w:rPr>
        <w:t>政治地位得到提高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深受资本家青睐</w:t>
      </w:r>
      <w:r>
        <w:rPr>
          <w:color w:val="000000"/>
        </w:rPr>
        <w:tab/>
      </w:r>
      <w:r>
        <w:rPr>
          <w:color w:val="000000"/>
        </w:rPr>
        <w:t xml:space="preserve">D. </w:t>
      </w:r>
      <w:r>
        <w:rPr>
          <w:rFonts w:ascii="宋体" w:eastAsia="宋体" w:hAnsi="宋体" w:cs="宋体"/>
          <w:color w:val="000000"/>
        </w:rPr>
        <w:t>劳动强度不及男工</w:t>
      </w:r>
    </w:p>
    <w:p>
      <w:pPr>
        <w:spacing w:line="360" w:lineRule="auto"/>
        <w:jc w:val="both"/>
        <w:textAlignment w:val="center"/>
        <w:rPr>
          <w:color w:val="000000"/>
        </w:rPr>
      </w:pPr>
      <w:r>
        <w:rPr>
          <w:color w:val="000000"/>
        </w:rPr>
        <w:t xml:space="preserve">11. </w:t>
      </w:r>
      <w:r>
        <w:rPr>
          <w:rFonts w:ascii="宋体" w:eastAsia="宋体" w:hAnsi="宋体" w:cs="宋体"/>
          <w:color w:val="000000"/>
        </w:rPr>
        <w:t>1913年，北洋政府颁布了《文官考试法草案》，规定民国男子年满21岁可参加文官考试，女子不得参加文官考试，但在实际选官过程中，部分没有参加考试的人，通过社会关系，同样可以入仕。这说明当时中国选官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进一步导致女性地位下降</w:t>
      </w:r>
      <w:r>
        <w:rPr>
          <w:color w:val="000000"/>
        </w:rPr>
        <w:tab/>
      </w:r>
      <w:r>
        <w:rPr>
          <w:color w:val="000000"/>
        </w:rPr>
        <w:t xml:space="preserve">B. </w:t>
      </w:r>
      <w:r>
        <w:rPr>
          <w:rFonts w:ascii="宋体" w:eastAsia="宋体" w:hAnsi="宋体" w:cs="宋体"/>
          <w:color w:val="000000"/>
        </w:rPr>
        <w:t>促进近代选官公平合理化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照搬欧美文官考试的经验</w:t>
      </w:r>
      <w:r>
        <w:rPr>
          <w:color w:val="000000"/>
        </w:rPr>
        <w:tab/>
      </w:r>
      <w:r>
        <w:rPr>
          <w:color w:val="000000"/>
        </w:rPr>
        <w:t xml:space="preserve">D. </w:t>
      </w:r>
      <w:r>
        <w:rPr>
          <w:rFonts w:ascii="宋体" w:eastAsia="宋体" w:hAnsi="宋体" w:cs="宋体"/>
          <w:color w:val="000000"/>
        </w:rPr>
        <w:t>体现社会转型的时代特征</w:t>
      </w:r>
    </w:p>
    <w:p>
      <w:pPr>
        <w:spacing w:line="360" w:lineRule="auto"/>
        <w:jc w:val="both"/>
        <w:textAlignment w:val="center"/>
        <w:rPr>
          <w:color w:val="000000"/>
        </w:rPr>
      </w:pPr>
      <w:r>
        <w:rPr>
          <w:color w:val="000000"/>
        </w:rPr>
        <w:t>12</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国际货币体系演变图，说明（   ）</w:t>
      </w:r>
    </w:p>
    <w:p>
      <w:pPr>
        <w:spacing w:line="360" w:lineRule="auto"/>
        <w:jc w:val="both"/>
        <w:textAlignment w:val="center"/>
        <w:rPr>
          <w:color w:val="000000"/>
        </w:rPr>
      </w:pPr>
      <w:r>
        <w:rPr>
          <w:color w:val="000000"/>
        </w:rPr>
        <w:drawing>
          <wp:inline>
            <wp:extent cx="2962275" cy="17907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962275" cy="17907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布雷顿森林体系维持</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时间最长</w:t>
      </w:r>
      <w:r>
        <w:rPr>
          <w:color w:val="000000"/>
        </w:rPr>
        <w:tab/>
      </w:r>
      <w:r>
        <w:rPr>
          <w:color w:val="000000"/>
        </w:rPr>
        <w:t xml:space="preserve">B. </w:t>
      </w:r>
      <w:r>
        <w:rPr>
          <w:rFonts w:ascii="宋体" w:eastAsia="宋体" w:hAnsi="宋体" w:cs="宋体"/>
          <w:color w:val="000000"/>
        </w:rPr>
        <w:t>国际货币体系演变折射国家实力变化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金本位促进美国向全球不断扩张</w:t>
      </w:r>
      <w:r>
        <w:rPr>
          <w:color w:val="000000"/>
        </w:rPr>
        <w:tab/>
      </w:r>
      <w:r>
        <w:rPr>
          <w:color w:val="000000"/>
        </w:rPr>
        <w:t xml:space="preserve">D. </w:t>
      </w:r>
      <w:r>
        <w:rPr>
          <w:rFonts w:ascii="宋体" w:eastAsia="宋体" w:hAnsi="宋体" w:cs="宋体"/>
          <w:color w:val="000000"/>
        </w:rPr>
        <w:t>牙买加体系使美元逐步退出国际货币</w:t>
      </w:r>
    </w:p>
    <w:p>
      <w:pPr>
        <w:spacing w:line="360" w:lineRule="auto"/>
        <w:jc w:val="both"/>
        <w:textAlignment w:val="center"/>
        <w:rPr>
          <w:color w:val="000000"/>
        </w:rPr>
      </w:pPr>
      <w:r>
        <w:rPr>
          <w:color w:val="000000"/>
        </w:rPr>
        <w:t xml:space="preserve">13. </w:t>
      </w:r>
      <w:r>
        <w:rPr>
          <w:rFonts w:ascii="宋体" w:eastAsia="宋体" w:hAnsi="宋体" w:cs="宋体"/>
          <w:color w:val="000000"/>
        </w:rPr>
        <w:t>《国际联盟》第十条：规定要保障各成员国领土完整和政治独立；第十一条：规定防止战争的行为，谴责和制裁侵略行为。《联合国宪章》第一条：维持国际和平与安全，制止侵略行为，以和平方式解决国际争端； 第二条：国际关系上，不得使用武力或威胁侵害会员国领土完整或政治独立。以上说明国际联盟和联合国（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都倡导和平手段解决国际纠纷与争端</w:t>
      </w:r>
      <w:r>
        <w:rPr>
          <w:color w:val="000000"/>
        </w:rPr>
        <w:tab/>
      </w:r>
      <w:r>
        <w:rPr>
          <w:color w:val="000000"/>
        </w:rPr>
        <w:t xml:space="preserve">B. </w:t>
      </w:r>
      <w:r>
        <w:rPr>
          <w:rFonts w:ascii="宋体" w:eastAsia="宋体" w:hAnsi="宋体" w:cs="宋体"/>
          <w:color w:val="000000"/>
        </w:rPr>
        <w:t>都实现了国际和平与安全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都保障了成员国领土完整和政治独立</w:t>
      </w:r>
      <w:r>
        <w:rPr>
          <w:color w:val="000000"/>
        </w:rPr>
        <w:tab/>
      </w:r>
      <w:r>
        <w:rPr>
          <w:color w:val="000000"/>
        </w:rPr>
        <w:t xml:space="preserve">D. </w:t>
      </w:r>
      <w:r>
        <w:rPr>
          <w:rFonts w:ascii="宋体" w:eastAsia="宋体" w:hAnsi="宋体" w:cs="宋体"/>
          <w:color w:val="000000"/>
        </w:rPr>
        <w:t>都始终代表大国强权利益</w:t>
      </w:r>
    </w:p>
    <w:p>
      <w:pPr>
        <w:spacing w:line="360" w:lineRule="auto"/>
        <w:jc w:val="both"/>
        <w:textAlignment w:val="center"/>
        <w:rPr>
          <w:color w:val="000000"/>
        </w:rPr>
      </w:pPr>
      <w:r>
        <w:rPr>
          <w:color w:val="000000"/>
        </w:rPr>
        <w:t xml:space="preserve">14. </w:t>
      </w:r>
      <w:r>
        <w:rPr>
          <w:rFonts w:ascii="宋体" w:eastAsia="宋体" w:hAnsi="宋体" w:cs="宋体"/>
          <w:color w:val="000000"/>
        </w:rPr>
        <w:t>1969年，北京人口增多，政府为了解决出行困难，建成第一条地铁——北京地铁，开通后老百姓积极体验地铁。1978年后，中国地铁建设速度大大加快，北京、上海、深圳、武汉等大城市建成多条地铁干线，通勤时间大大缩短。这说明地铁建设（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导致财政赤字严重</w:t>
      </w:r>
      <w:r>
        <w:rPr>
          <w:color w:val="000000"/>
        </w:rPr>
        <w:tab/>
      </w:r>
      <w:r>
        <w:rPr>
          <w:color w:val="000000"/>
        </w:rPr>
        <w:t xml:space="preserve">B. </w:t>
      </w:r>
      <w:r>
        <w:rPr>
          <w:rFonts w:ascii="宋体" w:eastAsia="宋体" w:hAnsi="宋体" w:cs="宋体"/>
          <w:color w:val="000000"/>
        </w:rPr>
        <w:t>容易造成交通拥堵</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符合人们出行需求</w:t>
      </w:r>
      <w:r>
        <w:rPr>
          <w:color w:val="000000"/>
        </w:rPr>
        <w:tab/>
      </w:r>
      <w:r>
        <w:rPr>
          <w:color w:val="000000"/>
        </w:rPr>
        <w:t xml:space="preserve">D. </w:t>
      </w:r>
      <w:r>
        <w:rPr>
          <w:rFonts w:ascii="宋体" w:eastAsia="宋体" w:hAnsi="宋体" w:cs="宋体"/>
          <w:color w:val="000000"/>
        </w:rPr>
        <w:t>推动国际贸易繁荣</w:t>
      </w:r>
    </w:p>
    <w:p>
      <w:pPr>
        <w:spacing w:line="360" w:lineRule="auto"/>
        <w:jc w:val="both"/>
        <w:textAlignment w:val="center"/>
        <w:rPr>
          <w:color w:val="000000"/>
        </w:rPr>
      </w:pPr>
      <w:r>
        <w:rPr>
          <w:color w:val="000000"/>
        </w:rPr>
        <w:t xml:space="preserve">15. </w:t>
      </w:r>
      <w:r>
        <w:rPr>
          <w:rFonts w:ascii="宋体" w:eastAsia="宋体" w:hAnsi="宋体" w:cs="宋体"/>
          <w:color w:val="000000"/>
        </w:rPr>
        <w:t>4月 25日是“世界防治疟疾日”，下图为中华人民共和国成立以来疟疾防治情况示意图，该图反映了（   ）</w:t>
      </w:r>
    </w:p>
    <w:p>
      <w:pPr>
        <w:spacing w:line="360" w:lineRule="auto"/>
        <w:jc w:val="both"/>
        <w:textAlignment w:val="center"/>
        <w:rPr>
          <w:color w:val="000000"/>
        </w:rPr>
      </w:pPr>
      <w:r>
        <w:rPr>
          <w:color w:val="000000"/>
        </w:rPr>
        <w:drawing>
          <wp:inline>
            <wp:extent cx="4791075" cy="16002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4791075" cy="16002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医疗卫生事业受益于经济发展</w:t>
      </w:r>
      <w:r>
        <w:rPr>
          <w:color w:val="000000"/>
        </w:rPr>
        <w:tab/>
      </w:r>
      <w:r>
        <w:rPr>
          <w:color w:val="000000"/>
        </w:rPr>
        <w:t xml:space="preserve">B. </w:t>
      </w:r>
      <w:r>
        <w:rPr>
          <w:rFonts w:ascii="宋体" w:eastAsia="宋体" w:hAnsi="宋体" w:cs="宋体"/>
          <w:color w:val="000000"/>
        </w:rPr>
        <w:t>疟疾是主要的公共卫生问题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流行疾病传播与人口密度相关</w:t>
      </w:r>
      <w:r>
        <w:rPr>
          <w:color w:val="000000"/>
        </w:rPr>
        <w:tab/>
      </w:r>
      <w:r>
        <w:rPr>
          <w:color w:val="000000"/>
        </w:rPr>
        <w:t xml:space="preserve">D. </w:t>
      </w:r>
      <w:r>
        <w:rPr>
          <w:rFonts w:ascii="宋体" w:eastAsia="宋体" w:hAnsi="宋体" w:cs="宋体"/>
          <w:color w:val="000000"/>
        </w:rPr>
        <w:t>公共卫生发展取决于国家性质</w:t>
      </w:r>
    </w:p>
    <w:p>
      <w:pPr>
        <w:spacing w:line="360" w:lineRule="auto"/>
        <w:jc w:val="both"/>
        <w:textAlignment w:val="center"/>
        <w:rPr>
          <w:color w:val="000000"/>
        </w:rPr>
      </w:pPr>
      <w:r>
        <w:rPr>
          <w:rFonts w:ascii="宋体" w:eastAsia="宋体" w:hAnsi="宋体" w:cs="宋体"/>
          <w:b/>
          <w:color w:val="000000"/>
          <w:sz w:val="24"/>
        </w:rPr>
        <w:t>二、非选择题：本题共4小题，共55分</w:t>
      </w:r>
    </w:p>
    <w:p>
      <w:pPr>
        <w:spacing w:line="360" w:lineRule="auto"/>
        <w:jc w:val="both"/>
        <w:textAlignment w:val="center"/>
        <w:rPr>
          <w:color w:val="000000"/>
        </w:rPr>
      </w:pPr>
      <w:r>
        <w:rPr>
          <w:color w:val="000000"/>
        </w:rPr>
        <w:t xml:space="preserve">16. </w:t>
      </w:r>
      <w:r>
        <w:rPr>
          <w:rFonts w:ascii="宋体" w:eastAsia="宋体" w:hAnsi="宋体" w:cs="宋体"/>
          <w:color w:val="000000"/>
        </w:rPr>
        <w:t>【东西方社会的基层治理】</w:t>
      </w:r>
    </w:p>
    <w:p>
      <w:pPr>
        <w:spacing w:line="360" w:lineRule="auto"/>
        <w:ind w:firstLine="420"/>
        <w:jc w:val="both"/>
        <w:textAlignment w:val="center"/>
        <w:rPr>
          <w:color w:val="000000"/>
        </w:rPr>
      </w:pPr>
      <w:r>
        <w:rPr>
          <w:rFonts w:ascii="楷体" w:eastAsia="楷体" w:hAnsi="楷体" w:cs="楷体"/>
          <w:color w:val="000000"/>
        </w:rPr>
        <w:t>材料一  明代，王阳明平定匪患，颁布十家牌法。各家要父慈子孝、兄爱弟敬、妇和妇随，遇事要谦让，不得大兴词讼。轮牌人每日需巡视各家一番，并做好记录。十家牌法：某县某坊，某人某籍………右甲尾某人、右甲头某人。十家当家人轮流当值，每日酉时，持牌到各家，照牌审查。某家某夜少某人，往某处、干某事等，如有可疑，立即报官。如有隐匿，事发，十家同罪。</w:t>
      </w:r>
    </w:p>
    <w:p>
      <w:pPr>
        <w:spacing w:line="360" w:lineRule="auto"/>
        <w:ind w:firstLine="420"/>
        <w:jc w:val="right"/>
        <w:textAlignment w:val="center"/>
        <w:rPr>
          <w:color w:val="000000"/>
        </w:rPr>
      </w:pPr>
      <w:r>
        <w:rPr>
          <w:rFonts w:ascii="楷体" w:eastAsia="楷体" w:hAnsi="楷体" w:cs="楷体"/>
          <w:color w:val="000000"/>
        </w:rPr>
        <w:t>——摘编自王阳明《王阳明全集》</w:t>
      </w:r>
    </w:p>
    <w:p>
      <w:pPr>
        <w:spacing w:line="360" w:lineRule="auto"/>
        <w:ind w:firstLine="420"/>
        <w:jc w:val="both"/>
        <w:textAlignment w:val="center"/>
        <w:rPr>
          <w:color w:val="000000"/>
        </w:rPr>
      </w:pPr>
      <w:r>
        <w:rPr>
          <w:rFonts w:ascii="楷体" w:eastAsia="楷体" w:hAnsi="楷体" w:cs="楷体"/>
          <w:color w:val="000000"/>
        </w:rPr>
        <w:t>材料二  早在16世纪，资本主义雇佣关系的发展，在易北河以西的大部分地区，包括法国、低地国家、意大利北部、西班牙、德意志西部、英国和瑞典，都基本不采用农奴制，建起近代自治村社。各国颁布法律和敕令，废除了贵族专有土地所有权，拥有资本者可以直接购买土地成为土地所有者。17世纪，在西欧和北欧，传统庄园领主仍然享有广泛的特权：农民每一年都需要向领主缴纳免役费、农民土地交易时需缴纳交易费、领主垄断食品加工工具的垄断权，农民负担很大。这些特权导致农民暴动时有发生，很多国家就逐步将这些特权废除，权利收归国有或村社，村社获得土地使用和买卖自由。18世纪，虽然农民在村社已经形成政治实体，但社会影响力有限。随着法国启蒙思想和大革命爆发，村社自治权利得到进一步扩大，甚至可以独立选择议员和代表，参加全国政治活动。</w:t>
      </w:r>
    </w:p>
    <w:p>
      <w:pPr>
        <w:spacing w:line="360" w:lineRule="auto"/>
        <w:ind w:firstLine="420"/>
        <w:jc w:val="right"/>
        <w:textAlignment w:val="center"/>
        <w:rPr>
          <w:color w:val="000000"/>
        </w:rPr>
      </w:pPr>
      <w:r>
        <w:rPr>
          <w:rFonts w:ascii="楷体" w:eastAsia="楷体" w:hAnsi="楷体" w:cs="楷体"/>
          <w:color w:val="000000"/>
        </w:rPr>
        <w:t>——摘编自斯塔夫里阿诺斯《全球通史》</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根据材料一并结合所学，分析王阳明推行十家牌法的历史作用。</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根据材料二并结合所学，概括欧洲基层自治发展的历程并分析其取得进步的历史背景。</w:t>
      </w:r>
    </w:p>
    <w:p>
      <w:pPr>
        <w:spacing w:line="360" w:lineRule="auto"/>
        <w:jc w:val="both"/>
        <w:textAlignment w:val="center"/>
        <w:rPr>
          <w:color w:val="000000"/>
        </w:rPr>
      </w:pPr>
      <w:r>
        <w:rPr>
          <w:color w:val="000000"/>
        </w:rPr>
        <w:t xml:space="preserve">17. </w:t>
      </w:r>
      <w:r>
        <w:rPr>
          <w:rFonts w:ascii="宋体" w:eastAsia="宋体" w:hAnsi="宋体" w:cs="宋体"/>
          <w:color w:val="000000"/>
          <w:position w:val="0"/>
        </w:rPr>
        <w:drawing>
          <wp:inline>
            <wp:extent cx="95250" cy="17145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0"/>
                    <a:stretch>
                      <a:fillRect/>
                    </a:stretch>
                  </pic:blipFill>
                  <pic:spPr>
                    <a:xfrm>
                      <a:off x="0" y="0"/>
                      <a:ext cx="95250" cy="171450"/>
                    </a:xfrm>
                    <a:prstGeom prst="rect">
                      <a:avLst/>
                    </a:prstGeom>
                  </pic:spPr>
                </pic:pic>
              </a:graphicData>
            </a:graphic>
          </wp:inline>
        </w:drawing>
      </w:r>
      <w:r>
        <w:rPr>
          <w:rFonts w:ascii="宋体" w:eastAsia="宋体" w:hAnsi="宋体" w:cs="宋体"/>
          <w:color w:val="000000"/>
        </w:rPr>
        <w:t>食物传播与交换】</w:t>
      </w:r>
    </w:p>
    <w:p>
      <w:pPr>
        <w:spacing w:line="360" w:lineRule="auto"/>
        <w:ind w:firstLine="420"/>
        <w:jc w:val="both"/>
        <w:textAlignment w:val="center"/>
        <w:rPr>
          <w:color w:val="000000"/>
        </w:rPr>
      </w:pPr>
      <w:r>
        <w:rPr>
          <w:rFonts w:ascii="楷体" w:eastAsia="楷体" w:hAnsi="楷体" w:cs="楷体"/>
          <w:color w:val="000000"/>
        </w:rPr>
        <w:t>材料一  番茄传播图</w:t>
      </w:r>
    </w:p>
    <w:p>
      <w:pPr>
        <w:spacing w:line="360" w:lineRule="auto"/>
        <w:jc w:val="both"/>
        <w:textAlignment w:val="center"/>
        <w:rPr>
          <w:color w:val="000000"/>
        </w:rPr>
      </w:pPr>
      <w:r>
        <w:rPr>
          <w:color w:val="000000"/>
        </w:rPr>
        <w:drawing>
          <wp:inline>
            <wp:extent cx="3467100" cy="256222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1"/>
                    <a:stretch>
                      <a:fillRect/>
                    </a:stretch>
                  </pic:blipFill>
                  <pic:spPr>
                    <a:xfrm>
                      <a:off x="0" y="0"/>
                      <a:ext cx="3467100" cy="2562225"/>
                    </a:xfrm>
                    <a:prstGeom prst="rect">
                      <a:avLst/>
                    </a:prstGeom>
                  </pic:spPr>
                </pic:pic>
              </a:graphicData>
            </a:graphic>
          </wp:inline>
        </w:drawing>
      </w:r>
    </w:p>
    <w:p>
      <w:pPr>
        <w:spacing w:line="360" w:lineRule="auto"/>
        <w:ind w:firstLine="420"/>
        <w:jc w:val="right"/>
        <w:textAlignment w:val="center"/>
        <w:rPr>
          <w:color w:val="000000"/>
        </w:rPr>
      </w:pPr>
      <w:r>
        <w:rPr>
          <w:rFonts w:ascii="楷体" w:eastAsia="楷体" w:hAnsi="楷体" w:cs="楷体"/>
          <w:color w:val="000000"/>
        </w:rPr>
        <w:t>——摘编自迈尔斯《世界史》</w:t>
      </w:r>
    </w:p>
    <w:p>
      <w:pPr>
        <w:spacing w:line="360" w:lineRule="auto"/>
        <w:ind w:firstLine="420"/>
        <w:jc w:val="both"/>
        <w:textAlignment w:val="center"/>
        <w:rPr>
          <w:color w:val="000000"/>
        </w:rPr>
      </w:pPr>
      <w:r>
        <w:rPr>
          <w:rFonts w:ascii="楷体" w:eastAsia="楷体" w:hAnsi="楷体" w:cs="楷体"/>
          <w:color w:val="000000"/>
        </w:rPr>
        <w:t>材料二  1700年世界人口达到6.1亿，增长的速度超过了历史上任何一个时期，这种增长大部分要归功于物种交流所带来的全球粮食作物的产量提高和饮食营养改善，美洲本土的作物在交换中扮演了重要角色，比如，玉米和马铃薯在非洲、亚洲和欧洲的比重大大提高，在中国玉米变得尤为重要，因为它能在不适合水稻和小米的生态环境中生长。从西欧到中国土地上，美洲的豆类提供了蛋白质，番茄和辣椒提供了维生素，并使饮食有滋有味。航海探险唤醒商业贸易的繁荣，这时欧洲人的远航不仅刺激了东半球的商业发展，还促进了真正意义上的全球贸易的诞生。这种大规模种植外来物种，也导致部分地区环境恶化，生态破坏。</w:t>
      </w:r>
    </w:p>
    <w:p>
      <w:pPr>
        <w:spacing w:line="360" w:lineRule="auto"/>
        <w:ind w:firstLine="420"/>
        <w:jc w:val="right"/>
        <w:textAlignment w:val="center"/>
        <w:rPr>
          <w:color w:val="000000"/>
        </w:rPr>
      </w:pPr>
      <w:r>
        <w:rPr>
          <w:rFonts w:ascii="楷体" w:eastAsia="楷体" w:hAnsi="楷体" w:cs="楷体"/>
          <w:color w:val="000000"/>
        </w:rPr>
        <w:t>——摘编自(美)杰里·本特利等《新全球史(第五版)：文明的传承与交流(1000—1800)》</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根据材料一并结合所学，概括番茄传播的特点。</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根据材料二并结合所学，指出食品交换的影响和带来的启示。</w:t>
      </w:r>
    </w:p>
    <w:p>
      <w:pPr>
        <w:spacing w:line="360" w:lineRule="auto"/>
        <w:jc w:val="both"/>
        <w:textAlignment w:val="center"/>
        <w:rPr>
          <w:color w:val="000000"/>
        </w:rPr>
      </w:pPr>
      <w:r>
        <w:rPr>
          <w:color w:val="000000"/>
        </w:rPr>
        <w:t xml:space="preserve">18. </w:t>
      </w:r>
      <w:r>
        <w:rPr>
          <w:rFonts w:ascii="宋体" w:eastAsia="宋体" w:hAnsi="宋体" w:cs="宋体"/>
          <w:color w:val="000000"/>
        </w:rPr>
        <w:t>【贫困与公共秩序】</w:t>
      </w:r>
    </w:p>
    <w:p>
      <w:pPr>
        <w:spacing w:line="360" w:lineRule="auto"/>
        <w:ind w:firstLine="420"/>
        <w:jc w:val="both"/>
        <w:textAlignment w:val="center"/>
        <w:rPr>
          <w:color w:val="000000"/>
        </w:rPr>
      </w:pPr>
      <w:r>
        <w:rPr>
          <w:rFonts w:ascii="楷体" w:eastAsia="楷体" w:hAnsi="楷体" w:cs="楷体"/>
          <w:color w:val="000000"/>
        </w:rPr>
        <w:t>材料一 18世纪的最后几十年中，欧洲经济发展，人口快速增长，人们的寿命超过之前的任何年代。在欧洲，大部分农民没有足够的土地或收入，城市贫困家庭的女性、甚至儿童，都需要工作才能养活家庭。很多家庭成员不得不依靠福利机构和公共服务机构帮助才能生存，部分穷人过于懒惰，靠寄居在这些机构维持生活。在信奉基督教的欧洲地区，比较富裕的公民有帮助穷人的传统，他们将帮助穷</w:t>
      </w:r>
    </w:p>
    <w:p>
      <w:pPr>
        <w:spacing w:line="360" w:lineRule="auto"/>
        <w:ind w:firstLine="420"/>
        <w:jc w:val="both"/>
        <w:textAlignment w:val="center"/>
        <w:rPr>
          <w:color w:val="000000"/>
        </w:rPr>
      </w:pPr>
      <w:r>
        <w:rPr>
          <w:rFonts w:ascii="楷体" w:eastAsia="楷体" w:hAnsi="楷体" w:cs="楷体"/>
          <w:color w:val="000000"/>
        </w:rPr>
        <w:t>人作为自己赎罪的一种方法。基督教会也成立社团，直接向穷人提供救济品。18世纪60年代，法国政府建立了一个新型专门接受穷人的机构——流浪者救济院。法国政府为降低社会犯罪率，对发现的贫穷流浪者严格管理，几十人关在同一个房间，吃一点仅仅维持温饱食物，外出时间被严格限制，被流浪者称为“流浪者监狱”。</w:t>
      </w:r>
    </w:p>
    <w:p>
      <w:pPr>
        <w:spacing w:line="360" w:lineRule="auto"/>
        <w:ind w:firstLine="420"/>
        <w:jc w:val="right"/>
        <w:textAlignment w:val="center"/>
        <w:rPr>
          <w:color w:val="000000"/>
        </w:rPr>
      </w:pPr>
      <w:r>
        <w:rPr>
          <w:rFonts w:ascii="楷体" w:eastAsia="楷体" w:hAnsi="楷体" w:cs="楷体"/>
          <w:color w:val="000000"/>
        </w:rPr>
        <w:t>——摘编自沃洛克 《18世纪的欧洲：传统与进步》</w:t>
      </w:r>
    </w:p>
    <w:p>
      <w:pPr>
        <w:spacing w:line="360" w:lineRule="auto"/>
        <w:ind w:firstLine="420"/>
        <w:jc w:val="both"/>
        <w:textAlignment w:val="center"/>
        <w:rPr>
          <w:color w:val="000000"/>
        </w:rPr>
      </w:pPr>
      <w:r>
        <w:rPr>
          <w:rFonts w:ascii="楷体" w:eastAsia="楷体" w:hAnsi="楷体" w:cs="楷体"/>
          <w:color w:val="000000"/>
        </w:rPr>
        <w:t>材料二 1979年,英国失业率为5.6%, 到1982年, 失业率达到12.2%, 失业人口突破了 300万人。伦敦、利物浦等街头出现贫困人口集会，游行示威活动，甚至出现暴乱。撒切尔夫人赢得1983年大选，她从工党阵营中吸收了有技艺高超而且富有的工人加入保守党。她向租户低价出售公有住房，努力保障低收入住房安全。她将国有企业几乎全部私有化，并将股份和利益分配给普通民众。这些政策获得民众好感，1987年她再次当选。但同时，她强力支持英阿马岛之战，使得英国财政赤字更加严重。她选择裁撤政府机构，消减政府开支，减少对民众的部分公共开支，引起人们的不满，最终被民众选下台。</w:t>
      </w:r>
    </w:p>
    <w:p>
      <w:pPr>
        <w:spacing w:line="360" w:lineRule="auto"/>
        <w:ind w:firstLine="420"/>
        <w:jc w:val="right"/>
        <w:textAlignment w:val="center"/>
        <w:rPr>
          <w:color w:val="000000"/>
        </w:rPr>
      </w:pPr>
      <w:r>
        <w:rPr>
          <w:rFonts w:ascii="楷体" w:eastAsia="楷体" w:hAnsi="楷体" w:cs="楷体"/>
          <w:color w:val="000000"/>
        </w:rPr>
        <w:t>——摘编自拉奇《欧洲时代的终结》</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根据材料一并结合所学，指出 18世纪导致贫困的因素，解析“流浪者监狱”的真正含义。</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根据材料二并结合所学，概括撒切尔夫人采取哪些措施改善社会状况，说明其减少公共支出的理由。</w:t>
      </w:r>
    </w:p>
    <w:p>
      <w:pPr>
        <w:spacing w:line="360" w:lineRule="auto"/>
        <w:jc w:val="both"/>
        <w:textAlignment w:val="center"/>
        <w:rPr>
          <w:color w:val="000000"/>
        </w:rPr>
      </w:pPr>
      <w:r>
        <w:rPr>
          <w:color w:val="000000"/>
        </w:rPr>
        <w:t xml:space="preserve">19. </w:t>
      </w:r>
      <w:r>
        <w:rPr>
          <w:rFonts w:ascii="宋体" w:eastAsia="宋体" w:hAnsi="宋体" w:cs="宋体"/>
          <w:color w:val="000000"/>
        </w:rPr>
        <w:t>【文明的兴衰】</w:t>
      </w:r>
    </w:p>
    <w:p>
      <w:pPr>
        <w:spacing w:line="360" w:lineRule="auto"/>
        <w:ind w:firstLine="420"/>
        <w:jc w:val="both"/>
        <w:textAlignment w:val="center"/>
        <w:rPr>
          <w:color w:val="000000"/>
        </w:rPr>
      </w:pPr>
      <w:r>
        <w:rPr>
          <w:rFonts w:ascii="楷体" w:eastAsia="楷体" w:hAnsi="楷体" w:cs="楷体"/>
          <w:color w:val="000000"/>
        </w:rPr>
        <w:t>汤因比系统阐释文明一般均需服从的历史规律，即起源、成长、衰落和解体的四个阶段，四个阶段衔接的因果关系是“挑战”和“应对”的对立统一关系。每一种文明都不简单，成长本身同样艰难，如果成功应对，文明将继续发展，如果应对失败，文明随时转入衰落或毁灭。</w:t>
      </w:r>
    </w:p>
    <w:p>
      <w:pPr>
        <w:spacing w:line="360" w:lineRule="auto"/>
        <w:ind w:firstLine="420"/>
        <w:jc w:val="both"/>
        <w:textAlignment w:val="center"/>
        <w:rPr>
          <w:color w:val="000000"/>
        </w:rPr>
      </w:pPr>
      <w:r>
        <w:rPr>
          <w:rFonts w:ascii="楷体" w:eastAsia="楷体" w:hAnsi="楷体" w:cs="楷体"/>
          <w:color w:val="000000"/>
        </w:rPr>
        <w:t>每一个文明的兴衰，都有着广泛的动因。不同动因对不同的局部产生着不同影响，每个局部都会以不同方式对动因所驱使的力量做出不同反应，并起到自己的作用。文明选择正确的时代趋势，会使得文明迅速成长与发展，甚至成为世界优势文明。</w:t>
      </w:r>
    </w:p>
    <w:p>
      <w:pPr>
        <w:spacing w:line="360" w:lineRule="auto"/>
        <w:ind w:firstLine="420"/>
        <w:jc w:val="right"/>
        <w:textAlignment w:val="center"/>
        <w:rPr>
          <w:color w:val="000000"/>
        </w:rPr>
      </w:pPr>
      <w:r>
        <w:rPr>
          <w:rFonts w:ascii="楷体" w:eastAsia="楷体" w:hAnsi="楷体" w:cs="楷体"/>
          <w:color w:val="000000"/>
        </w:rPr>
        <w:t>——摘编自汤因比《历史研究》</w:t>
      </w:r>
    </w:p>
    <w:p>
      <w:pPr>
        <w:spacing w:line="360" w:lineRule="auto"/>
        <w:jc w:val="both"/>
        <w:textAlignment w:val="center"/>
        <w:rPr>
          <w:color w:val="000000"/>
        </w:rPr>
      </w:pPr>
      <w:r>
        <w:rPr>
          <w:rFonts w:ascii="宋体" w:eastAsia="宋体" w:hAnsi="宋体" w:cs="宋体"/>
          <w:color w:val="000000"/>
        </w:rPr>
        <w:t>根据以上材料，自拟论题，运用所学知识进行阐述。(要求：主题明确，史论结合，表述成文)</w:t>
      </w:r>
    </w:p>
    <w:sectPr w:rsidSect="00C321EB">
      <w:headerReference w:type="even" r:id="rId12"/>
      <w:footerReference w:type="even" r:id="rId14"/>
      <w:headerReference w:type="first" r:id="rId16"/>
      <w:footerReference w:type="first" r:id="rId17"/>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image" Target="media/image7.png"/><Relationship Id="rId12" Type="http://schemas.openxmlformats.org/officeDocument/2006/relationships/header" Target="header1.xml"/><Relationship Id="rId14" Type="http://schemas.openxmlformats.org/officeDocument/2006/relationships/footer" Target="footer1.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theme" Target="theme/theme1.xml"/><Relationship Id="rId19" Type="http://schemas.openxmlformats.org/officeDocument/2006/relationships/numbering" Target="numbering.xml"/><Relationship Id="rId2" Type="http://schemas.openxmlformats.org/officeDocument/2006/relationships/webSettings" Target="webSettings.xml"/><Relationship Id="rId20"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