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8"/>
          <w:sz w:val="30"/>
          <w:szCs w:val="30"/>
          <w:bdr w:val="none" w:color="auto" w:sz="0" w:space="0"/>
          <w:shd w:val="clear" w:fill="FFFFFF"/>
        </w:rPr>
        <w:t>世界历史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〖一、资本主义制度的扩展（主要推动力是工业革命）〗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（一）认识俄国农奴制改革的历史影响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1．性质：自上而下的资产阶级性质的改革。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．影响：（1）1861年农奴制改革是俄国近代历史上的重要转折点。改革废除了农奴制，促使社会的各个方面出现了新的气象，推动俄国走上了发展资本主义的道路；（2）但是，农奴制的残余仍然存在，影响俄国经济与社会的发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（二）知道《解放黑人奴隶宣言》的主要作用；理解南北战争的历史作用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auto"/>
          <w:spacing w:val="8"/>
          <w:sz w:val="21"/>
          <w:szCs w:val="21"/>
          <w:bdr w:val="none" w:color="auto" w:sz="0" w:space="0"/>
          <w:shd w:val="clear" w:fill="FFFFFF"/>
        </w:rPr>
        <w:t>1、《解放黑人奴隶宣言》（1）内容：宣布从1863年元旦起，南方叛乱地区的奴隶永远获得自由，并可以以自由人的身份加入北方军队；（2）主要作用：调动了黑人奴隶的积极性。他们踊跃参军作战，扭转了北方军队在战场上的被动局面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auto"/>
          <w:spacing w:val="8"/>
          <w:sz w:val="21"/>
          <w:szCs w:val="21"/>
          <w:bdr w:val="none" w:color="auto" w:sz="0" w:space="0"/>
          <w:shd w:val="clear" w:fill="FFFFFF"/>
        </w:rPr>
        <w:t>2、美国内战作用（1）性质：美国历史上第二次资产阶级革命。（2）意义：（1）维护了美国的统一；废除了奴隶制，清除了资本主义发展的最大障碍，为以后经济的迅速发展创造了条件。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（三）了解明治维新的主要内容，认识明治维新的影响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1．内容：（1）政治上,废藩置县,加强中央集权；（2）军事上,实行征兵制，建立新式军队；（3）经济上,推行地税改革，</w:t>
      </w:r>
      <w:r>
        <w:rPr>
          <w:rFonts w:hint="default" w:ascii="Times New Roman" w:hAnsi="Times New Roman" w:eastAsia="Microsoft YaHei UI" w:cs="Times New Roman"/>
          <w:b/>
          <w:bCs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“殖产兴业”，大力发展近代经济（体现改革改革性质的措施）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；（4）社会生活上,提倡“文明开化”，改造教育、文化和生活方式。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2．影响：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（1）性质：资产阶级性质的改革。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（2）积极作用：明治维新成为日本历史的重大转折点，日本迅速走上了发展资本主义的道路，实现了富国强兵，开始跻身资本主义强国之列。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（3）消极作用：明治维新保留了大量旧制度的残余，军国主义色彩浓厚，日本强大起来后，很快走上了对外侵略扩张的道路。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补：19世纪中期，美国、俄国、日本各国面临的社会问题是什么?分别是如何解决的?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（1）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社会问题：a.美国：奴隶制废存问题（或奴隶制阻碍资本主义发展）；b.俄国：农奴制度（或农奴制阻碍资本主义发展）；c.日本：幕府统治危机；民族危机（推翻幕府统治后面临严重民族危机）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（2）解决途径：a.美国: 南北战争，《解放黑人奴隶宣言》；b.俄国：农奴制改革；c.日本：明治维新。</w:t>
      </w:r>
    </w:p>
    <w:bookmarkEnd w:id="0"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       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〖二、第二次工业革命和近代科学文化〗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（一）知道内燃机的应用；了解“电气时代”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1．开始时间：19世纪六七十年代。  领先国家：美国和德国。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2．主要特点：科学研究同工业生产紧密结合。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3．第二次工业革命最显著的成就：电力成为新的能源进入生产生活领域。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4．主要成果：（1）电力技术方面：美国“发明大王”爱迪生发明众多，著名的有耐用的白炽灯泡、碱性蓄电池、电影摄影机和放映机等等，建立美国第一座火力发电站；影响：人类社会进入了“电气时代”。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（2）动力方面：19世纪80年代，德国人奥托、戴姆勒、狄塞尔设计出内燃机。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（3）新交通工具：①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1885年，德国人卡尔•本茨制造出第一辆内燃机汽车；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②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1913年，美国人福特使用流水线生产汽车；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③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1903年，美国人莱特兄弟制成并成功试飞第一架飞机。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5．影响：（1）促进了生产力的发展，极大地改善了人们的生活；人类社会进入了“电气时代”。一些资本主义国家取得了跨越式的发展，成为工业化强国。（2）在经济发展的基础上，主要资本主义国家出现了垄断组织，资本主义开始从自由资本主义向垄断资本主义即帝国主义阶段过渡。（3）随之而来的资本主义对外扩张的增强，对世界产生了深远影响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（二）知道是梵高的代表作（新增考点）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荷兰画家梵高的代表作有《夜间的咖啡馆》《向日葵》。《向日葵》表达了画家对生命的赞美和对美好生活的向往。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   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〖三、第一次世界大战和战后初期的世界〗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（一）了解十月革命的历史意义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1、时间：1917年11月；领导人：列宁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2、历史意义：俄国十月社会主义革命是人类历史上第一次胜利的社会主义革命。建立了第一个无产阶级专政的国家，推动了国际无产阶级革命运动，鼓舞了殖民地半殖民地人民的解放斗争。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（二）知道第一次世界大战后的国际关系新体系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、一战后世界新秩序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------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凡尔赛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—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华盛顿体系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）确立依据：通过大战变化了的各国实力。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）会议组成：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①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1919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年，巴黎和会签署《凡尔赛条约》，和其它条约一起构成凡尔赛体系。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②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1921—1922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年，华盛顿会议签订《九国公约》，和其它条约一起构成华盛顿体系。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③华盛顿会议是巴黎和会的继续，最终这两个会议的基础之上，战后国际新秩序得以重建即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凡尔赛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——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华盛顿体系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）实质：帝国主义重新瓜分世界的体系。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）评价：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①积极作用：凡尔赛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—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华盛顿体系只是暂时缓和了帝国主义国家之间的矛盾，有助于战后恢复发展；②消极作用：不能从根本上消除帝国主义国家之间的矛盾，因此这一体系不可能长期维持下去。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）说明：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弱国无外交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”“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落后就要挨打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。因此，我们要以经济建设为中心，不断增强综合国力，提升国际地位，共建公正合理的国际经济政治新秩序。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（四）理解新经济政策；知道苏联社会主义建设的主要成就和主要问题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1．新经济政策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（1）时间：1921年起；人物：列宁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（2）特点（新）：允许多种经济并存，大力发展商品经济。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（3）内容：以征收粮食税代替余粮征集制；允许使用雇佣劳动力和出租土地，农民可以自由买卖纳税后的剩余产品，实行自由贸易；允许本国和外国的资本家经营中小企业；实行按劳取酬的工资制。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（4）作用：新经济政策从苏维埃俄国的国情出发，调动了生产者的积极性，迅速缓解了危机，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巩固了工农联盟，促使国民经济稳步发展。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（5）启示：政策的制定要立足国情，遵循客观规律。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2．苏联的工业化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（1）措施：从1926年起，苏联开始进行社会主义工业化建设。</w:t>
      </w:r>
      <w:r>
        <w:rPr>
          <w:rFonts w:hint="default" w:ascii="Times New Roman" w:hAnsi="Times New Roman" w:eastAsia="Microsoft YaHei UI" w:cs="Times New Roman"/>
          <w:b/>
          <w:bCs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1928-1937年，苏联完成第一个、第二个五年计划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，重点发展重工业。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（2）成就：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由落后的农业国变成了强大的工业国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。工业总产值居欧洲第一、世界第二。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3）苏联工业化评价：是在高度集中的指令性计划下完成的，高度集中的指令性计划一方面使苏联能够在短时期内，集中全国的人力、物力和财力实现工业化；另一方面排斥市场和商品经济的发展模式被固定下来，致使苏联的经济体制日益僵化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3.苏联的农业集体化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（1）背景：1927年底至1928年初，苏联发生严重的粮食收购危机。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（2）时间：从20世纪30年代起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（3）做法：①开展消灭富农运动，②支持集体农庄的建设，加快组建拖拉机站，为集体农庄提供机械服务，监督集体农庄执行国家的生产计划。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4．主要问题：高度集中的苏联模式弊端日益暴露，成为经济社会发展的严重体制障碍。苏联付出最惨重的代价是苏联解体。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4.苏联模式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（1）形成标志：1936年，苏联公布了新宪法。新宪法标志着斯大林创建的政治经济体制的形成，即“苏联模式”。主要特征是高度集中的计划经济体制和高度集权的政治体制。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2）评价：苏联模式在特定的历史条件下促使了苏联经济社会快速发展，也为苏联军民夺取反法西斯战争胜利发挥了重要作用。但由于没有尊重经济规律，随着时间推移，苏联模式的弊端日益暴露，成为经济社会发展的严重体制障碍。苏联付出最惨重的代价是苏联解体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3）启示：国民经济按比例协调发展；发展经济要尊重市场规律，既抓产值和产量，也抓产品品种创新和产品质量提高；要提高农民生产积极性，必须切实维护广大农民的利益；大力保护环境和资源，提倡可持续发展，注重经济效益等；在政治上要防止个人专断，切实加强民主与法制建设。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       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〖四、经济大危机和第二次世界大战〗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（一）了解罗斯福新政的主要内容及实质（变化考点）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1．背景：1929—1933年经济大危机引发政治危机， 1933年，罗斯福就任美国总统。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2．目的：摆脱经济危机，维护资本主义制度。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3. 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前提、实质：新政是在维护资本主义制度的前提下作出的政策调整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b/>
          <w:bCs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4．特点：采用国家干预手段来扭转经济形势。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5．措施：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（1）整顿金融体系：对银行进行整顿，恢复银行信用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（2）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加强对工业的计划指导（中心措施）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；具体措施：通过《全国工业复兴法》，制定公平竞争法规，协调各个工业部门的企业活动；规定雇员有组织起来进行谈判的权利，确定最低工资标准，限制工时；通过《全国劳工关系法》，在一定范围内维护工人合法权益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（3）调整农业政策：限制产量，稳定农产品价格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（4）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推行“以工代赈”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：通过投资兴建大量公共设施，为失业者提供就业机会。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（5）建立社会保障制度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6．影响（了解）：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1）积极影响：美国经济开始缓慢复苏，工业生产有所恢复，就业人数逐步增加，人民生活得到改善。新政增强了美国政府的宏观调控能力，恢复了美国人民的信心，对资本主义世界产生了深远影响。（开创了资本主义国家干预经济的先河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（2）消极影响：但是，新政是在维护资本主义制度的前提下作出的政策调整，它没有改变资本主义的本质，无法解决美国社会的根本矛盾。所以不可能从根本上消除经济危机。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6．启示：（1）加强政府对经济的宏观调控，改革创新；（2）工业是国民经济的主导；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（3）计划和市场都是经济发展的手段；     （4）关注民生等。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（二）了解世界反法西斯联盟的形成；理解雅尔塔会议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b/>
          <w:bCs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1.世界反西斯联盟建立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（1）建立标志：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1942年1月1日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《联合国家宣言》的签署。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（2）意义（作用）：各国为了一个共同的目标，相互支援，协同作战，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逐渐扭转了战争的形势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。是二战胜利的根本保障。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b/>
          <w:bCs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2.1945年2月，雅尔塔会议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（1）目的：为了协调盟军行动，取得战争的最后胜利。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（2）时间、地点、参加者：1945年2月，苏联雅尔塔，美罗斯福英丘吉尔苏斯大林。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（3）内容：决定彻底消灭德国法西斯主义，战后德国由美、英、苏等国家实行分区占领；决定战后成立联合国；苏联承诺欧洲战事结束后三个月内，参加对日本法西斯的作战。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4）影响：（积极因素）进一步协调盟国在反法西斯战争中的行动，加速战胜德、日法西斯国家的步伐。（消极因素）体现大国强权意志，出卖弱小国家利益；依据雅尔塔会议的基本原则，二战后美苏重新划分世界，逐步形成两极格局的新格局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〖五、二战后的世界变化〗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（一）了解冷战的含义、知道两极格局的形成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1．冷战含义：二战后40多年间，以美、苏为首的两大集团之间既非战争又非和平的对峙与竞争状态。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2．冷战的主要表现：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（1）政治上：1947年3 月杜鲁门主义的出台，标志着美苏战时同盟关系破裂，冷战的开始。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（2）经济上：马歇尔提出“欧洲复兴计划”，即实施了马歇尔计划。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1333500" cy="2114550"/>
            <wp:effectExtent l="0" t="0" r="0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（3）军事上：成立北约（以美国为首），成立华约（以苏联为首）。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b/>
          <w:bCs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3.两极格局的形成标志：北约与华约对峙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（1）北约成立：1949年8月，美英法等12个国家的代表在华盛顿签署《北大西洋公约》。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（2）华约成立：1955年，苏联同东欧7个社会主义国家缔结了《华沙条约》。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（3）对峙影响：美苏双方互相敌对，进而发展为两大集团的全面冷战对峙，两极格局形成。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（二）了解欧洲一体化进程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1．欧共体：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（1）成立时间：1967年；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（2）主要成员国：法国和联邦德国等六国。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（3）成立过程：20世纪50年代初，法国和联邦德国等六国组建欧洲煤钢共同体。1958年，六国又建立了欧洲经济共同体和欧洲原子能共同体。1967年，这三个组织合并为欧洲共同体。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1362075" cy="962025"/>
            <wp:effectExtent l="0" t="0" r="9525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（4）意义：欧共体成员国加强经济合作，并努力用一个声音在国际舞台上说话，这促进了西欧国家经济的发展和国际地位的提高。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2. 欧盟：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（1）成立时间：1993年；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（2）基础：在欧共体的基础上组成了欧洲联盟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（3）意义：大大加快了欧洲一体化的进程，促进了世界政治格局向多极化方向发展。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       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1362075" cy="1123950"/>
            <wp:effectExtent l="0" t="0" r="9525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〖六、走向和平发展的世界〗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（一）知道联合国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1.决定成立联合国的会议：雅尔塔会议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2.成立：1945年10月。  总部设在：纽约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3.宗旨：维护世界和平与安全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4.地位：影响最大的国际组织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5.联合国的主要机构：联合国大会(简称“联大”)、联合国安全理事会(简称“安理会”，由中国、法国、俄罗斯、英国、美国5个常任理事国和10个非常任理事国组成，常任理事国拥有否决权。)、联合国秘书处等。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6.联合国的作用：联合国在维护国际和平与安全方面发挥了积极的作用，避免了一些可能发生的战争。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（二）知道世界贸易组织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3271520" cy="1894205"/>
            <wp:effectExtent l="0" t="0" r="5080" b="10795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1520" cy="1894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（1）成立时间：1995年1月1日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（2）宗旨：以非歧视性、开放、公平为原则，促进全球贸易和经济发展，保证就业、收入与需求的增长，提高人类生活水平。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（3）职能：制定和规范多变贸易协定、组织贸易谈判、解决贸易争端等。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4）影响：世界贸易组织成立后，其成员的关税水平普遍降低，贸易壁垒进一步减少，促进了全球贸易和世界经济的发展。世界贸易组织已经成为具有重要影响力的国际组织，它与联合国成为支撑、协调世界经济和政治的两大支柱，推动着世界的和平与发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（三）了解世界多极化的发展趋势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1.原因：和平与发展成为时代主题；世界经济力量的多极化；欧盟、日本、中国和俄罗斯在国际和地区事务发挥着重要作用；广大发展中国家总体实力不断增强，国际影响不断扩大。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2.决定因素：经济实力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3.最大阻力：霸权主义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4.各国对策：各国要致力于实现长期稳定的经济发展，以经济建设为中心，大力发展生产力；反对霸权主义和强权政治；加强国际间的交流与合作，力争在新的世界政治格局中发挥更大的作用。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（四）了解现代人类社会的发展及面临的挑战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1．计算机网络与现代社会生活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（1）标志：20世纪90年代以来，互联网普及，人类社会开始进入“信息时代”。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（2）影响：网络拓展了人类的生活空间，推进了全球经济的一体化。互联网发展，网络安全问题凸显，引起社会的关注。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2．妇女地位的提高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（1）19世纪末20世纪初，西方国家妇女获得选举权。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（2）20世纪六七十年代，欧美发达国家妇女独立意识增强，不少国家制定专门法规，保障妇女权利。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（3）1979年联大通过《消除对妇女一切形式歧视公约》，但若要实现妇女和男性的完全平等，还需人类社会不断努力。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3．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生态与人口问题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（1）工业化的推进，使得环境恶化成为严重的问题。环境危机不仅仅是生态问题，也是现代社会面临的重大经济和社会问题。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（2）人口增长过快，是人类社会面临的另一个严重问题。人口过快增长，使得世界粮食问题日益尖锐。发展程度不同，不同国家人口的生存质量存在着巨大的差距。</w:t>
      </w:r>
    </w:p>
    <w:p/>
    <w:sectPr>
      <w:headerReference r:id="rId5" w:type="default"/>
      <w:footerReference r:id="rId6" w:type="default"/>
      <w:pgSz w:w="12240" w:h="16820"/>
      <w:pgMar w:top="1429" w:right="1319" w:bottom="400" w:left="183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JhMDQwNDUxZjI4Y2FhZjkyOTk1MzEyNzM3NDdkYmQifQ=="/>
  </w:docVars>
  <w:rsids>
    <w:rsidRoot w:val="00000000"/>
    <w:rsid w:val="07416E51"/>
    <w:rsid w:val="0AB46D57"/>
    <w:rsid w:val="11C55A8E"/>
    <w:rsid w:val="1B983DBC"/>
    <w:rsid w:val="2096394D"/>
    <w:rsid w:val="21A36C28"/>
    <w:rsid w:val="232F0FC0"/>
    <w:rsid w:val="23F96391"/>
    <w:rsid w:val="30DD4928"/>
    <w:rsid w:val="34B00E04"/>
    <w:rsid w:val="3F761952"/>
    <w:rsid w:val="417776B0"/>
    <w:rsid w:val="4D94118A"/>
    <w:rsid w:val="4DF02EB3"/>
    <w:rsid w:val="4EFF723E"/>
    <w:rsid w:val="63EB064D"/>
    <w:rsid w:val="640A3FD0"/>
    <w:rsid w:val="652272BB"/>
    <w:rsid w:val="6A486647"/>
    <w:rsid w:val="6D974E9C"/>
    <w:rsid w:val="6EB800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2023-10-26T15:22:00Z</dcterms:created>
  <dc:creator>Kingsoft-PDF</dc:creator>
  <cp:lastModifiedBy>秋</cp:lastModifiedBy>
  <dcterms:modified xsi:type="dcterms:W3CDTF">2024-03-22T02:54:09Z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2023-10-26T15:22:24Z</vt:filetime>
  </property>
  <property fmtid="{D5CDD505-2E9C-101B-9397-08002B2CF9AE}" pid="4" name="UsrData">
    <vt:lpwstr>653a13a0922a89001f7e326dwl</vt:lpwstr>
  </property>
  <property fmtid="{D5CDD505-2E9C-101B-9397-08002B2CF9AE}" pid="5" name="KSOProductBuildVer">
    <vt:lpwstr>2052-12.1.0.16417</vt:lpwstr>
  </property>
  <property fmtid="{D5CDD505-2E9C-101B-9397-08002B2CF9AE}" pid="6" name="ICV">
    <vt:lpwstr>19A1F7DB80EF4103B74B60B30CFE6658_12</vt:lpwstr>
  </property>
</Properties>
</file>