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44194C" w:rsidRPr="0044194C" w:rsidP="0044194C">
      <w:pPr>
        <w:spacing w:line="288" w:lineRule="auto"/>
        <w:jc w:val="center"/>
        <w:rPr>
          <w:rFonts w:ascii="Times New Roman" w:hAnsi="Times New Roman"/>
          <w:b/>
          <w:sz w:val="32"/>
          <w:szCs w:val="32"/>
        </w:rPr>
      </w:pPr>
      <w:r w:rsidRPr="0044194C">
        <w:rPr>
          <w:rFonts w:ascii="Times New Roman" w:hAnsi="Times New Roman" w:hint="eastAsia"/>
          <w:b/>
          <w:sz w:val="32"/>
          <w:szCs w:val="32"/>
        </w:rPr>
        <w:drawing>
          <wp:anchor simplePos="0" relativeHeight="251658240" behindDoc="0" locked="0" layoutInCell="1" allowOverlap="1">
            <wp:simplePos x="0" y="0"/>
            <wp:positionH relativeFrom="page">
              <wp:posOffset>11772900</wp:posOffset>
            </wp:positionH>
            <wp:positionV relativeFrom="topMargin">
              <wp:posOffset>10985500</wp:posOffset>
            </wp:positionV>
            <wp:extent cx="342900" cy="2667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5"/>
                    <a:stretch>
                      <a:fillRect/>
                    </a:stretch>
                  </pic:blipFill>
                  <pic:spPr>
                    <a:xfrm>
                      <a:off x="0" y="0"/>
                      <a:ext cx="342900" cy="266700"/>
                    </a:xfrm>
                    <a:prstGeom prst="rect">
                      <a:avLst/>
                    </a:prstGeom>
                  </pic:spPr>
                </pic:pic>
              </a:graphicData>
            </a:graphic>
          </wp:anchor>
        </w:drawing>
      </w:r>
      <w:r w:rsidRPr="0044194C">
        <w:rPr>
          <w:rFonts w:ascii="Times New Roman" w:hAnsi="Times New Roman" w:hint="eastAsia"/>
          <w:b/>
          <w:sz w:val="32"/>
          <w:szCs w:val="32"/>
        </w:rPr>
        <w:t>2024</w:t>
      </w:r>
      <w:r w:rsidRPr="0044194C">
        <w:rPr>
          <w:rFonts w:ascii="Times New Roman" w:hAnsi="Times New Roman" w:hint="eastAsia"/>
          <w:b/>
          <w:sz w:val="32"/>
          <w:szCs w:val="32"/>
        </w:rPr>
        <w:t>届高三开年摸底联考</w:t>
      </w:r>
    </w:p>
    <w:p w:rsidR="00441492" w:rsidRPr="0044194C" w:rsidP="0044194C">
      <w:pPr>
        <w:spacing w:line="288" w:lineRule="auto"/>
        <w:jc w:val="center"/>
        <w:rPr>
          <w:rFonts w:ascii="Times New Roman" w:hAnsi="Times New Roman"/>
          <w:b/>
          <w:sz w:val="32"/>
          <w:szCs w:val="32"/>
        </w:rPr>
      </w:pPr>
      <w:r w:rsidRPr="0044194C">
        <w:rPr>
          <w:rFonts w:ascii="Times New Roman" w:hAnsi="Times New Roman" w:hint="eastAsia"/>
          <w:b/>
          <w:sz w:val="32"/>
          <w:szCs w:val="32"/>
        </w:rPr>
        <w:t>历史试题</w:t>
      </w:r>
    </w:p>
    <w:p w:rsidR="0044194C" w:rsidRPr="0044194C" w:rsidP="004C21F9">
      <w:pPr>
        <w:spacing w:line="288" w:lineRule="auto"/>
        <w:jc w:val="left"/>
        <w:rPr>
          <w:rFonts w:ascii="Times New Roman" w:hAnsi="Times New Roman"/>
          <w:b/>
          <w:sz w:val="24"/>
        </w:rPr>
      </w:pPr>
      <w:r w:rsidRPr="0044194C">
        <w:rPr>
          <w:rFonts w:ascii="Times New Roman" w:hAnsi="Times New Roman" w:hint="eastAsia"/>
          <w:b/>
          <w:sz w:val="24"/>
        </w:rPr>
        <w:t>注意事项：</w:t>
      </w:r>
    </w:p>
    <w:p w:rsidR="0044194C" w:rsidRPr="0044194C" w:rsidP="0044194C">
      <w:pPr>
        <w:spacing w:line="288" w:lineRule="auto"/>
        <w:jc w:val="left"/>
        <w:rPr>
          <w:rFonts w:ascii="Times New Roman" w:hAnsi="Times New Roman"/>
          <w:b/>
          <w:sz w:val="24"/>
        </w:rPr>
      </w:pPr>
      <w:r w:rsidRPr="0044194C">
        <w:rPr>
          <w:rFonts w:ascii="Times New Roman" w:hAnsi="Times New Roman" w:hint="eastAsia"/>
          <w:b/>
          <w:sz w:val="24"/>
        </w:rPr>
        <w:t>1</w:t>
      </w:r>
      <w:r w:rsidR="00E9235E">
        <w:rPr>
          <w:rFonts w:ascii="Times New Roman" w:hAnsi="Times New Roman" w:hint="eastAsia"/>
          <w:b/>
          <w:sz w:val="24"/>
        </w:rPr>
        <w:t>．</w:t>
      </w:r>
      <w:r w:rsidRPr="0044194C">
        <w:rPr>
          <w:rFonts w:ascii="Times New Roman" w:hAnsi="Times New Roman" w:hint="eastAsia"/>
          <w:b/>
          <w:sz w:val="24"/>
        </w:rPr>
        <w:t>答卷前，考生务必将自己的姓名、考场号、座位号、准考证号填写在答题卡上。</w:t>
      </w:r>
    </w:p>
    <w:p w:rsidR="0044194C" w:rsidRPr="0044194C" w:rsidP="0044194C">
      <w:pPr>
        <w:spacing w:line="288" w:lineRule="auto"/>
        <w:jc w:val="left"/>
        <w:rPr>
          <w:rFonts w:ascii="Times New Roman" w:hAnsi="Times New Roman"/>
          <w:b/>
          <w:sz w:val="24"/>
        </w:rPr>
      </w:pPr>
      <w:r w:rsidRPr="0044194C">
        <w:rPr>
          <w:rFonts w:ascii="Times New Roman" w:hAnsi="Times New Roman" w:hint="eastAsia"/>
          <w:b/>
          <w:sz w:val="24"/>
        </w:rPr>
        <w:t>2</w:t>
      </w:r>
      <w:r w:rsidR="00E9235E">
        <w:rPr>
          <w:rFonts w:ascii="Times New Roman" w:hAnsi="Times New Roman" w:hint="eastAsia"/>
          <w:b/>
          <w:sz w:val="24"/>
        </w:rPr>
        <w:t>．</w:t>
      </w:r>
      <w:r w:rsidRPr="0044194C">
        <w:rPr>
          <w:rFonts w:ascii="Times New Roman" w:hAnsi="Times New Roman" w:hint="eastAsia"/>
          <w:b/>
          <w:sz w:val="24"/>
        </w:rPr>
        <w:t>回答选择题时，选出每小题答案后，用铅笔把答题卡上对应题目的答案标号涂黑。如需改动，用橡皮擦干净后，再选</w:t>
      </w:r>
      <w:r w:rsidRPr="0044194C">
        <w:rPr>
          <w:rFonts w:ascii="Times New Roman" w:hAnsi="Times New Roman" w:hint="eastAsia"/>
          <w:b/>
          <w:sz w:val="24"/>
        </w:rPr>
        <w:t>涂其他</w:t>
      </w:r>
      <w:r w:rsidRPr="0044194C">
        <w:rPr>
          <w:rFonts w:ascii="Times New Roman" w:hAnsi="Times New Roman" w:hint="eastAsia"/>
          <w:b/>
          <w:sz w:val="24"/>
        </w:rPr>
        <w:t>答案标号。</w:t>
      </w:r>
      <w:r w:rsidRPr="0044194C">
        <w:rPr>
          <w:rFonts w:ascii="Times New Roman" w:hAnsi="Times New Roman" w:hint="eastAsia"/>
          <w:b/>
          <w:sz w:val="24"/>
        </w:rPr>
        <w:t>回答非</w:t>
      </w:r>
      <w:r w:rsidRPr="0044194C">
        <w:rPr>
          <w:rFonts w:ascii="Times New Roman" w:hAnsi="Times New Roman" w:hint="eastAsia"/>
          <w:b/>
          <w:sz w:val="24"/>
        </w:rPr>
        <w:t>选择题时，将答案写在答题卡上。</w:t>
      </w:r>
    </w:p>
    <w:p w:rsidR="0044194C" w:rsidRPr="0044194C" w:rsidP="0044194C">
      <w:pPr>
        <w:spacing w:line="288" w:lineRule="auto"/>
        <w:jc w:val="left"/>
        <w:rPr>
          <w:rFonts w:ascii="Times New Roman" w:hAnsi="Times New Roman"/>
          <w:b/>
          <w:sz w:val="24"/>
        </w:rPr>
      </w:pPr>
      <w:r w:rsidRPr="0044194C">
        <w:rPr>
          <w:rFonts w:ascii="Times New Roman" w:hAnsi="Times New Roman" w:hint="eastAsia"/>
          <w:b/>
          <w:sz w:val="24"/>
        </w:rPr>
        <w:t>写在本试卷上无效。</w:t>
      </w:r>
    </w:p>
    <w:p w:rsidR="0044194C" w:rsidRPr="0044194C" w:rsidP="0044194C">
      <w:pPr>
        <w:spacing w:line="288" w:lineRule="auto"/>
        <w:jc w:val="left"/>
        <w:rPr>
          <w:rFonts w:ascii="Times New Roman" w:hAnsi="Times New Roman"/>
          <w:b/>
          <w:sz w:val="24"/>
        </w:rPr>
      </w:pPr>
      <w:r w:rsidRPr="0044194C">
        <w:rPr>
          <w:rFonts w:ascii="Times New Roman" w:hAnsi="Times New Roman" w:hint="eastAsia"/>
          <w:b/>
          <w:sz w:val="24"/>
        </w:rPr>
        <w:t>3</w:t>
      </w:r>
      <w:r w:rsidR="00E9235E">
        <w:rPr>
          <w:rFonts w:ascii="Times New Roman" w:hAnsi="Times New Roman" w:hint="eastAsia"/>
          <w:b/>
          <w:sz w:val="24"/>
        </w:rPr>
        <w:t>．</w:t>
      </w:r>
      <w:r w:rsidRPr="0044194C">
        <w:rPr>
          <w:rFonts w:ascii="Times New Roman" w:hAnsi="Times New Roman" w:hint="eastAsia"/>
          <w:b/>
          <w:sz w:val="24"/>
        </w:rPr>
        <w:t>考试结束后，将本试卷和答题卡一并交回。</w:t>
      </w:r>
    </w:p>
    <w:p w:rsidR="0044194C" w:rsidRPr="0044194C" w:rsidP="0044194C">
      <w:pPr>
        <w:spacing w:line="288" w:lineRule="auto"/>
        <w:jc w:val="center"/>
        <w:rPr>
          <w:rFonts w:ascii="Times New Roman" w:hAnsi="Times New Roman"/>
          <w:b/>
          <w:sz w:val="24"/>
        </w:rPr>
      </w:pPr>
      <w:r w:rsidRPr="0044194C">
        <w:rPr>
          <w:rFonts w:ascii="Times New Roman" w:hAnsi="Times New Roman" w:hint="eastAsia"/>
          <w:b/>
          <w:sz w:val="24"/>
        </w:rPr>
        <w:t>考试时间为</w:t>
      </w:r>
      <w:r w:rsidRPr="0044194C">
        <w:rPr>
          <w:rFonts w:ascii="Times New Roman" w:hAnsi="Times New Roman" w:hint="eastAsia"/>
          <w:b/>
          <w:sz w:val="24"/>
        </w:rPr>
        <w:t>75</w:t>
      </w:r>
      <w:r w:rsidRPr="0044194C">
        <w:rPr>
          <w:rFonts w:ascii="Times New Roman" w:hAnsi="Times New Roman" w:hint="eastAsia"/>
          <w:b/>
          <w:sz w:val="24"/>
        </w:rPr>
        <w:t>分钟，满分</w:t>
      </w:r>
      <w:r w:rsidRPr="0044194C">
        <w:rPr>
          <w:rFonts w:ascii="Times New Roman" w:hAnsi="Times New Roman" w:hint="eastAsia"/>
          <w:b/>
          <w:sz w:val="24"/>
        </w:rPr>
        <w:t>100</w:t>
      </w:r>
      <w:r w:rsidRPr="0044194C">
        <w:rPr>
          <w:rFonts w:ascii="Times New Roman" w:hAnsi="Times New Roman" w:hint="eastAsia"/>
          <w:b/>
          <w:sz w:val="24"/>
        </w:rPr>
        <w:t>分</w:t>
      </w:r>
    </w:p>
    <w:p w:rsidR="0044194C" w:rsidRPr="0044194C" w:rsidP="0044194C">
      <w:pPr>
        <w:spacing w:line="288" w:lineRule="auto"/>
        <w:jc w:val="left"/>
        <w:rPr>
          <w:rFonts w:ascii="Times New Roman" w:hAnsi="Times New Roman"/>
          <w:b/>
          <w:sz w:val="24"/>
        </w:rPr>
      </w:pPr>
      <w:r w:rsidRPr="0044194C">
        <w:rPr>
          <w:rFonts w:ascii="Times New Roman" w:hAnsi="Times New Roman" w:hint="eastAsia"/>
          <w:b/>
          <w:sz w:val="24"/>
        </w:rPr>
        <w:t>一、选择题：本题共</w:t>
      </w:r>
      <w:r w:rsidRPr="0044194C">
        <w:rPr>
          <w:rFonts w:ascii="Times New Roman" w:hAnsi="Times New Roman" w:hint="eastAsia"/>
          <w:b/>
          <w:sz w:val="24"/>
        </w:rPr>
        <w:t>16</w:t>
      </w:r>
      <w:r w:rsidRPr="0044194C">
        <w:rPr>
          <w:rFonts w:ascii="Times New Roman" w:hAnsi="Times New Roman" w:hint="eastAsia"/>
          <w:b/>
          <w:sz w:val="24"/>
        </w:rPr>
        <w:t>小题，每小题</w:t>
      </w:r>
      <w:r w:rsidRPr="0044194C">
        <w:rPr>
          <w:rFonts w:ascii="Times New Roman" w:hAnsi="Times New Roman" w:hint="eastAsia"/>
          <w:b/>
          <w:sz w:val="24"/>
        </w:rPr>
        <w:t>3</w:t>
      </w:r>
      <w:r w:rsidRPr="0044194C">
        <w:rPr>
          <w:rFonts w:ascii="Times New Roman" w:hAnsi="Times New Roman" w:hint="eastAsia"/>
          <w:b/>
          <w:sz w:val="24"/>
        </w:rPr>
        <w:t>分，共</w:t>
      </w:r>
      <w:r w:rsidRPr="0044194C">
        <w:rPr>
          <w:rFonts w:ascii="Times New Roman" w:hAnsi="Times New Roman" w:hint="eastAsia"/>
          <w:b/>
          <w:sz w:val="24"/>
        </w:rPr>
        <w:t>48</w:t>
      </w:r>
      <w:r w:rsidRPr="0044194C">
        <w:rPr>
          <w:rFonts w:ascii="Times New Roman" w:hAnsi="Times New Roman" w:hint="eastAsia"/>
          <w:b/>
          <w:sz w:val="24"/>
        </w:rPr>
        <w:t>分。每小题给出的四个选项中，只有一项是符合题目要求的。</w:t>
      </w:r>
    </w:p>
    <w:p w:rsidR="0044194C" w:rsidRPr="0044194C" w:rsidP="0044194C">
      <w:pPr>
        <w:spacing w:line="288" w:lineRule="auto"/>
        <w:jc w:val="left"/>
        <w:rPr>
          <w:rFonts w:ascii="Times New Roman" w:hAnsi="Times New Roman"/>
        </w:rPr>
      </w:pPr>
      <w:r w:rsidRPr="0044194C">
        <w:rPr>
          <w:rFonts w:ascii="Times New Roman" w:hAnsi="Times New Roman" w:hint="eastAsia"/>
        </w:rPr>
        <w:t>1</w:t>
      </w:r>
      <w:r w:rsidR="00E9235E">
        <w:rPr>
          <w:rFonts w:ascii="Times New Roman" w:hAnsi="Times New Roman" w:hint="eastAsia"/>
        </w:rPr>
        <w:t>．</w:t>
      </w:r>
      <w:r w:rsidRPr="0044194C">
        <w:rPr>
          <w:rFonts w:ascii="Times New Roman" w:hAnsi="Times New Roman" w:hint="eastAsia"/>
        </w:rPr>
        <w:t>《竹书纪年》记载：“帝乙（</w:t>
      </w:r>
      <w:r w:rsidRPr="0044194C">
        <w:rPr>
          <w:rFonts w:ascii="Times New Roman" w:hAnsi="Times New Roman" w:hint="eastAsia"/>
        </w:rPr>
        <w:t>纣</w:t>
      </w:r>
      <w:r w:rsidRPr="0044194C">
        <w:rPr>
          <w:rFonts w:ascii="Times New Roman" w:hAnsi="Times New Roman" w:hint="eastAsia"/>
        </w:rPr>
        <w:t>之父）处殷。二年，周人伐商。”小臣艅</w:t>
      </w:r>
      <w:r w:rsidRPr="0044194C">
        <w:rPr>
          <w:rFonts w:ascii="Times New Roman" w:hAnsi="Times New Roman" w:hint="eastAsia"/>
        </w:rPr>
        <w:t>犀</w:t>
      </w:r>
      <w:r w:rsidRPr="0044194C">
        <w:rPr>
          <w:rFonts w:ascii="Times New Roman" w:hAnsi="Times New Roman" w:hint="eastAsia"/>
        </w:rPr>
        <w:t>尊上的铭文记载，帝乙十五年曾征伐夷方。上述两则材料可以用于说明当时</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外服方国出现了叛离行为</w:t>
      </w:r>
      <w:r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分封制加剧统治集团矛盾</w:t>
      </w:r>
    </w:p>
    <w:p w:rsidR="0044194C" w:rsidRP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周武王伐商得到</w:t>
      </w:r>
      <w:r w:rsidRPr="0044194C">
        <w:rPr>
          <w:rFonts w:ascii="Times New Roman" w:hAnsi="Times New Roman" w:hint="eastAsia"/>
        </w:rPr>
        <w:t>方国响应</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商代后期宗法制趋于解体</w:t>
      </w:r>
    </w:p>
    <w:p w:rsidR="0044194C" w:rsidRPr="0044194C" w:rsidP="0044194C">
      <w:pPr>
        <w:spacing w:line="288" w:lineRule="auto"/>
        <w:jc w:val="left"/>
        <w:rPr>
          <w:rFonts w:ascii="Times New Roman" w:hAnsi="Times New Roman"/>
        </w:rPr>
      </w:pPr>
      <w:r w:rsidRPr="0044194C">
        <w:rPr>
          <w:rFonts w:ascii="Times New Roman" w:hAnsi="Times New Roman" w:hint="eastAsia"/>
        </w:rPr>
        <w:t>2</w:t>
      </w:r>
      <w:r w:rsidR="00E9235E">
        <w:rPr>
          <w:rFonts w:ascii="Times New Roman" w:hAnsi="Times New Roman" w:hint="eastAsia"/>
        </w:rPr>
        <w:t>．</w:t>
      </w:r>
      <w:r w:rsidRPr="0044194C">
        <w:rPr>
          <w:rFonts w:ascii="Times New Roman" w:hAnsi="Times New Roman" w:hint="eastAsia"/>
        </w:rPr>
        <w:t>西汉政府在向西域派驻以都护为首的特设机构的同时，还册封西域诸国的君长和部落首领。同时，都护和</w:t>
      </w:r>
      <w:r w:rsidRPr="0044194C">
        <w:rPr>
          <w:rFonts w:ascii="Times New Roman" w:hAnsi="Times New Roman" w:hint="eastAsia"/>
        </w:rPr>
        <w:t>戊己</w:t>
      </w:r>
      <w:r w:rsidRPr="0044194C">
        <w:rPr>
          <w:rFonts w:ascii="Times New Roman" w:hAnsi="Times New Roman" w:hint="eastAsia"/>
        </w:rPr>
        <w:t>校尉等地方高级官僚拥有传召、奖</w:t>
      </w:r>
      <w:r w:rsidRPr="0044194C">
        <w:rPr>
          <w:rFonts w:ascii="Times New Roman" w:hAnsi="Times New Roman" w:hint="eastAsia"/>
        </w:rPr>
        <w:t>黜</w:t>
      </w:r>
      <w:r w:rsidRPr="0044194C">
        <w:rPr>
          <w:rFonts w:ascii="Times New Roman" w:hAnsi="Times New Roman" w:hint="eastAsia"/>
        </w:rPr>
        <w:t>，甚至逮捕诛杀胡人君长的权力。这反映了西汉</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地方实力得到强化</w:t>
      </w:r>
      <w:r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边疆治理恩威并施</w:t>
      </w:r>
      <w:r w:rsidR="00E9235E">
        <w:rPr>
          <w:rFonts w:ascii="Times New Roman" w:hAnsi="Times New Roman" w:hint="eastAsia"/>
        </w:rPr>
        <w:t xml:space="preserve">   </w:t>
      </w: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民族交融方式多样</w:t>
      </w:r>
      <w:r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中原制度对外传播</w:t>
      </w:r>
    </w:p>
    <w:p w:rsidR="0044194C" w:rsidRPr="0044194C" w:rsidP="0044194C">
      <w:pPr>
        <w:spacing w:line="288" w:lineRule="auto"/>
        <w:jc w:val="left"/>
        <w:rPr>
          <w:rFonts w:ascii="Times New Roman" w:hAnsi="Times New Roman"/>
        </w:rPr>
      </w:pPr>
      <w:r w:rsidRPr="0044194C">
        <w:rPr>
          <w:rFonts w:ascii="Times New Roman" w:hAnsi="Times New Roman" w:hint="eastAsia"/>
        </w:rPr>
        <w:t>3</w:t>
      </w:r>
      <w:r w:rsidR="00E9235E">
        <w:rPr>
          <w:rFonts w:ascii="Times New Roman" w:hAnsi="Times New Roman" w:hint="eastAsia"/>
        </w:rPr>
        <w:t>．</w:t>
      </w:r>
      <w:r w:rsidRPr="0044194C">
        <w:rPr>
          <w:rFonts w:ascii="Times New Roman" w:hAnsi="Times New Roman" w:hint="eastAsia"/>
        </w:rPr>
        <w:t>唐代秘书</w:t>
      </w:r>
      <w:r w:rsidRPr="0044194C">
        <w:rPr>
          <w:rFonts w:ascii="Times New Roman" w:hAnsi="Times New Roman" w:hint="eastAsia"/>
        </w:rPr>
        <w:t>省从事</w:t>
      </w:r>
      <w:r w:rsidRPr="0044194C">
        <w:rPr>
          <w:rFonts w:ascii="Times New Roman" w:hAnsi="Times New Roman" w:hint="eastAsia"/>
        </w:rPr>
        <w:t>藏书活动。唐玄宗天宝十二年</w:t>
      </w:r>
      <w:r w:rsidR="00E9235E">
        <w:rPr>
          <w:rFonts w:ascii="Times New Roman" w:hAnsi="Times New Roman" w:hint="eastAsia"/>
        </w:rPr>
        <w:t>（</w:t>
      </w:r>
      <w:r w:rsidRPr="0044194C">
        <w:rPr>
          <w:rFonts w:ascii="Times New Roman" w:hAnsi="Times New Roman" w:hint="eastAsia"/>
        </w:rPr>
        <w:t>753</w:t>
      </w:r>
      <w:r w:rsidRPr="0044194C">
        <w:rPr>
          <w:rFonts w:ascii="Times New Roman" w:hAnsi="Times New Roman" w:hint="eastAsia"/>
        </w:rPr>
        <w:t>年</w:t>
      </w:r>
      <w:r w:rsidR="00E9235E">
        <w:rPr>
          <w:rFonts w:ascii="Times New Roman" w:hAnsi="Times New Roman" w:hint="eastAsia"/>
        </w:rPr>
        <w:t>）</w:t>
      </w:r>
      <w:r w:rsidRPr="0044194C">
        <w:rPr>
          <w:rFonts w:ascii="Times New Roman" w:hAnsi="Times New Roman" w:hint="eastAsia"/>
        </w:rPr>
        <w:t>，来华留学的日本学者阿</w:t>
      </w:r>
      <w:r w:rsidRPr="0044194C">
        <w:rPr>
          <w:rFonts w:ascii="Times New Roman" w:hAnsi="Times New Roman" w:hint="eastAsia"/>
        </w:rPr>
        <w:t>倍</w:t>
      </w:r>
      <w:r w:rsidRPr="0044194C">
        <w:rPr>
          <w:rFonts w:ascii="Times New Roman" w:hAnsi="Times New Roman" w:hint="eastAsia"/>
        </w:rPr>
        <w:t>仲麻吕就任从三品高官阶的秘书监，并在晚年荐举另一位日本学者藤原清河继任秘书监一职。这可以佐证唐朝</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科举选官方式的式微</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鼓励对外输出中华文化</w:t>
      </w:r>
    </w:p>
    <w:p w:rsidR="0044194C" w:rsidRP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开放包容的大国气象</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积极吸收域外优秀文化</w:t>
      </w:r>
    </w:p>
    <w:p w:rsidR="0044194C" w:rsidRPr="0044194C" w:rsidP="0044194C">
      <w:pPr>
        <w:spacing w:line="288" w:lineRule="auto"/>
        <w:jc w:val="left"/>
        <w:rPr>
          <w:rFonts w:ascii="Times New Roman" w:hAnsi="Times New Roman"/>
        </w:rPr>
      </w:pPr>
      <w:r w:rsidRPr="0044194C">
        <w:rPr>
          <w:rFonts w:ascii="Times New Roman" w:hAnsi="Times New Roman" w:hint="eastAsia"/>
        </w:rPr>
        <w:t>4</w:t>
      </w:r>
      <w:r w:rsidR="00E9235E">
        <w:rPr>
          <w:rFonts w:ascii="Times New Roman" w:hAnsi="Times New Roman" w:hint="eastAsia"/>
        </w:rPr>
        <w:t>．</w:t>
      </w:r>
      <w:r w:rsidRPr="0044194C">
        <w:rPr>
          <w:rFonts w:ascii="Times New Roman" w:hAnsi="Times New Roman" w:hint="eastAsia"/>
        </w:rPr>
        <w:t>宋代诗人大多数并不需要像陶渊明那样荷锄躬耕，身处地主阶层的诗人下乡检校田庄有了接触田园景象的机会，宋人笔下的田园已不再是桃花源式自给自足的小农经济社会。由此可以推知，宋代</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农业经营方式多样化</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地方士族庄园经济兴盛</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土地兼并现象的严重</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农民人身依附关系强化</w:t>
      </w:r>
    </w:p>
    <w:p w:rsidR="0044194C" w:rsidP="0044194C">
      <w:pPr>
        <w:spacing w:line="288" w:lineRule="auto"/>
        <w:jc w:val="left"/>
        <w:rPr>
          <w:rFonts w:ascii="Times New Roman" w:hAnsi="Times New Roman"/>
        </w:rPr>
      </w:pPr>
      <w:r w:rsidRPr="0044194C">
        <w:rPr>
          <w:rFonts w:ascii="Times New Roman" w:hAnsi="Times New Roman" w:hint="eastAsia"/>
        </w:rPr>
        <w:t>5</w:t>
      </w:r>
      <w:r w:rsidR="00E9235E">
        <w:rPr>
          <w:rFonts w:ascii="Times New Roman" w:hAnsi="Times New Roman" w:hint="eastAsia"/>
        </w:rPr>
        <w:t>．</w:t>
      </w:r>
      <w:r w:rsidRPr="0044194C">
        <w:rPr>
          <w:rFonts w:ascii="Times New Roman" w:hAnsi="Times New Roman" w:hint="eastAsia"/>
        </w:rPr>
        <w:t>嘉靖九年</w:t>
      </w:r>
      <w:r w:rsidR="00E9235E">
        <w:rPr>
          <w:rFonts w:ascii="Times New Roman" w:hAnsi="Times New Roman" w:hint="eastAsia"/>
        </w:rPr>
        <w:t>（</w:t>
      </w:r>
      <w:r w:rsidRPr="0044194C">
        <w:rPr>
          <w:rFonts w:ascii="Times New Roman" w:hAnsi="Times New Roman" w:hint="eastAsia"/>
        </w:rPr>
        <w:t>1530</w:t>
      </w:r>
      <w:r w:rsidRPr="0044194C">
        <w:rPr>
          <w:rFonts w:ascii="Times New Roman" w:hAnsi="Times New Roman" w:hint="eastAsia"/>
        </w:rPr>
        <w:t>年</w:t>
      </w:r>
      <w:r w:rsidR="00E9235E">
        <w:rPr>
          <w:rFonts w:ascii="Times New Roman" w:hAnsi="Times New Roman" w:hint="eastAsia"/>
        </w:rPr>
        <w:t>）</w:t>
      </w:r>
      <w:r w:rsidRPr="0044194C">
        <w:rPr>
          <w:rFonts w:ascii="Times New Roman" w:hAnsi="Times New Roman" w:hint="eastAsia"/>
        </w:rPr>
        <w:t>正月，兵部尚书李承勋上言，希望皇帝“思小民衣食之孔</w:t>
      </w:r>
      <w:r w:rsidRPr="0044194C">
        <w:rPr>
          <w:rFonts w:ascii="Times New Roman" w:hAnsi="Times New Roman" w:hint="eastAsia"/>
        </w:rPr>
        <w:t>艰</w:t>
      </w:r>
      <w:r w:rsidRPr="0044194C">
        <w:rPr>
          <w:rFonts w:ascii="Times New Roman" w:hAnsi="Times New Roman" w:hint="eastAsia"/>
        </w:rPr>
        <w:t>，皆以重本抑末为主”，明世宗“嘉纳其言，下所司议行”。这表明当时</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统治阶层否认工商业的价值</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人地之间矛盾较为尖锐</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传统民本治国理念得到传承</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政府注重对小农的教化</w:t>
      </w:r>
    </w:p>
    <w:p w:rsidR="0044194C" w:rsidP="0044194C">
      <w:pPr>
        <w:spacing w:line="288" w:lineRule="auto"/>
        <w:jc w:val="left"/>
        <w:rPr>
          <w:rFonts w:ascii="Times New Roman" w:hAnsi="Times New Roman"/>
        </w:rPr>
      </w:pPr>
      <w:r w:rsidRPr="0044194C">
        <w:rPr>
          <w:rFonts w:ascii="Times New Roman" w:hAnsi="Times New Roman" w:hint="eastAsia"/>
        </w:rPr>
        <w:t>6</w:t>
      </w:r>
      <w:r w:rsidR="00E9235E">
        <w:rPr>
          <w:rFonts w:ascii="Times New Roman" w:hAnsi="Times New Roman" w:hint="eastAsia"/>
        </w:rPr>
        <w:t>．</w:t>
      </w:r>
      <w:r w:rsidRPr="0044194C">
        <w:rPr>
          <w:rFonts w:ascii="Times New Roman" w:hAnsi="Times New Roman" w:hint="eastAsia"/>
        </w:rPr>
        <w:t>下表为</w:t>
      </w:r>
      <w:r w:rsidRPr="0044194C">
        <w:rPr>
          <w:rFonts w:ascii="Times New Roman" w:hAnsi="Times New Roman" w:hint="eastAsia"/>
        </w:rPr>
        <w:t>1850</w:t>
      </w:r>
      <w:r>
        <w:rPr>
          <w:rFonts w:ascii="Times New Roman" w:hAnsi="Times New Roman" w:hint="eastAsia"/>
        </w:rPr>
        <w:t>-</w:t>
      </w:r>
      <w:r w:rsidRPr="0044194C">
        <w:rPr>
          <w:rFonts w:ascii="Times New Roman" w:hAnsi="Times New Roman" w:hint="eastAsia"/>
        </w:rPr>
        <w:t>1859</w:t>
      </w:r>
      <w:r w:rsidRPr="0044194C">
        <w:rPr>
          <w:rFonts w:ascii="Times New Roman" w:hAnsi="Times New Roman" w:hint="eastAsia"/>
        </w:rPr>
        <w:t>年，上海港和广州港的外籍商人数（单位：人），这反映出</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tbl>
      <w:tblPr>
        <w:tblStyle w:val="TableGrid"/>
        <w:tblW w:w="0" w:type="auto"/>
        <w:tblLook w:val="04A0"/>
      </w:tblPr>
      <w:tblGrid>
        <w:gridCol w:w="1809"/>
        <w:gridCol w:w="4253"/>
        <w:gridCol w:w="3544"/>
      </w:tblGrid>
      <w:tr w:rsidTr="0044194C">
        <w:tblPrEx>
          <w:tblW w:w="0" w:type="auto"/>
          <w:tblLook w:val="04A0"/>
        </w:tblPrEx>
        <w:tc>
          <w:tcPr>
            <w:tcW w:w="1809"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年份</w:t>
            </w:r>
          </w:p>
        </w:tc>
        <w:tc>
          <w:tcPr>
            <w:tcW w:w="4253"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到上海港的外籍商人数</w:t>
            </w:r>
          </w:p>
        </w:tc>
        <w:tc>
          <w:tcPr>
            <w:tcW w:w="3544"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到广州港的外籍商人数</w:t>
            </w:r>
          </w:p>
        </w:tc>
      </w:tr>
      <w:tr w:rsidTr="0044194C">
        <w:tblPrEx>
          <w:tblW w:w="0" w:type="auto"/>
          <w:tblLook w:val="04A0"/>
        </w:tblPrEx>
        <w:tc>
          <w:tcPr>
            <w:tcW w:w="1809"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1850</w:t>
            </w:r>
            <w:r w:rsidRPr="00E9235E">
              <w:rPr>
                <w:rFonts w:ascii="Times New Roman" w:eastAsia="楷体" w:hAnsi="Times New Roman" w:hint="eastAsia"/>
              </w:rPr>
              <w:t>年</w:t>
            </w:r>
          </w:p>
        </w:tc>
        <w:tc>
          <w:tcPr>
            <w:tcW w:w="4253"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rPr>
              <w:t>362</w:t>
            </w:r>
          </w:p>
        </w:tc>
        <w:tc>
          <w:tcPr>
            <w:tcW w:w="3544"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rPr>
              <w:t>362</w:t>
            </w:r>
          </w:p>
        </w:tc>
      </w:tr>
      <w:tr w:rsidTr="0044194C">
        <w:tblPrEx>
          <w:tblW w:w="0" w:type="auto"/>
          <w:tblLook w:val="04A0"/>
        </w:tblPrEx>
        <w:tc>
          <w:tcPr>
            <w:tcW w:w="1809"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1855</w:t>
            </w:r>
            <w:r w:rsidRPr="00E9235E">
              <w:rPr>
                <w:rFonts w:ascii="Times New Roman" w:eastAsia="楷体" w:hAnsi="Times New Roman" w:hint="eastAsia"/>
              </w:rPr>
              <w:t>年</w:t>
            </w:r>
          </w:p>
        </w:tc>
        <w:tc>
          <w:tcPr>
            <w:tcW w:w="4253"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rPr>
              <w:t>243</w:t>
            </w:r>
          </w:p>
        </w:tc>
        <w:tc>
          <w:tcPr>
            <w:tcW w:w="3544"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rPr>
              <w:t>334</w:t>
            </w:r>
          </w:p>
        </w:tc>
      </w:tr>
      <w:tr w:rsidTr="0044194C">
        <w:tblPrEx>
          <w:tblW w:w="0" w:type="auto"/>
          <w:tblLook w:val="04A0"/>
        </w:tblPrEx>
        <w:tc>
          <w:tcPr>
            <w:tcW w:w="1809"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1859</w:t>
            </w:r>
            <w:r w:rsidRPr="00E9235E">
              <w:rPr>
                <w:rFonts w:ascii="Times New Roman" w:eastAsia="楷体" w:hAnsi="Times New Roman" w:hint="eastAsia"/>
              </w:rPr>
              <w:t>年</w:t>
            </w:r>
          </w:p>
        </w:tc>
        <w:tc>
          <w:tcPr>
            <w:tcW w:w="4253"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rPr>
              <w:t>408</w:t>
            </w:r>
          </w:p>
        </w:tc>
        <w:tc>
          <w:tcPr>
            <w:tcW w:w="3544" w:type="dxa"/>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rPr>
              <w:t>172</w:t>
            </w:r>
          </w:p>
        </w:tc>
      </w:tr>
    </w:tbl>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区域贸易格局的调整</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太平天国运动中心转移到广州</w:t>
      </w:r>
    </w:p>
    <w:p w:rsidR="0044194C" w:rsidRP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关税自主权逐渐丧失</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近代中国商业经营方式的创新</w:t>
      </w:r>
    </w:p>
    <w:p w:rsidR="0044194C" w:rsidP="0044194C">
      <w:pPr>
        <w:spacing w:line="288" w:lineRule="auto"/>
        <w:jc w:val="left"/>
        <w:rPr>
          <w:rFonts w:ascii="Times New Roman" w:hAnsi="Times New Roman"/>
        </w:rPr>
      </w:pPr>
      <w:r w:rsidRPr="0044194C">
        <w:rPr>
          <w:rFonts w:ascii="Times New Roman" w:hAnsi="Times New Roman" w:hint="eastAsia"/>
        </w:rPr>
        <w:t>7</w:t>
      </w:r>
      <w:r w:rsidR="00E9235E">
        <w:rPr>
          <w:rFonts w:ascii="Times New Roman" w:hAnsi="Times New Roman" w:hint="eastAsia"/>
        </w:rPr>
        <w:t>．</w:t>
      </w:r>
      <w:r w:rsidRPr="0044194C">
        <w:rPr>
          <w:rFonts w:ascii="Times New Roman" w:hAnsi="Times New Roman" w:hint="eastAsia"/>
        </w:rPr>
        <w:t>1919</w:t>
      </w:r>
      <w:r w:rsidRPr="0044194C">
        <w:rPr>
          <w:rFonts w:ascii="Times New Roman" w:hAnsi="Times New Roman" w:hint="eastAsia"/>
        </w:rPr>
        <w:t>年前后日本新村主义（无政府主义）传入中国，到</w:t>
      </w:r>
      <w:r w:rsidRPr="0044194C">
        <w:rPr>
          <w:rFonts w:ascii="Times New Roman" w:hAnsi="Times New Roman" w:hint="eastAsia"/>
        </w:rPr>
        <w:t>1920</w:t>
      </w:r>
      <w:r w:rsidRPr="0044194C">
        <w:rPr>
          <w:rFonts w:ascii="Times New Roman" w:hAnsi="Times New Roman" w:hint="eastAsia"/>
        </w:rPr>
        <w:t>年，原信仰该主义的一批知识分子认为，新村建设事实上是不可能的，“推行新村，有大地主的阻碍，更有经济上的困难，社会是不可零碎改造的，应该竭其全力以铲除推行之种种障碍”。这一转变反映出先进知识分子</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已找到救亡图存的新路径</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坚决抵制西方文化侵略</w:t>
      </w:r>
    </w:p>
    <w:p w:rsidR="0044194C" w:rsidRP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接受马克思主义绝非偶然</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主张全面吸收西方文化</w:t>
      </w:r>
    </w:p>
    <w:p w:rsidR="0044194C" w:rsidRPr="0044194C" w:rsidP="0044194C">
      <w:pPr>
        <w:spacing w:line="288" w:lineRule="auto"/>
        <w:jc w:val="left"/>
        <w:rPr>
          <w:rFonts w:ascii="Times New Roman" w:hAnsi="Times New Roman"/>
        </w:rPr>
      </w:pPr>
      <w:r w:rsidRPr="0044194C">
        <w:rPr>
          <w:rFonts w:ascii="Times New Roman" w:hAnsi="Times New Roman" w:hint="eastAsia"/>
        </w:rPr>
        <w:t>8</w:t>
      </w:r>
      <w:r w:rsidR="00E9235E">
        <w:rPr>
          <w:rFonts w:ascii="Times New Roman" w:hAnsi="Times New Roman" w:hint="eastAsia"/>
        </w:rPr>
        <w:t>．</w:t>
      </w:r>
      <w:r w:rsidRPr="0044194C">
        <w:rPr>
          <w:rFonts w:ascii="Times New Roman" w:hAnsi="Times New Roman" w:hint="eastAsia"/>
        </w:rPr>
        <w:t>1924</w:t>
      </w:r>
      <w:r w:rsidRPr="0044194C">
        <w:rPr>
          <w:rFonts w:ascii="Times New Roman" w:hAnsi="Times New Roman" w:hint="eastAsia"/>
        </w:rPr>
        <w:t>年，中国共产党的机关报刊文指出：“我们的党对于农民的宣传应当注意地方政府征收田税的问题”，“做总的政治宣传的时候，提出具体的要求和口号。应当开始选派宣传员到乡村里去”。由此可知，当时中国共产党</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注重革命动员的策略性</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政治宣传服务于土地革命</w:t>
      </w:r>
    </w:p>
    <w:p w:rsidR="0044194C" w:rsidRP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将工作重心转移到农村</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存在右倾机会主义的错误</w:t>
      </w:r>
    </w:p>
    <w:p w:rsidR="0044194C" w:rsidP="0044194C">
      <w:pPr>
        <w:spacing w:line="288" w:lineRule="auto"/>
        <w:jc w:val="left"/>
        <w:rPr>
          <w:rFonts w:ascii="Times New Roman" w:hAnsi="Times New Roman"/>
        </w:rPr>
      </w:pPr>
      <w:r w:rsidRPr="0044194C">
        <w:rPr>
          <w:rFonts w:ascii="Times New Roman" w:hAnsi="Times New Roman" w:hint="eastAsia"/>
        </w:rPr>
        <w:t>9</w:t>
      </w:r>
      <w:r w:rsidR="00E9235E">
        <w:rPr>
          <w:rFonts w:ascii="Times New Roman" w:hAnsi="Times New Roman" w:hint="eastAsia"/>
        </w:rPr>
        <w:t>．</w:t>
      </w:r>
      <w:r w:rsidRPr="0044194C">
        <w:rPr>
          <w:rFonts w:ascii="Times New Roman" w:hAnsi="Times New Roman" w:hint="eastAsia"/>
        </w:rPr>
        <w:t>1937</w:t>
      </w:r>
      <w:r w:rsidRPr="0044194C">
        <w:rPr>
          <w:rFonts w:ascii="Times New Roman" w:hAnsi="Times New Roman" w:hint="eastAsia"/>
        </w:rPr>
        <w:t>年，陕甘宁边区的西北青年救国联合会号召进行识字运动，下图是边区报刊刊发的推广这场运动的漫画，画中的青年同属于一个识字组。该漫画可用于佐证当时</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P="0044194C">
      <w:pPr>
        <w:spacing w:line="288" w:lineRule="auto"/>
        <w:jc w:val="left"/>
        <w:rPr>
          <w:rFonts w:ascii="Times New Roman" w:hAnsi="Times New Roman"/>
        </w:rPr>
      </w:pPr>
      <w:r>
        <w:rPr>
          <w:noProof/>
        </w:rPr>
        <w:drawing>
          <wp:inline distT="0" distB="0" distL="0" distR="0">
            <wp:extent cx="2332277" cy="1630017"/>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extLst>
                        <a:ext xmlns:a="http://schemas.openxmlformats.org/drawingml/2006/main" uri="{BEBA8EAE-BF5A-486C-A8C5-ECC9F3942E4B}">
                          <a14:imgProps xmlns:a14="http://schemas.microsoft.com/office/drawing/2010/main">
                            <a14:imgLayer xmlns:r="http://schemas.openxmlformats.org/officeDocument/2006/relationships" r:embed="rId7">
                              <a14:imgEffect>
                                <a14:brightnessContrast bright="14000" contrast="71000"/>
                              </a14:imgEffect>
                            </a14:imgLayer>
                          </a14:imgProps>
                        </a:ext>
                      </a:extLst>
                    </a:blip>
                    <a:stretch>
                      <a:fillRect/>
                    </a:stretch>
                  </pic:blipFill>
                  <pic:spPr>
                    <a:xfrm>
                      <a:off x="0" y="0"/>
                      <a:ext cx="2332547" cy="1630206"/>
                    </a:xfrm>
                    <a:prstGeom prst="rect">
                      <a:avLst/>
                    </a:prstGeom>
                  </pic:spPr>
                </pic:pic>
              </a:graphicData>
            </a:graphic>
          </wp:inline>
        </w:drawing>
      </w:r>
    </w:p>
    <w:p w:rsid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青年民主意识的提升</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文化救亡活动的开展</w:t>
      </w:r>
    </w:p>
    <w:p w:rsidR="0044194C" w:rsidRP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边区的教育水平较高</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中国收回了教育主权</w:t>
      </w:r>
    </w:p>
    <w:p w:rsidR="0044194C" w:rsidRPr="0044194C" w:rsidP="0044194C">
      <w:pPr>
        <w:spacing w:line="288" w:lineRule="auto"/>
        <w:jc w:val="left"/>
        <w:rPr>
          <w:rFonts w:ascii="Times New Roman" w:hAnsi="Times New Roman"/>
        </w:rPr>
      </w:pPr>
      <w:r w:rsidRPr="0044194C">
        <w:rPr>
          <w:rFonts w:ascii="Times New Roman" w:hAnsi="Times New Roman" w:hint="eastAsia"/>
        </w:rPr>
        <w:t>10</w:t>
      </w:r>
      <w:r w:rsidR="00E9235E">
        <w:rPr>
          <w:rFonts w:ascii="Times New Roman" w:hAnsi="Times New Roman" w:hint="eastAsia"/>
        </w:rPr>
        <w:t>．</w:t>
      </w:r>
      <w:r w:rsidRPr="0044194C">
        <w:rPr>
          <w:rFonts w:ascii="Times New Roman" w:hAnsi="Times New Roman" w:hint="eastAsia"/>
        </w:rPr>
        <w:t>1953</w:t>
      </w:r>
      <w:r w:rsidRPr="0044194C">
        <w:rPr>
          <w:rFonts w:ascii="Times New Roman" w:hAnsi="Times New Roman" w:hint="eastAsia"/>
        </w:rPr>
        <w:t>年，我国政法工作负责人彭真指出：“现在彻底消灭三大敌人残余势力的社会主义改革运动大体结束，今后必须加强正规的革命法制建设，以保障国家建设事业的顺利进行和人民的利益不受损害，为此，必须加强党对司法各部门的领导，加强法院和检察署的干部力量。”</w:t>
      </w:r>
    </w:p>
    <w:p w:rsidR="0044194C" w:rsidRPr="0044194C" w:rsidP="0044194C">
      <w:pPr>
        <w:spacing w:line="288" w:lineRule="auto"/>
        <w:jc w:val="left"/>
        <w:rPr>
          <w:rFonts w:ascii="Times New Roman" w:hAnsi="Times New Roman"/>
        </w:rPr>
      </w:pPr>
      <w:r w:rsidRPr="0044194C">
        <w:rPr>
          <w:rFonts w:ascii="Times New Roman" w:hAnsi="Times New Roman" w:hint="eastAsia"/>
        </w:rPr>
        <w:t>由此可推知，彭真主张</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将经济建设放在中心地位</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党领导人民群众全面依法治国</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法制工作要坚守司法独立</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法制建设应围绕党的路线展开</w:t>
      </w:r>
    </w:p>
    <w:p w:rsidR="0044194C" w:rsidP="0044194C">
      <w:pPr>
        <w:spacing w:line="288" w:lineRule="auto"/>
        <w:jc w:val="left"/>
        <w:rPr>
          <w:rFonts w:ascii="Times New Roman" w:hAnsi="Times New Roman"/>
        </w:rPr>
      </w:pPr>
      <w:r w:rsidRPr="0044194C">
        <w:rPr>
          <w:rFonts w:ascii="Times New Roman" w:hAnsi="Times New Roman" w:hint="eastAsia"/>
        </w:rPr>
        <w:t>11</w:t>
      </w:r>
      <w:r w:rsidR="00E9235E">
        <w:rPr>
          <w:rFonts w:ascii="Times New Roman" w:hAnsi="Times New Roman" w:hint="eastAsia"/>
        </w:rPr>
        <w:t>．</w:t>
      </w:r>
      <w:r w:rsidRPr="0044194C">
        <w:rPr>
          <w:rFonts w:ascii="Times New Roman" w:hAnsi="Times New Roman" w:hint="eastAsia"/>
        </w:rPr>
        <w:t>萨尔贡</w:t>
      </w:r>
      <w:r w:rsidRPr="0044194C">
        <w:rPr>
          <w:rFonts w:ascii="Times New Roman" w:hAnsi="Times New Roman" w:hint="eastAsia"/>
        </w:rPr>
        <w:t>一世（公元前</w:t>
      </w:r>
      <w:r w:rsidRPr="0044194C">
        <w:rPr>
          <w:rFonts w:ascii="Times New Roman" w:hAnsi="Times New Roman" w:hint="eastAsia"/>
        </w:rPr>
        <w:t>2354</w:t>
      </w:r>
      <w:r>
        <w:rPr>
          <w:rFonts w:ascii="Times New Roman" w:hAnsi="Times New Roman" w:hint="eastAsia"/>
        </w:rPr>
        <w:t>-</w:t>
      </w:r>
      <w:r w:rsidRPr="0044194C">
        <w:rPr>
          <w:rFonts w:ascii="Times New Roman" w:hAnsi="Times New Roman" w:hint="eastAsia"/>
        </w:rPr>
        <w:t>前</w:t>
      </w:r>
      <w:r w:rsidRPr="0044194C">
        <w:rPr>
          <w:rFonts w:ascii="Times New Roman" w:hAnsi="Times New Roman" w:hint="eastAsia"/>
        </w:rPr>
        <w:t>2279</w:t>
      </w:r>
      <w:r w:rsidRPr="0044194C">
        <w:rPr>
          <w:rFonts w:ascii="Times New Roman" w:hAnsi="Times New Roman" w:hint="eastAsia"/>
        </w:rPr>
        <w:t>年）在征服苏美尔的战争取得胜利后，宣称他受到苏美尔女神的眷顾得以发展自己的事业：得到苏美尔城邦保护神的认可，获得王位。</w:t>
      </w:r>
      <w:r w:rsidRPr="0044194C">
        <w:rPr>
          <w:rFonts w:ascii="Times New Roman" w:hAnsi="Times New Roman" w:hint="eastAsia"/>
        </w:rPr>
        <w:t>萨尔贡</w:t>
      </w:r>
      <w:r w:rsidRPr="0044194C">
        <w:rPr>
          <w:rFonts w:ascii="Times New Roman" w:hAnsi="Times New Roman" w:hint="eastAsia"/>
        </w:rPr>
        <w:t>一世的这些做法意在</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强调其统治合法性</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打击两河流域的神权势力</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宣扬君权神</w:t>
      </w:r>
      <w:r w:rsidRPr="0044194C">
        <w:rPr>
          <w:rFonts w:ascii="Times New Roman" w:hAnsi="Times New Roman" w:hint="eastAsia"/>
        </w:rPr>
        <w:t>授观念</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抵制汉</w:t>
      </w:r>
      <w:r w:rsidRPr="0044194C">
        <w:rPr>
          <w:rFonts w:ascii="Times New Roman" w:hAnsi="Times New Roman" w:hint="eastAsia"/>
        </w:rPr>
        <w:t>谟</w:t>
      </w:r>
      <w:r w:rsidRPr="0044194C">
        <w:rPr>
          <w:rFonts w:ascii="Times New Roman" w:hAnsi="Times New Roman" w:hint="eastAsia"/>
        </w:rPr>
        <w:t>拉比的对外扩张</w:t>
      </w:r>
    </w:p>
    <w:p w:rsidR="0044194C" w:rsidP="0044194C">
      <w:pPr>
        <w:spacing w:line="288" w:lineRule="auto"/>
        <w:jc w:val="left"/>
        <w:rPr>
          <w:rFonts w:ascii="Times New Roman" w:hAnsi="Times New Roman"/>
        </w:rPr>
      </w:pPr>
      <w:r w:rsidRPr="0044194C">
        <w:rPr>
          <w:rFonts w:ascii="Times New Roman" w:hAnsi="Times New Roman" w:hint="eastAsia"/>
        </w:rPr>
        <w:t>12</w:t>
      </w:r>
      <w:r w:rsidR="00E9235E">
        <w:rPr>
          <w:rFonts w:ascii="Times New Roman" w:hAnsi="Times New Roman" w:hint="eastAsia"/>
        </w:rPr>
        <w:t>．</w:t>
      </w:r>
      <w:r w:rsidRPr="0044194C">
        <w:rPr>
          <w:rFonts w:ascii="Times New Roman" w:hAnsi="Times New Roman" w:hint="eastAsia"/>
        </w:rPr>
        <w:t>1767</w:t>
      </w:r>
      <w:r w:rsidRPr="0044194C">
        <w:rPr>
          <w:rFonts w:ascii="Times New Roman" w:hAnsi="Times New Roman" w:hint="eastAsia"/>
        </w:rPr>
        <w:t>年，德意志文学家莱辛创作了《汉堡剧评》，批判了王公贵族以及教会的腐败。他反对机械地模仿法国的戏剧，主张在学习莎士比亚戏剧的基础上，重建德意志民族戏剧。莱辛的主张</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否定了法国启蒙运动的理念</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折射出德意志民族国家形成的现实</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弘扬与丰富了西方人文精神</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反映出德意志资产阶级力量的强大</w:t>
      </w:r>
    </w:p>
    <w:p w:rsidR="0044194C" w:rsidP="0044194C">
      <w:pPr>
        <w:spacing w:line="288" w:lineRule="auto"/>
        <w:jc w:val="left"/>
        <w:rPr>
          <w:rFonts w:ascii="Times New Roman" w:hAnsi="Times New Roman"/>
        </w:rPr>
      </w:pPr>
      <w:r w:rsidRPr="0044194C">
        <w:rPr>
          <w:rFonts w:ascii="Times New Roman" w:hAnsi="Times New Roman" w:hint="eastAsia"/>
        </w:rPr>
        <w:t>13</w:t>
      </w:r>
      <w:r w:rsidR="00E9235E">
        <w:rPr>
          <w:rFonts w:ascii="Times New Roman" w:hAnsi="Times New Roman" w:hint="eastAsia"/>
        </w:rPr>
        <w:t>．</w:t>
      </w:r>
      <w:r w:rsidRPr="0044194C">
        <w:rPr>
          <w:rFonts w:ascii="Times New Roman" w:hAnsi="Times New Roman" w:hint="eastAsia"/>
        </w:rPr>
        <w:t>19</w:t>
      </w:r>
      <w:r w:rsidRPr="0044194C">
        <w:rPr>
          <w:rFonts w:ascii="Times New Roman" w:hAnsi="Times New Roman" w:hint="eastAsia"/>
        </w:rPr>
        <w:t>世纪，英国文官考试针对不同职位，设置不同的考试内容。如竞聘工程指挥部建筑绘图员职位的考生</w:t>
      </w:r>
      <w:r w:rsidRPr="0044194C">
        <w:rPr>
          <w:rFonts w:ascii="Times New Roman" w:hAnsi="Times New Roman" w:hint="eastAsia"/>
        </w:rPr>
        <w:t>要参加</w:t>
      </w:r>
      <w:r w:rsidRPr="0044194C">
        <w:rPr>
          <w:rFonts w:ascii="Times New Roman" w:hAnsi="Times New Roman" w:hint="eastAsia"/>
        </w:rPr>
        <w:t>16</w:t>
      </w:r>
      <w:r w:rsidRPr="0044194C">
        <w:rPr>
          <w:rFonts w:ascii="Times New Roman" w:hAnsi="Times New Roman" w:hint="eastAsia"/>
        </w:rPr>
        <w:t>门侧重于工程类的考试，考试范围囊括了建筑业的绝大多数知识。由此可知，英国文官考试内容的设置</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体现了政治中立的原则</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适应了实际管理需要</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丰富了大学课程的内容</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推动了科学技术发展</w:t>
      </w:r>
    </w:p>
    <w:p w:rsidR="0044194C" w:rsidP="0044194C">
      <w:pPr>
        <w:spacing w:line="288" w:lineRule="auto"/>
        <w:jc w:val="left"/>
        <w:rPr>
          <w:rFonts w:ascii="Times New Roman" w:hAnsi="Times New Roman"/>
        </w:rPr>
      </w:pPr>
      <w:r w:rsidRPr="0044194C">
        <w:rPr>
          <w:rFonts w:ascii="Times New Roman" w:hAnsi="Times New Roman" w:hint="eastAsia"/>
        </w:rPr>
        <w:t>14</w:t>
      </w:r>
      <w:r w:rsidR="00E9235E">
        <w:rPr>
          <w:rFonts w:ascii="Times New Roman" w:hAnsi="Times New Roman" w:hint="eastAsia"/>
        </w:rPr>
        <w:t>．</w:t>
      </w:r>
      <w:r w:rsidRPr="0044194C">
        <w:rPr>
          <w:rFonts w:ascii="Times New Roman" w:hAnsi="Times New Roman" w:hint="eastAsia"/>
        </w:rPr>
        <w:t>1894</w:t>
      </w:r>
      <w:r w:rsidRPr="0044194C">
        <w:rPr>
          <w:rFonts w:ascii="Times New Roman" w:hAnsi="Times New Roman" w:hint="eastAsia"/>
        </w:rPr>
        <w:t>年，法国政府成立了殖民部，负责管理部分非洲殖民地。</w:t>
      </w:r>
      <w:r w:rsidRPr="0044194C">
        <w:rPr>
          <w:rFonts w:ascii="Times New Roman" w:hAnsi="Times New Roman" w:hint="eastAsia"/>
        </w:rPr>
        <w:t>1907</w:t>
      </w:r>
      <w:r w:rsidRPr="0044194C">
        <w:rPr>
          <w:rFonts w:ascii="Times New Roman" w:hAnsi="Times New Roman" w:hint="eastAsia"/>
        </w:rPr>
        <w:t>年，德国组织了殖民部，管理德属非洲的事务。意大利于</w:t>
      </w:r>
      <w:r w:rsidRPr="0044194C">
        <w:rPr>
          <w:rFonts w:ascii="Times New Roman" w:hAnsi="Times New Roman" w:hint="eastAsia"/>
        </w:rPr>
        <w:t>1912</w:t>
      </w:r>
      <w:r w:rsidRPr="0044194C">
        <w:rPr>
          <w:rFonts w:ascii="Times New Roman" w:hAnsi="Times New Roman" w:hint="eastAsia"/>
        </w:rPr>
        <w:t>年建立了殖民部，负责非洲殖民地利比亚的事务。此外，荷兰、比利时以及西班牙、葡萄牙也都设立了专职处理殖民事务的机构。这主要反映出</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欧洲大陆国家主导世界殖民体系</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殖民地的政治地位逐步提高</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帝国主义争夺殖民地的斗争激烈</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殖民地依附于宗主国的现实</w:t>
      </w:r>
    </w:p>
    <w:p w:rsidR="0044194C" w:rsidP="0044194C">
      <w:pPr>
        <w:spacing w:line="288" w:lineRule="auto"/>
        <w:jc w:val="left"/>
        <w:rPr>
          <w:rFonts w:ascii="Times New Roman" w:hAnsi="Times New Roman"/>
        </w:rPr>
      </w:pPr>
      <w:r w:rsidRPr="0044194C">
        <w:rPr>
          <w:rFonts w:ascii="Times New Roman" w:hAnsi="Times New Roman" w:hint="eastAsia"/>
        </w:rPr>
        <w:t>15</w:t>
      </w:r>
      <w:r w:rsidR="00E9235E">
        <w:rPr>
          <w:rFonts w:ascii="Times New Roman" w:hAnsi="Times New Roman" w:hint="eastAsia"/>
        </w:rPr>
        <w:t>．</w:t>
      </w:r>
      <w:r w:rsidRPr="0044194C">
        <w:rPr>
          <w:rFonts w:ascii="Times New Roman" w:hAnsi="Times New Roman" w:hint="eastAsia"/>
        </w:rPr>
        <w:t>1918</w:t>
      </w:r>
      <w:r>
        <w:rPr>
          <w:rFonts w:ascii="Times New Roman" w:hAnsi="Times New Roman" w:hint="eastAsia"/>
        </w:rPr>
        <w:t>-</w:t>
      </w:r>
      <w:r w:rsidRPr="0044194C">
        <w:rPr>
          <w:rFonts w:ascii="Times New Roman" w:hAnsi="Times New Roman" w:hint="eastAsia"/>
        </w:rPr>
        <w:t>1920</w:t>
      </w:r>
      <w:r w:rsidRPr="0044194C">
        <w:rPr>
          <w:rFonts w:ascii="Times New Roman" w:hAnsi="Times New Roman" w:hint="eastAsia"/>
        </w:rPr>
        <w:t>年，欧洲建立起奥地利、匈牙利、捷克斯洛伐克、波兰、芬兰、拉脱维亚、爱沙尼亚、立陶宛等</w:t>
      </w:r>
      <w:r w:rsidRPr="0044194C">
        <w:rPr>
          <w:rFonts w:ascii="Times New Roman" w:hAnsi="Times New Roman" w:hint="eastAsia"/>
        </w:rPr>
        <w:t>8</w:t>
      </w:r>
      <w:r w:rsidRPr="0044194C">
        <w:rPr>
          <w:rFonts w:ascii="Times New Roman" w:hAnsi="Times New Roman" w:hint="eastAsia"/>
        </w:rPr>
        <w:t>个新的资产阶级共和国，以及</w:t>
      </w:r>
      <w:r w:rsidRPr="0044194C">
        <w:rPr>
          <w:rFonts w:ascii="Times New Roman" w:hAnsi="Times New Roman" w:hint="eastAsia"/>
        </w:rPr>
        <w:t>1</w:t>
      </w:r>
      <w:r w:rsidRPr="0044194C">
        <w:rPr>
          <w:rFonts w:ascii="Times New Roman" w:hAnsi="Times New Roman" w:hint="eastAsia"/>
        </w:rPr>
        <w:t>个独立的塞尔维亚</w:t>
      </w:r>
      <w:r>
        <w:rPr>
          <w:rFonts w:ascii="Times New Roman" w:hAnsi="Times New Roman" w:hint="eastAsia"/>
        </w:rPr>
        <w:t>—</w:t>
      </w:r>
      <w:r w:rsidRPr="0044194C">
        <w:rPr>
          <w:rFonts w:ascii="Times New Roman" w:hAnsi="Times New Roman" w:hint="eastAsia"/>
        </w:rPr>
        <w:t>克罗地亚</w:t>
      </w:r>
      <w:r>
        <w:rPr>
          <w:rFonts w:ascii="Times New Roman" w:hAnsi="Times New Roman" w:hint="eastAsia"/>
        </w:rPr>
        <w:t>—</w:t>
      </w:r>
      <w:r w:rsidRPr="0044194C">
        <w:rPr>
          <w:rFonts w:ascii="Times New Roman" w:hAnsi="Times New Roman" w:hint="eastAsia"/>
        </w:rPr>
        <w:t>斯洛文尼亚王国。这可用于说明第一次世界大战后</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和平主义思潮非常活跃</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欧洲民族国家的兴起</w:t>
      </w:r>
    </w:p>
    <w:p w:rsidR="0044194C" w:rsidRP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区域政治版图出现重构</w:t>
      </w:r>
      <w:r w:rsidR="00E9235E">
        <w:rPr>
          <w:rFonts w:ascii="Times New Roman" w:hAnsi="Times New Roman" w:hint="eastAsia"/>
        </w:rPr>
        <w:t xml:space="preserve">      </w:t>
      </w:r>
      <w:r w:rsidRPr="0044194C" w:rsidR="00E9235E">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凡尔赛体系不断扩大</w:t>
      </w:r>
    </w:p>
    <w:p w:rsidR="0044194C" w:rsidP="0044194C">
      <w:pPr>
        <w:spacing w:line="288" w:lineRule="auto"/>
        <w:jc w:val="left"/>
        <w:rPr>
          <w:rFonts w:ascii="Times New Roman" w:hAnsi="Times New Roman"/>
        </w:rPr>
      </w:pPr>
      <w:r w:rsidRPr="0044194C">
        <w:rPr>
          <w:rFonts w:ascii="Times New Roman" w:hAnsi="Times New Roman" w:hint="eastAsia"/>
        </w:rPr>
        <w:t>16</w:t>
      </w:r>
      <w:r w:rsidR="00E9235E">
        <w:rPr>
          <w:rFonts w:ascii="Times New Roman" w:hAnsi="Times New Roman" w:hint="eastAsia"/>
        </w:rPr>
        <w:t>．</w:t>
      </w:r>
      <w:r w:rsidRPr="0044194C">
        <w:rPr>
          <w:rFonts w:ascii="Times New Roman" w:hAnsi="Times New Roman" w:hint="eastAsia"/>
        </w:rPr>
        <w:t>阅读下表“</w:t>
      </w:r>
      <w:r w:rsidRPr="0044194C">
        <w:rPr>
          <w:rFonts w:ascii="Times New Roman" w:hAnsi="Times New Roman" w:hint="eastAsia"/>
        </w:rPr>
        <w:t>2003</w:t>
      </w:r>
      <w:r>
        <w:rPr>
          <w:rFonts w:ascii="Times New Roman" w:hAnsi="Times New Roman" w:hint="eastAsia"/>
        </w:rPr>
        <w:t>-</w:t>
      </w:r>
      <w:r w:rsidRPr="0044194C">
        <w:rPr>
          <w:rFonts w:ascii="Times New Roman" w:hAnsi="Times New Roman" w:hint="eastAsia"/>
        </w:rPr>
        <w:t>2009</w:t>
      </w:r>
      <w:r w:rsidRPr="0044194C">
        <w:rPr>
          <w:rFonts w:ascii="Times New Roman" w:hAnsi="Times New Roman" w:hint="eastAsia"/>
        </w:rPr>
        <w:t>年上海合作组织与联合国互动的大事摘编”，这些互动</w:t>
      </w:r>
      <w:r w:rsidR="00E9235E">
        <w:rPr>
          <w:rFonts w:ascii="Times New Roman" w:hAnsi="Times New Roman" w:hint="eastAsia"/>
        </w:rPr>
        <w:t>（</w:t>
      </w:r>
      <w:r w:rsidR="00E9235E">
        <w:rPr>
          <w:rFonts w:ascii="Times New Roman" w:hAnsi="Times New Roman" w:hint="eastAsia"/>
        </w:rPr>
        <w:t xml:space="preserve">    </w:t>
      </w:r>
      <w:r w:rsidR="00E9235E">
        <w:rPr>
          <w:rFonts w:ascii="Times New Roman" w:hAnsi="Times New Roman" w:hint="eastAsia"/>
        </w:rPr>
        <w:t>）</w:t>
      </w:r>
    </w:p>
    <w:tbl>
      <w:tblPr>
        <w:tblStyle w:val="TableGrid"/>
        <w:tblW w:w="0" w:type="auto"/>
        <w:tblLayout w:type="fixed"/>
        <w:tblLook w:val="04A0"/>
      </w:tblPr>
      <w:tblGrid>
        <w:gridCol w:w="1101"/>
        <w:gridCol w:w="9093"/>
      </w:tblGrid>
      <w:tr w:rsidTr="0044194C">
        <w:tblPrEx>
          <w:tblW w:w="0" w:type="auto"/>
          <w:tblLayout w:type="fixed"/>
          <w:tblLook w:val="04A0"/>
        </w:tblPrEx>
        <w:tc>
          <w:tcPr>
            <w:tcW w:w="1101" w:type="dxa"/>
            <w:vAlign w:val="center"/>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年份</w:t>
            </w:r>
          </w:p>
        </w:tc>
        <w:tc>
          <w:tcPr>
            <w:tcW w:w="9093" w:type="dxa"/>
            <w:vAlign w:val="center"/>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大事摘编</w:t>
            </w:r>
          </w:p>
        </w:tc>
      </w:tr>
      <w:tr w:rsidTr="0044194C">
        <w:tblPrEx>
          <w:tblW w:w="0" w:type="auto"/>
          <w:tblLayout w:type="fixed"/>
          <w:tblLook w:val="04A0"/>
        </w:tblPrEx>
        <w:tc>
          <w:tcPr>
            <w:tcW w:w="1101" w:type="dxa"/>
            <w:vAlign w:val="center"/>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2003</w:t>
            </w:r>
            <w:r w:rsidRPr="00E9235E">
              <w:rPr>
                <w:rFonts w:ascii="Times New Roman" w:eastAsia="楷体" w:hAnsi="Times New Roman" w:hint="eastAsia"/>
              </w:rPr>
              <w:t>年</w:t>
            </w:r>
          </w:p>
        </w:tc>
        <w:tc>
          <w:tcPr>
            <w:tcW w:w="9093" w:type="dxa"/>
            <w:vAlign w:val="center"/>
          </w:tcPr>
          <w:p w:rsidR="0044194C" w:rsidRPr="00E9235E" w:rsidP="0044194C">
            <w:pPr>
              <w:spacing w:line="288" w:lineRule="auto"/>
              <w:jc w:val="left"/>
              <w:rPr>
                <w:rFonts w:ascii="Times New Roman" w:eastAsia="楷体" w:hAnsi="Times New Roman"/>
              </w:rPr>
            </w:pPr>
            <w:r w:rsidRPr="00E9235E">
              <w:rPr>
                <w:rFonts w:ascii="Times New Roman" w:eastAsia="楷体" w:hAnsi="Times New Roman" w:hint="eastAsia"/>
              </w:rPr>
              <w:t>莫斯科峰会上，上海合作组织元首们指出，在处理重大国际问题方面，联合国及联合国安理会发挥重要作用</w:t>
            </w:r>
          </w:p>
        </w:tc>
      </w:tr>
      <w:tr w:rsidTr="0044194C">
        <w:tblPrEx>
          <w:tblW w:w="0" w:type="auto"/>
          <w:tblLayout w:type="fixed"/>
          <w:tblLook w:val="04A0"/>
        </w:tblPrEx>
        <w:tc>
          <w:tcPr>
            <w:tcW w:w="1101" w:type="dxa"/>
            <w:vAlign w:val="center"/>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2004</w:t>
            </w:r>
            <w:r w:rsidRPr="00E9235E">
              <w:rPr>
                <w:rFonts w:ascii="Times New Roman" w:eastAsia="楷体" w:hAnsi="Times New Roman" w:hint="eastAsia"/>
              </w:rPr>
              <w:t>年</w:t>
            </w:r>
          </w:p>
        </w:tc>
        <w:tc>
          <w:tcPr>
            <w:tcW w:w="9093" w:type="dxa"/>
            <w:vAlign w:val="center"/>
          </w:tcPr>
          <w:p w:rsidR="0044194C" w:rsidRPr="00E9235E" w:rsidP="0044194C">
            <w:pPr>
              <w:spacing w:line="288" w:lineRule="auto"/>
              <w:jc w:val="left"/>
              <w:rPr>
                <w:rFonts w:ascii="Times New Roman" w:eastAsia="楷体" w:hAnsi="Times New Roman"/>
              </w:rPr>
            </w:pPr>
            <w:r w:rsidRPr="00E9235E">
              <w:rPr>
                <w:rFonts w:ascii="Times New Roman" w:eastAsia="楷体" w:hAnsi="Times New Roman" w:hint="eastAsia"/>
              </w:rPr>
              <w:t>在联合国大会第</w:t>
            </w:r>
            <w:r w:rsidRPr="00E9235E">
              <w:rPr>
                <w:rFonts w:ascii="Times New Roman" w:eastAsia="楷体" w:hAnsi="Times New Roman" w:hint="eastAsia"/>
              </w:rPr>
              <w:t>65</w:t>
            </w:r>
            <w:r w:rsidRPr="00E9235E">
              <w:rPr>
                <w:rFonts w:ascii="Times New Roman" w:eastAsia="楷体" w:hAnsi="Times New Roman" w:hint="eastAsia"/>
              </w:rPr>
              <w:t>次全体会议上，上合组织被赋予了作为观察员参与联合国大会的权利</w:t>
            </w:r>
          </w:p>
        </w:tc>
      </w:tr>
      <w:tr w:rsidTr="0044194C">
        <w:tblPrEx>
          <w:tblW w:w="0" w:type="auto"/>
          <w:tblLayout w:type="fixed"/>
          <w:tblLook w:val="04A0"/>
        </w:tblPrEx>
        <w:tc>
          <w:tcPr>
            <w:tcW w:w="1101" w:type="dxa"/>
            <w:vAlign w:val="center"/>
          </w:tcPr>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2009</w:t>
            </w:r>
            <w:r w:rsidRPr="00E9235E">
              <w:rPr>
                <w:rFonts w:ascii="Times New Roman" w:eastAsia="楷体" w:hAnsi="Times New Roman" w:hint="eastAsia"/>
              </w:rPr>
              <w:t>年</w:t>
            </w:r>
          </w:p>
        </w:tc>
        <w:tc>
          <w:tcPr>
            <w:tcW w:w="9093" w:type="dxa"/>
            <w:vAlign w:val="center"/>
          </w:tcPr>
          <w:p w:rsidR="0044194C" w:rsidRPr="00E9235E" w:rsidP="0044194C">
            <w:pPr>
              <w:spacing w:line="288" w:lineRule="auto"/>
              <w:jc w:val="left"/>
              <w:rPr>
                <w:rFonts w:ascii="Times New Roman" w:eastAsia="楷体" w:hAnsi="Times New Roman"/>
              </w:rPr>
            </w:pPr>
            <w:r w:rsidRPr="00E9235E">
              <w:rPr>
                <w:rFonts w:ascii="Times New Roman" w:eastAsia="楷体" w:hAnsi="Times New Roman" w:hint="eastAsia"/>
              </w:rPr>
              <w:t>在联合国大会上通过了《联合国与上合组织之间的合作》，再次表明联合国与上合组织提升协调合作水平的必要性</w:t>
            </w:r>
          </w:p>
        </w:tc>
      </w:tr>
    </w:tbl>
    <w:p w:rsidR="0044194C" w:rsidP="0044194C">
      <w:pPr>
        <w:spacing w:line="288" w:lineRule="auto"/>
        <w:jc w:val="left"/>
        <w:rPr>
          <w:rFonts w:ascii="Times New Roman" w:hAnsi="Times New Roman"/>
        </w:rPr>
      </w:pPr>
      <w:r w:rsidRPr="0044194C">
        <w:rPr>
          <w:rFonts w:ascii="Times New Roman" w:hAnsi="Times New Roman" w:hint="eastAsia"/>
        </w:rPr>
        <w:t>A</w:t>
      </w:r>
      <w:r w:rsidR="00E9235E">
        <w:rPr>
          <w:rFonts w:ascii="Times New Roman" w:hAnsi="Times New Roman" w:hint="eastAsia"/>
        </w:rPr>
        <w:t>．</w:t>
      </w:r>
      <w:r w:rsidRPr="0044194C">
        <w:rPr>
          <w:rFonts w:ascii="Times New Roman" w:hAnsi="Times New Roman" w:hint="eastAsia"/>
        </w:rPr>
        <w:t>反映出上合组织主导全球治理机制改革</w:t>
      </w:r>
      <w:r>
        <w:rPr>
          <w:rFonts w:ascii="Times New Roman" w:hAnsi="Times New Roman" w:hint="eastAsia"/>
        </w:rPr>
        <w:t xml:space="preserve">   </w:t>
      </w:r>
      <w:r w:rsidRPr="0044194C">
        <w:rPr>
          <w:rFonts w:ascii="Times New Roman" w:hAnsi="Times New Roman" w:hint="eastAsia"/>
        </w:rPr>
        <w:t>B</w:t>
      </w:r>
      <w:r w:rsidR="00E9235E">
        <w:rPr>
          <w:rFonts w:ascii="Times New Roman" w:hAnsi="Times New Roman" w:hint="eastAsia"/>
        </w:rPr>
        <w:t>．</w:t>
      </w:r>
      <w:r w:rsidRPr="0044194C">
        <w:rPr>
          <w:rFonts w:ascii="Times New Roman" w:hAnsi="Times New Roman" w:hint="eastAsia"/>
        </w:rPr>
        <w:t>表明上合组织逐渐成为永久性政府间组织</w:t>
      </w:r>
    </w:p>
    <w:p w:rsidR="0044194C" w:rsidP="0044194C">
      <w:pPr>
        <w:spacing w:line="288" w:lineRule="auto"/>
        <w:jc w:val="left"/>
        <w:rPr>
          <w:rFonts w:ascii="Times New Roman" w:hAnsi="Times New Roman"/>
        </w:rPr>
      </w:pPr>
      <w:r w:rsidRPr="0044194C">
        <w:rPr>
          <w:rFonts w:ascii="Times New Roman" w:hAnsi="Times New Roman" w:hint="eastAsia"/>
        </w:rPr>
        <w:t>C</w:t>
      </w:r>
      <w:r w:rsidR="00E9235E">
        <w:rPr>
          <w:rFonts w:ascii="Times New Roman" w:hAnsi="Times New Roman" w:hint="eastAsia"/>
        </w:rPr>
        <w:t>．</w:t>
      </w:r>
      <w:r w:rsidRPr="0044194C">
        <w:rPr>
          <w:rFonts w:ascii="Times New Roman" w:hAnsi="Times New Roman" w:hint="eastAsia"/>
        </w:rPr>
        <w:t>增强了上合组织参与全球治理的正当性</w:t>
      </w:r>
      <w:r>
        <w:rPr>
          <w:rFonts w:ascii="Times New Roman" w:hAnsi="Times New Roman" w:hint="eastAsia"/>
        </w:rPr>
        <w:t xml:space="preserve">   </w:t>
      </w:r>
      <w:r w:rsidRPr="0044194C">
        <w:rPr>
          <w:rFonts w:ascii="Times New Roman" w:hAnsi="Times New Roman" w:hint="eastAsia"/>
        </w:rPr>
        <w:t>D</w:t>
      </w:r>
      <w:r w:rsidR="00E9235E">
        <w:rPr>
          <w:rFonts w:ascii="Times New Roman" w:hAnsi="Times New Roman" w:hint="eastAsia"/>
        </w:rPr>
        <w:t>．</w:t>
      </w:r>
      <w:r w:rsidRPr="0044194C">
        <w:rPr>
          <w:rFonts w:ascii="Times New Roman" w:hAnsi="Times New Roman" w:hint="eastAsia"/>
        </w:rPr>
        <w:t>体现上合组织替代了联合国大会部分职能</w:t>
      </w:r>
    </w:p>
    <w:p w:rsidR="0044194C" w:rsidRPr="0044194C" w:rsidP="0044194C">
      <w:pPr>
        <w:spacing w:line="288" w:lineRule="auto"/>
        <w:jc w:val="left"/>
        <w:rPr>
          <w:rFonts w:ascii="Times New Roman" w:hAnsi="Times New Roman"/>
          <w:b/>
          <w:sz w:val="24"/>
        </w:rPr>
      </w:pPr>
      <w:r w:rsidRPr="0044194C">
        <w:rPr>
          <w:rFonts w:ascii="Times New Roman" w:hAnsi="Times New Roman" w:hint="eastAsia"/>
          <w:b/>
          <w:sz w:val="24"/>
        </w:rPr>
        <w:t>二、非选择题：本题共</w:t>
      </w:r>
      <w:r w:rsidRPr="0044194C">
        <w:rPr>
          <w:rFonts w:ascii="Times New Roman" w:hAnsi="Times New Roman" w:hint="eastAsia"/>
          <w:b/>
          <w:sz w:val="24"/>
        </w:rPr>
        <w:t>4</w:t>
      </w:r>
      <w:r w:rsidRPr="0044194C">
        <w:rPr>
          <w:rFonts w:ascii="Times New Roman" w:hAnsi="Times New Roman" w:hint="eastAsia"/>
          <w:b/>
          <w:sz w:val="24"/>
        </w:rPr>
        <w:t>小题，共</w:t>
      </w:r>
      <w:r w:rsidRPr="0044194C">
        <w:rPr>
          <w:rFonts w:ascii="Times New Roman" w:hAnsi="Times New Roman" w:hint="eastAsia"/>
          <w:b/>
          <w:sz w:val="24"/>
        </w:rPr>
        <w:t>52</w:t>
      </w:r>
      <w:r w:rsidRPr="0044194C">
        <w:rPr>
          <w:rFonts w:ascii="Times New Roman" w:hAnsi="Times New Roman" w:hint="eastAsia"/>
          <w:b/>
          <w:sz w:val="24"/>
        </w:rPr>
        <w:t>分。</w:t>
      </w:r>
    </w:p>
    <w:p w:rsidR="0044194C" w:rsidRPr="0044194C" w:rsidP="0044194C">
      <w:pPr>
        <w:spacing w:line="288" w:lineRule="auto"/>
        <w:jc w:val="left"/>
        <w:rPr>
          <w:rFonts w:ascii="Times New Roman" w:hAnsi="Times New Roman"/>
        </w:rPr>
      </w:pPr>
      <w:r w:rsidRPr="0044194C">
        <w:rPr>
          <w:rFonts w:ascii="Times New Roman" w:hAnsi="Times New Roman" w:hint="eastAsia"/>
        </w:rPr>
        <w:t>17</w:t>
      </w:r>
      <w:r w:rsidR="00E9235E">
        <w:rPr>
          <w:rFonts w:ascii="Times New Roman" w:hAnsi="Times New Roman" w:hint="eastAsia"/>
        </w:rPr>
        <w:t>．</w:t>
      </w:r>
      <w:r w:rsidRPr="0044194C">
        <w:rPr>
          <w:rFonts w:ascii="Times New Roman" w:hAnsi="Times New Roman" w:hint="eastAsia"/>
        </w:rPr>
        <w:t>阅读材料，完成下列要求。</w:t>
      </w:r>
      <w:r w:rsidR="00E9235E">
        <w:rPr>
          <w:rFonts w:ascii="Times New Roman" w:hAnsi="Times New Roman" w:hint="eastAsia"/>
        </w:rPr>
        <w:t>（</w:t>
      </w:r>
      <w:r w:rsidRPr="0044194C">
        <w:rPr>
          <w:rFonts w:ascii="Times New Roman" w:hAnsi="Times New Roman" w:hint="eastAsia"/>
        </w:rPr>
        <w:t>12</w:t>
      </w:r>
      <w:r w:rsidRPr="0044194C">
        <w:rPr>
          <w:rFonts w:ascii="Times New Roman" w:hAnsi="Times New Roman" w:hint="eastAsia"/>
        </w:rPr>
        <w:t>分</w:t>
      </w:r>
      <w:r w:rsidR="00E9235E">
        <w:rPr>
          <w:rFonts w:ascii="Times New Roman" w:hAnsi="Times New Roman" w:hint="eastAsia"/>
        </w:rPr>
        <w:t>）</w:t>
      </w:r>
    </w:p>
    <w:p w:rsidR="0044194C" w:rsidRPr="00E9235E" w:rsidP="0044194C">
      <w:pPr>
        <w:spacing w:line="288" w:lineRule="auto"/>
        <w:ind w:firstLine="420" w:firstLineChars="200"/>
        <w:jc w:val="left"/>
        <w:rPr>
          <w:rFonts w:ascii="Times New Roman" w:eastAsia="楷体" w:hAnsi="Times New Roman"/>
        </w:rPr>
      </w:pPr>
      <w:r w:rsidRPr="00E9235E">
        <w:rPr>
          <w:rFonts w:ascii="Times New Roman" w:eastAsia="楷体" w:hAnsi="Times New Roman" w:hint="eastAsia"/>
        </w:rPr>
        <w:t>材料</w:t>
      </w:r>
      <w:r w:rsidRPr="00E9235E">
        <w:rPr>
          <w:rFonts w:ascii="Times New Roman" w:eastAsia="楷体" w:hAnsi="Times New Roman" w:hint="eastAsia"/>
        </w:rPr>
        <w:t xml:space="preserve">  </w:t>
      </w:r>
      <w:r w:rsidRPr="00E9235E">
        <w:rPr>
          <w:rFonts w:ascii="Times New Roman" w:eastAsia="楷体" w:hAnsi="Times New Roman" w:hint="eastAsia"/>
        </w:rPr>
        <w:t>人生天地之间，所以异于禽兽者，谓其知有礼义也。所谓礼义者，无他，只是孝于父母，友于兄弟而已。</w:t>
      </w:r>
      <w:r w:rsidRPr="00E9235E">
        <w:rPr>
          <w:rFonts w:ascii="Times New Roman" w:eastAsia="楷体" w:hAnsi="Times New Roman" w:hint="eastAsia"/>
        </w:rPr>
        <w:t>若于</w:t>
      </w:r>
      <w:r w:rsidRPr="00E9235E">
        <w:rPr>
          <w:rFonts w:ascii="Times New Roman" w:eastAsia="楷体" w:hAnsi="Times New Roman" w:hint="eastAsia"/>
        </w:rPr>
        <w:t>父母则不孝，于兄弟则</w:t>
      </w:r>
      <w:r w:rsidRPr="00E9235E">
        <w:rPr>
          <w:rFonts w:ascii="Times New Roman" w:eastAsia="楷体" w:hAnsi="Times New Roman" w:hint="eastAsia"/>
        </w:rPr>
        <w:t>不</w:t>
      </w:r>
      <w:r w:rsidRPr="00E9235E">
        <w:rPr>
          <w:rFonts w:ascii="Times New Roman" w:eastAsia="楷体" w:hAnsi="Times New Roman" w:hint="eastAsia"/>
        </w:rPr>
        <w:t>友，是亦禽兽而已矣。李三为人之</w:t>
      </w:r>
      <w:r w:rsidRPr="00E9235E">
        <w:rPr>
          <w:rFonts w:ascii="Times New Roman" w:eastAsia="楷体" w:hAnsi="Times New Roman" w:hint="eastAsia"/>
        </w:rPr>
        <w:t>弟而悖其兄</w:t>
      </w:r>
      <w:r w:rsidRPr="00E9235E">
        <w:rPr>
          <w:rFonts w:ascii="Times New Roman" w:eastAsia="楷体" w:hAnsi="Times New Roman" w:hint="eastAsia"/>
        </w:rPr>
        <w:t>，为人之</w:t>
      </w:r>
      <w:r w:rsidRPr="00E9235E">
        <w:rPr>
          <w:rFonts w:ascii="Times New Roman" w:eastAsia="楷体" w:hAnsi="Times New Roman" w:hint="eastAsia"/>
        </w:rPr>
        <w:t>子而悖其母</w:t>
      </w:r>
      <w:r w:rsidRPr="00E9235E">
        <w:rPr>
          <w:rFonts w:ascii="Times New Roman" w:eastAsia="楷体" w:hAnsi="Times New Roman" w:hint="eastAsia"/>
        </w:rPr>
        <w:t>，</w:t>
      </w:r>
      <w:r w:rsidRPr="00E9235E">
        <w:rPr>
          <w:rFonts w:ascii="Times New Roman" w:eastAsia="楷体" w:hAnsi="Times New Roman" w:hint="eastAsia"/>
        </w:rPr>
        <w:t>揆</w:t>
      </w:r>
      <w:r w:rsidRPr="00E9235E">
        <w:rPr>
          <w:rFonts w:ascii="Times New Roman" w:eastAsia="楷体" w:hAnsi="Times New Roman" w:hint="eastAsia"/>
        </w:rPr>
        <w:t>之于法，其罪何可胜</w:t>
      </w:r>
      <w:r w:rsidRPr="00E9235E">
        <w:rPr>
          <w:rFonts w:ascii="Times New Roman" w:eastAsia="楷体" w:hAnsi="Times New Roman" w:hint="eastAsia"/>
        </w:rPr>
        <w:t>诛</w:t>
      </w:r>
      <w:r w:rsidRPr="00E9235E">
        <w:rPr>
          <w:rFonts w:ascii="Times New Roman" w:eastAsia="楷体" w:hAnsi="Times New Roman" w:hint="eastAsia"/>
        </w:rPr>
        <w:t>。但</w:t>
      </w:r>
      <w:r w:rsidRPr="00E9235E">
        <w:rPr>
          <w:rFonts w:ascii="Times New Roman" w:eastAsia="楷体" w:hAnsi="Times New Roman" w:hint="eastAsia"/>
        </w:rPr>
        <w:t>当职务以</w:t>
      </w:r>
      <w:r w:rsidRPr="00E9235E">
        <w:rPr>
          <w:rFonts w:ascii="Times New Roman" w:eastAsia="楷体" w:hAnsi="Times New Roman" w:hint="eastAsia"/>
        </w:rPr>
        <w:t>教化为先，刑罚为后，</w:t>
      </w:r>
      <w:r w:rsidRPr="00E9235E">
        <w:rPr>
          <w:rFonts w:ascii="Times New Roman" w:eastAsia="楷体" w:hAnsi="Times New Roman" w:hint="eastAsia"/>
        </w:rPr>
        <w:t>且原李三</w:t>
      </w:r>
      <w:r w:rsidRPr="00E9235E">
        <w:rPr>
          <w:rFonts w:ascii="Times New Roman" w:eastAsia="楷体" w:hAnsi="Times New Roman" w:hint="eastAsia"/>
        </w:rPr>
        <w:t>之心，亦</w:t>
      </w:r>
      <w:r w:rsidRPr="00E9235E">
        <w:rPr>
          <w:rFonts w:ascii="Times New Roman" w:eastAsia="楷体" w:hAnsi="Times New Roman" w:hint="eastAsia"/>
        </w:rPr>
        <w:t>特</w:t>
      </w:r>
      <w:r w:rsidRPr="00E9235E">
        <w:rPr>
          <w:rFonts w:ascii="Times New Roman" w:eastAsia="楷体" w:hAnsi="Times New Roman" w:hint="eastAsia"/>
        </w:rPr>
        <w:t>因财利之末，起纷争之端。小人见利而不见义，此亦其常态耳。恕其既往之</w:t>
      </w:r>
      <w:r w:rsidRPr="00E9235E">
        <w:rPr>
          <w:rFonts w:ascii="Times New Roman" w:eastAsia="楷体" w:hAnsi="Times New Roman" w:hint="eastAsia"/>
        </w:rPr>
        <w:t>愆</w:t>
      </w:r>
      <w:r w:rsidRPr="00E9235E">
        <w:rPr>
          <w:rFonts w:ascii="Times New Roman" w:eastAsia="楷体" w:hAnsi="Times New Roman" w:hint="eastAsia"/>
        </w:rPr>
        <w:t>，开其自新之路，他时心平气定，则天理未必不还，母子兄弟，未必不复如初也。</w:t>
      </w:r>
      <w:r w:rsidRPr="00E9235E">
        <w:rPr>
          <w:rFonts w:ascii="Times New Roman" w:eastAsia="楷体" w:hAnsi="Times New Roman" w:hint="eastAsia"/>
        </w:rPr>
        <w:t>特免断</w:t>
      </w:r>
      <w:r w:rsidRPr="00E9235E">
        <w:rPr>
          <w:rFonts w:ascii="Times New Roman" w:eastAsia="楷体" w:hAnsi="Times New Roman" w:hint="eastAsia"/>
        </w:rPr>
        <w:t>一次。</w:t>
      </w:r>
      <w:r w:rsidRPr="00E9235E">
        <w:rPr>
          <w:rFonts w:ascii="Times New Roman" w:eastAsia="楷体" w:hAnsi="Times New Roman" w:hint="eastAsia"/>
        </w:rPr>
        <w:t>本厢押李</w:t>
      </w:r>
      <w:r w:rsidRPr="00E9235E">
        <w:rPr>
          <w:rFonts w:ascii="Times New Roman" w:eastAsia="楷体" w:hAnsi="Times New Roman" w:hint="eastAsia"/>
        </w:rPr>
        <w:t>三归家，拜谢外婆与母及李三十二夫妇，</w:t>
      </w:r>
      <w:r w:rsidRPr="00E9235E">
        <w:rPr>
          <w:rFonts w:ascii="Times New Roman" w:eastAsia="楷体" w:hAnsi="Times New Roman" w:hint="eastAsia"/>
        </w:rPr>
        <w:t>仍仰邻里</w:t>
      </w:r>
      <w:r w:rsidRPr="00E9235E">
        <w:rPr>
          <w:rFonts w:ascii="Times New Roman" w:eastAsia="楷体" w:hAnsi="Times New Roman" w:hint="eastAsia"/>
        </w:rPr>
        <w:t>相与劝和。若将来仍旧不</w:t>
      </w:r>
      <w:r w:rsidRPr="00E9235E">
        <w:rPr>
          <w:rFonts w:ascii="Times New Roman" w:eastAsia="楷体" w:hAnsi="Times New Roman" w:hint="eastAsia"/>
        </w:rPr>
        <w:t>悛</w:t>
      </w:r>
      <w:r w:rsidRPr="00E9235E">
        <w:rPr>
          <w:rFonts w:ascii="Times New Roman" w:eastAsia="楷体" w:hAnsi="Times New Roman" w:hint="eastAsia"/>
        </w:rPr>
        <w:t>者，却</w:t>
      </w:r>
      <w:r w:rsidRPr="00E9235E">
        <w:rPr>
          <w:rFonts w:ascii="Times New Roman" w:eastAsia="楷体" w:hAnsi="Times New Roman" w:hint="eastAsia"/>
        </w:rPr>
        <w:t>当照条施行</w:t>
      </w:r>
      <w:r w:rsidRPr="00E9235E">
        <w:rPr>
          <w:rFonts w:ascii="Times New Roman" w:eastAsia="楷体" w:hAnsi="Times New Roman" w:hint="eastAsia"/>
        </w:rPr>
        <w:t>。</w:t>
      </w:r>
    </w:p>
    <w:p w:rsidR="0044194C" w:rsidRPr="00E9235E" w:rsidP="0044194C">
      <w:pPr>
        <w:spacing w:line="288" w:lineRule="auto"/>
        <w:jc w:val="right"/>
        <w:rPr>
          <w:rFonts w:ascii="Times New Roman" w:eastAsia="楷体" w:hAnsi="Times New Roman"/>
        </w:rPr>
      </w:pPr>
      <w:r w:rsidRPr="00E9235E">
        <w:rPr>
          <w:rFonts w:ascii="Times New Roman" w:eastAsia="楷体" w:hAnsi="Times New Roman" w:hint="eastAsia"/>
        </w:rPr>
        <w:t>——摘编自中国社会科学院历史研究所《名公书判清明集》</w:t>
      </w:r>
    </w:p>
    <w:p w:rsid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1</w:t>
      </w:r>
      <w:r>
        <w:rPr>
          <w:rFonts w:ascii="Times New Roman" w:hAnsi="Times New Roman" w:hint="eastAsia"/>
        </w:rPr>
        <w:t>）</w:t>
      </w:r>
      <w:r w:rsidRPr="0044194C">
        <w:rPr>
          <w:rFonts w:ascii="Times New Roman" w:hAnsi="Times New Roman" w:hint="eastAsia"/>
        </w:rPr>
        <w:t>根据材料，分析该案中李三被判“免断一次”而“押归家”的原因。</w:t>
      </w:r>
      <w:r>
        <w:rPr>
          <w:rFonts w:ascii="Times New Roman" w:hAnsi="Times New Roman" w:hint="eastAsia"/>
        </w:rPr>
        <w:t>（</w:t>
      </w:r>
      <w:r w:rsidRPr="0044194C">
        <w:rPr>
          <w:rFonts w:ascii="Times New Roman" w:hAnsi="Times New Roman" w:hint="eastAsia"/>
        </w:rPr>
        <w:t>6</w:t>
      </w:r>
      <w:r w:rsidRPr="0044194C">
        <w:rPr>
          <w:rFonts w:ascii="Times New Roman" w:hAnsi="Times New Roman" w:hint="eastAsia"/>
        </w:rPr>
        <w:t>分</w:t>
      </w:r>
      <w:r>
        <w:rPr>
          <w:rFonts w:ascii="Times New Roman" w:hAnsi="Times New Roman" w:hint="eastAsia"/>
        </w:rPr>
        <w:t>）</w:t>
      </w:r>
    </w:p>
    <w:p w:rsid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概括材料中该案件处理体现出的当时社会治理的特点。</w:t>
      </w:r>
      <w:r>
        <w:rPr>
          <w:rFonts w:ascii="Times New Roman" w:hAnsi="Times New Roman" w:hint="eastAsia"/>
        </w:rPr>
        <w:t>（</w:t>
      </w:r>
      <w:r w:rsidRPr="0044194C">
        <w:rPr>
          <w:rFonts w:ascii="Times New Roman" w:hAnsi="Times New Roman" w:hint="eastAsia"/>
        </w:rPr>
        <w:t>6</w:t>
      </w:r>
      <w:r w:rsidRPr="0044194C">
        <w:rPr>
          <w:rFonts w:ascii="Times New Roman" w:hAnsi="Times New Roman" w:hint="eastAsia"/>
        </w:rPr>
        <w:t>分</w:t>
      </w:r>
      <w:r>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rPr>
        <w:t>18</w:t>
      </w:r>
      <w:r w:rsidR="00E9235E">
        <w:rPr>
          <w:rFonts w:ascii="Times New Roman" w:hAnsi="Times New Roman" w:hint="eastAsia"/>
        </w:rPr>
        <w:t>．</w:t>
      </w:r>
      <w:r w:rsidRPr="0044194C">
        <w:rPr>
          <w:rFonts w:ascii="Times New Roman" w:hAnsi="Times New Roman" w:hint="eastAsia"/>
        </w:rPr>
        <w:t>阅读材料，完成下列要求。</w:t>
      </w:r>
      <w:r w:rsidR="00E9235E">
        <w:rPr>
          <w:rFonts w:ascii="Times New Roman" w:hAnsi="Times New Roman" w:hint="eastAsia"/>
        </w:rPr>
        <w:t>（</w:t>
      </w:r>
      <w:r w:rsidRPr="0044194C">
        <w:rPr>
          <w:rFonts w:ascii="Times New Roman" w:hAnsi="Times New Roman" w:hint="eastAsia"/>
        </w:rPr>
        <w:t>14</w:t>
      </w:r>
      <w:r w:rsidRPr="0044194C">
        <w:rPr>
          <w:rFonts w:ascii="Times New Roman" w:hAnsi="Times New Roman" w:hint="eastAsia"/>
        </w:rPr>
        <w:t>分</w:t>
      </w:r>
      <w:r w:rsidR="00E9235E">
        <w:rPr>
          <w:rFonts w:ascii="Times New Roman" w:hAnsi="Times New Roman" w:hint="eastAsia"/>
        </w:rPr>
        <w:t>）</w:t>
      </w:r>
    </w:p>
    <w:p w:rsidR="0044194C" w:rsidRPr="00E9235E" w:rsidP="0044194C">
      <w:pPr>
        <w:spacing w:line="288" w:lineRule="auto"/>
        <w:ind w:firstLine="420" w:firstLineChars="200"/>
        <w:jc w:val="left"/>
        <w:rPr>
          <w:rFonts w:ascii="Times New Roman" w:eastAsia="楷体" w:hAnsi="Times New Roman"/>
        </w:rPr>
      </w:pPr>
      <w:r w:rsidRPr="00E9235E">
        <w:rPr>
          <w:rFonts w:ascii="Times New Roman" w:eastAsia="楷体" w:hAnsi="Times New Roman" w:hint="eastAsia"/>
        </w:rPr>
        <w:t>材料</w:t>
      </w:r>
      <w:r w:rsidRPr="00E9235E">
        <w:rPr>
          <w:rFonts w:ascii="Times New Roman" w:eastAsia="楷体" w:hAnsi="Times New Roman" w:hint="eastAsia"/>
        </w:rPr>
        <w:t xml:space="preserve">  1901</w:t>
      </w:r>
      <w:r w:rsidRPr="00E9235E">
        <w:rPr>
          <w:rFonts w:ascii="Times New Roman" w:eastAsia="楷体" w:hAnsi="Times New Roman" w:hint="eastAsia"/>
        </w:rPr>
        <w:t>年，黄中</w:t>
      </w:r>
      <w:r w:rsidRPr="00E9235E">
        <w:rPr>
          <w:rFonts w:ascii="Times New Roman" w:eastAsia="楷体" w:hAnsi="Times New Roman" w:hint="eastAsia"/>
        </w:rPr>
        <w:t>慧明确</w:t>
      </w:r>
      <w:r w:rsidRPr="00E9235E">
        <w:rPr>
          <w:rFonts w:ascii="Times New Roman" w:eastAsia="楷体" w:hAnsi="Times New Roman" w:hint="eastAsia"/>
        </w:rPr>
        <w:t>提出：今“无业游民生计日</w:t>
      </w:r>
      <w:r w:rsidRPr="00E9235E">
        <w:rPr>
          <w:rFonts w:ascii="Times New Roman" w:eastAsia="楷体" w:hAnsi="Times New Roman" w:hint="eastAsia"/>
        </w:rPr>
        <w:t>绌</w:t>
      </w:r>
      <w:r w:rsidRPr="00E9235E">
        <w:rPr>
          <w:rFonts w:ascii="Times New Roman" w:eastAsia="楷体" w:hAnsi="Times New Roman" w:hint="eastAsia"/>
        </w:rPr>
        <w:t>，苟不早为之所，则民不聊生，人心思变，更何堪设想？……兹谨拟工艺局章程若千条，防患未形，寓养于教”。在</w:t>
      </w:r>
      <w:r w:rsidRPr="00E9235E">
        <w:rPr>
          <w:rFonts w:ascii="Times New Roman" w:eastAsia="楷体" w:hAnsi="Times New Roman" w:hint="eastAsia"/>
        </w:rPr>
        <w:t>1902-1909</w:t>
      </w:r>
      <w:r w:rsidRPr="00E9235E">
        <w:rPr>
          <w:rFonts w:ascii="Times New Roman" w:eastAsia="楷体" w:hAnsi="Times New Roman" w:hint="eastAsia"/>
        </w:rPr>
        <w:t>年间，山东、浙江等</w:t>
      </w:r>
      <w:r w:rsidRPr="00E9235E">
        <w:rPr>
          <w:rFonts w:ascii="Times New Roman" w:eastAsia="楷体" w:hAnsi="Times New Roman" w:hint="eastAsia"/>
        </w:rPr>
        <w:t>22</w:t>
      </w:r>
      <w:r w:rsidRPr="00E9235E">
        <w:rPr>
          <w:rFonts w:ascii="Times New Roman" w:eastAsia="楷体" w:hAnsi="Times New Roman" w:hint="eastAsia"/>
        </w:rPr>
        <w:t>个省都创办了省级工艺局。农工商部之工艺局开业之时，就把游民中的少壮者作为主要的招收对象，到</w:t>
      </w:r>
      <w:r w:rsidRPr="00E9235E">
        <w:rPr>
          <w:rFonts w:ascii="Times New Roman" w:eastAsia="楷体" w:hAnsi="Times New Roman" w:hint="eastAsia"/>
        </w:rPr>
        <w:t>1907</w:t>
      </w:r>
      <w:r w:rsidRPr="00E9235E">
        <w:rPr>
          <w:rFonts w:ascii="Times New Roman" w:eastAsia="楷体" w:hAnsi="Times New Roman" w:hint="eastAsia"/>
        </w:rPr>
        <w:t>年时</w:t>
      </w:r>
      <w:r w:rsidRPr="00E9235E">
        <w:rPr>
          <w:rFonts w:ascii="Times New Roman" w:eastAsia="楷体" w:hAnsi="Times New Roman" w:hint="eastAsia"/>
        </w:rPr>
        <w:t>招收艺徒的规模已达</w:t>
      </w:r>
      <w:r w:rsidRPr="00E9235E">
        <w:rPr>
          <w:rFonts w:ascii="Times New Roman" w:eastAsia="楷体" w:hAnsi="Times New Roman" w:hint="eastAsia"/>
        </w:rPr>
        <w:t>500</w:t>
      </w:r>
      <w:r w:rsidRPr="00E9235E">
        <w:rPr>
          <w:rFonts w:ascii="Times New Roman" w:eastAsia="楷体" w:hAnsi="Times New Roman" w:hint="eastAsia"/>
        </w:rPr>
        <w:t>人，且“分隶各科，责成工师，认真指授，就所学之难易，分别二年一年毕业”。</w:t>
      </w:r>
    </w:p>
    <w:p w:rsidR="0044194C" w:rsidRPr="00E9235E" w:rsidP="00E9235E">
      <w:pPr>
        <w:spacing w:line="288" w:lineRule="auto"/>
        <w:ind w:firstLine="420" w:firstLineChars="200"/>
        <w:jc w:val="left"/>
        <w:rPr>
          <w:rFonts w:ascii="Times New Roman" w:eastAsia="楷体" w:hAnsi="Times New Roman"/>
        </w:rPr>
      </w:pPr>
      <w:r w:rsidRPr="00E9235E">
        <w:rPr>
          <w:rFonts w:ascii="Times New Roman" w:eastAsia="楷体" w:hAnsi="Times New Roman" w:hint="eastAsia"/>
        </w:rPr>
        <w:t>1903</w:t>
      </w:r>
      <w:r w:rsidRPr="00E9235E">
        <w:rPr>
          <w:rFonts w:ascii="Times New Roman" w:eastAsia="楷体" w:hAnsi="Times New Roman" w:hint="eastAsia"/>
        </w:rPr>
        <w:t>年，袁世凯创办了北洋工艺局，作为“北洋官营实业之总机关”。该局“先后毕业生共计二千余人。各属民办工厂，所用技师</w:t>
      </w:r>
      <w:r w:rsidRPr="00E9235E">
        <w:rPr>
          <w:rFonts w:ascii="Times New Roman" w:eastAsia="楷体" w:hAnsi="Times New Roman" w:hint="eastAsia"/>
        </w:rPr>
        <w:t>匠</w:t>
      </w:r>
      <w:r w:rsidRPr="00E9235E">
        <w:rPr>
          <w:rFonts w:ascii="Times New Roman" w:eastAsia="楷体" w:hAnsi="Times New Roman" w:hint="eastAsia"/>
        </w:rPr>
        <w:t>目，多属该场毕业工徒”。一些士绅纷纷开设工场，吸纳了北洋工艺</w:t>
      </w:r>
      <w:r w:rsidRPr="00E9235E">
        <w:rPr>
          <w:rFonts w:ascii="Times New Roman" w:eastAsia="楷体" w:hAnsi="Times New Roman" w:hint="eastAsia"/>
        </w:rPr>
        <w:t>局毕业</w:t>
      </w:r>
      <w:r w:rsidRPr="00E9235E">
        <w:rPr>
          <w:rFonts w:ascii="Times New Roman" w:eastAsia="楷体" w:hAnsi="Times New Roman" w:hint="eastAsia"/>
        </w:rPr>
        <w:t>的工徒，仅高阳一地的棉布生产在</w:t>
      </w:r>
      <w:r w:rsidRPr="00E9235E">
        <w:rPr>
          <w:rFonts w:ascii="Times New Roman" w:eastAsia="楷体" w:hAnsi="Times New Roman" w:hint="eastAsia"/>
        </w:rPr>
        <w:t>1909</w:t>
      </w:r>
      <w:r w:rsidRPr="00E9235E">
        <w:rPr>
          <w:rFonts w:ascii="Times New Roman" w:eastAsia="楷体" w:hAnsi="Times New Roman" w:hint="eastAsia"/>
        </w:rPr>
        <w:t>年就达</w:t>
      </w:r>
      <w:r w:rsidRPr="00E9235E">
        <w:rPr>
          <w:rFonts w:ascii="Times New Roman" w:eastAsia="楷体" w:hAnsi="Times New Roman" w:hint="eastAsia"/>
        </w:rPr>
        <w:t>95</w:t>
      </w:r>
      <w:r w:rsidRPr="00E9235E">
        <w:rPr>
          <w:rFonts w:ascii="Times New Roman" w:eastAsia="楷体" w:hAnsi="Times New Roman" w:hint="eastAsia"/>
        </w:rPr>
        <w:t>万匹，</w:t>
      </w:r>
      <w:r w:rsidRPr="00E9235E">
        <w:rPr>
          <w:rFonts w:ascii="Times New Roman" w:eastAsia="楷体" w:hAnsi="Times New Roman" w:hint="eastAsia"/>
        </w:rPr>
        <w:t>1910</w:t>
      </w:r>
      <w:r w:rsidRPr="00E9235E">
        <w:rPr>
          <w:rFonts w:ascii="Times New Roman" w:eastAsia="楷体" w:hAnsi="Times New Roman" w:hint="eastAsia"/>
        </w:rPr>
        <w:t>年上升到</w:t>
      </w:r>
      <w:r w:rsidRPr="00E9235E">
        <w:rPr>
          <w:rFonts w:ascii="Times New Roman" w:eastAsia="楷体" w:hAnsi="Times New Roman" w:hint="eastAsia"/>
        </w:rPr>
        <w:t>148</w:t>
      </w:r>
      <w:r w:rsidRPr="00E9235E">
        <w:rPr>
          <w:rFonts w:ascii="Times New Roman" w:eastAsia="楷体" w:hAnsi="Times New Roman" w:hint="eastAsia"/>
        </w:rPr>
        <w:t>万匹。四川工艺局成立后，到</w:t>
      </w:r>
      <w:r w:rsidRPr="00E9235E">
        <w:rPr>
          <w:rFonts w:ascii="Times New Roman" w:eastAsia="楷体" w:hAnsi="Times New Roman" w:hint="eastAsia"/>
        </w:rPr>
        <w:t>1910</w:t>
      </w:r>
      <w:r w:rsidRPr="00E9235E">
        <w:rPr>
          <w:rFonts w:ascii="Times New Roman" w:eastAsia="楷体" w:hAnsi="Times New Roman" w:hint="eastAsia"/>
        </w:rPr>
        <w:t>年已有近百家工艺局所和工场，生产有革制产品、肥皂、</w:t>
      </w:r>
      <w:r w:rsidRPr="00E9235E" w:rsidR="00E9235E">
        <w:rPr>
          <w:rFonts w:ascii="Times New Roman" w:eastAsia="楷体" w:hAnsi="Times New Roman" w:hint="eastAsia"/>
        </w:rPr>
        <w:t>……</w:t>
      </w:r>
      <w:r w:rsidRPr="00E9235E">
        <w:rPr>
          <w:rFonts w:ascii="Times New Roman" w:eastAsia="楷体" w:hAnsi="Times New Roman" w:hint="eastAsia"/>
        </w:rPr>
        <w:t>其中不少“改良土产十分行销”。在晚清开办的工艺局所中，虽然有相当数量的传授科目是现代工艺技术，但是，传统工艺的手工业技术培训仍是各地工艺局所中的大宗科目，如木工、竹工等，而且还有不少属于特种手工艺的科目等。</w:t>
      </w:r>
    </w:p>
    <w:p w:rsidR="0044194C" w:rsidRPr="00E9235E" w:rsidP="0044194C">
      <w:pPr>
        <w:spacing w:line="288" w:lineRule="auto"/>
        <w:jc w:val="right"/>
        <w:rPr>
          <w:rFonts w:ascii="Times New Roman" w:eastAsia="楷体" w:hAnsi="Times New Roman"/>
        </w:rPr>
      </w:pPr>
      <w:r w:rsidRPr="00E9235E">
        <w:rPr>
          <w:rFonts w:ascii="Times New Roman" w:eastAsia="楷体" w:hAnsi="Times New Roman" w:hint="eastAsia"/>
        </w:rPr>
        <w:t>——摘编自张</w:t>
      </w:r>
      <w:r w:rsidRPr="00E9235E">
        <w:rPr>
          <w:rFonts w:ascii="Times New Roman" w:eastAsia="楷体" w:hAnsi="Times New Roman" w:hint="eastAsia"/>
        </w:rPr>
        <w:t>九洲</w:t>
      </w:r>
      <w:r w:rsidRPr="00E9235E">
        <w:rPr>
          <w:rFonts w:ascii="Times New Roman" w:eastAsia="楷体" w:hAnsi="Times New Roman" w:hint="eastAsia"/>
        </w:rPr>
        <w:t>《论晚清官办工艺局所的兴起和历史作用》</w:t>
      </w:r>
    </w:p>
    <w:p w:rsid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1</w:t>
      </w:r>
      <w:r>
        <w:rPr>
          <w:rFonts w:ascii="Times New Roman" w:hAnsi="Times New Roman" w:hint="eastAsia"/>
        </w:rPr>
        <w:t>）</w:t>
      </w:r>
      <w:r w:rsidRPr="0044194C">
        <w:rPr>
          <w:rFonts w:ascii="Times New Roman" w:hAnsi="Times New Roman" w:hint="eastAsia"/>
        </w:rPr>
        <w:t>根据材料并结合所学，说明“官办工艺局所”创办的时代背景。</w:t>
      </w:r>
      <w:r>
        <w:rPr>
          <w:rFonts w:ascii="Times New Roman" w:hAnsi="Times New Roman" w:hint="eastAsia"/>
        </w:rPr>
        <w:t>（</w:t>
      </w:r>
      <w:r w:rsidRPr="0044194C">
        <w:rPr>
          <w:rFonts w:ascii="Times New Roman" w:hAnsi="Times New Roman" w:hint="eastAsia"/>
        </w:rPr>
        <w:t>6</w:t>
      </w:r>
      <w:r w:rsidRPr="0044194C">
        <w:rPr>
          <w:rFonts w:ascii="Times New Roman" w:hAnsi="Times New Roman" w:hint="eastAsia"/>
        </w:rPr>
        <w:t>分</w:t>
      </w:r>
      <w:r>
        <w:rPr>
          <w:rFonts w:ascii="Times New Roman" w:hAnsi="Times New Roman" w:hint="eastAsia"/>
        </w:rPr>
        <w:t>）</w:t>
      </w:r>
    </w:p>
    <w:p w:rsid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根据材料并结合所学，分析“官办工艺局所”在中国社会发展中的作用。</w:t>
      </w:r>
      <w:r>
        <w:rPr>
          <w:rFonts w:ascii="Times New Roman" w:hAnsi="Times New Roman" w:hint="eastAsia"/>
        </w:rPr>
        <w:t>（</w:t>
      </w:r>
      <w:r w:rsidRPr="0044194C">
        <w:rPr>
          <w:rFonts w:ascii="Times New Roman" w:hAnsi="Times New Roman" w:hint="eastAsia"/>
        </w:rPr>
        <w:t>8</w:t>
      </w:r>
      <w:r w:rsidRPr="0044194C">
        <w:rPr>
          <w:rFonts w:ascii="Times New Roman" w:hAnsi="Times New Roman" w:hint="eastAsia"/>
        </w:rPr>
        <w:t>分</w:t>
      </w:r>
      <w:r>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19</w:t>
      </w:r>
      <w:r w:rsidR="00E9235E">
        <w:rPr>
          <w:rFonts w:ascii="Times New Roman" w:hAnsi="Times New Roman" w:hint="eastAsia"/>
        </w:rPr>
        <w:t>．</w:t>
      </w:r>
      <w:r w:rsidRPr="0044194C">
        <w:rPr>
          <w:rFonts w:ascii="Times New Roman" w:hAnsi="Times New Roman" w:hint="eastAsia"/>
        </w:rPr>
        <w:t>阅读材料，完成下列要求。</w:t>
      </w:r>
      <w:r w:rsidR="00E9235E">
        <w:rPr>
          <w:rFonts w:ascii="Times New Roman" w:hAnsi="Times New Roman" w:hint="eastAsia"/>
        </w:rPr>
        <w:t>（</w:t>
      </w:r>
      <w:r w:rsidRPr="0044194C">
        <w:rPr>
          <w:rFonts w:ascii="Times New Roman" w:hAnsi="Times New Roman" w:hint="eastAsia"/>
        </w:rPr>
        <w:t>11</w:t>
      </w:r>
      <w:r w:rsidRPr="0044194C">
        <w:rPr>
          <w:rFonts w:ascii="Times New Roman" w:hAnsi="Times New Roman" w:hint="eastAsia"/>
        </w:rPr>
        <w:t>分</w:t>
      </w:r>
      <w:r w:rsidR="00E9235E">
        <w:rPr>
          <w:rFonts w:ascii="Times New Roman" w:hAnsi="Times New Roman" w:hint="eastAsia"/>
        </w:rPr>
        <w:t>）</w:t>
      </w:r>
    </w:p>
    <w:p w:rsidR="0044194C" w:rsidRPr="00E9235E" w:rsidP="0044194C">
      <w:pPr>
        <w:spacing w:line="288" w:lineRule="auto"/>
        <w:jc w:val="center"/>
        <w:rPr>
          <w:rFonts w:ascii="Times New Roman" w:eastAsia="楷体" w:hAnsi="Times New Roman"/>
        </w:rPr>
      </w:pPr>
      <w:r w:rsidRPr="00E9235E">
        <w:rPr>
          <w:rFonts w:ascii="Times New Roman" w:eastAsia="楷体" w:hAnsi="Times New Roman" w:hint="eastAsia"/>
        </w:rPr>
        <w:t>新中国的外交历程</w:t>
      </w:r>
    </w:p>
    <w:p w:rsidR="0044194C" w:rsidRPr="00E9235E" w:rsidP="0044194C">
      <w:pPr>
        <w:spacing w:line="288" w:lineRule="auto"/>
        <w:ind w:firstLine="420" w:firstLineChars="200"/>
        <w:jc w:val="left"/>
        <w:rPr>
          <w:rFonts w:ascii="Times New Roman" w:eastAsia="楷体" w:hAnsi="Times New Roman"/>
        </w:rPr>
      </w:pPr>
      <w:r w:rsidRPr="00E9235E">
        <w:rPr>
          <w:rFonts w:ascii="Times New Roman" w:eastAsia="楷体" w:hAnsi="Times New Roman" w:hint="eastAsia"/>
        </w:rPr>
        <w:t>新中国外交在中国共产党的领导下走过了</w:t>
      </w:r>
      <w:r w:rsidRPr="00E9235E">
        <w:rPr>
          <w:rFonts w:ascii="Times New Roman" w:eastAsia="楷体" w:hAnsi="Times New Roman" w:hint="eastAsia"/>
        </w:rPr>
        <w:t>70</w:t>
      </w:r>
      <w:r w:rsidRPr="00E9235E">
        <w:rPr>
          <w:rFonts w:ascii="Times New Roman" w:eastAsia="楷体" w:hAnsi="Times New Roman" w:hint="eastAsia"/>
        </w:rPr>
        <w:t>年的光辉历程，其实践内容极为丰富，其经验启示十分宝贵，形成了独具中国特色的六大特点：一是始终坚决捍卫和有序拓展国家利益</w:t>
      </w:r>
      <w:r w:rsidRPr="00E9235E" w:rsidR="00E9235E">
        <w:rPr>
          <w:rFonts w:ascii="Times New Roman" w:eastAsia="楷体" w:hAnsi="Times New Roman" w:hint="eastAsia"/>
        </w:rPr>
        <w:t>；</w:t>
      </w:r>
      <w:r w:rsidRPr="00E9235E">
        <w:rPr>
          <w:rFonts w:ascii="Times New Roman" w:eastAsia="楷体" w:hAnsi="Times New Roman" w:hint="eastAsia"/>
        </w:rPr>
        <w:t>二是始终追求和平外交政策，探索和平发展道路；三是顺应时代潮流、伸张国际正义和履行国际责任三位一体；四是坚持从</w:t>
      </w:r>
      <w:r w:rsidRPr="00E9235E">
        <w:rPr>
          <w:rFonts w:ascii="Times New Roman" w:eastAsia="楷体" w:hAnsi="Times New Roman" w:hint="eastAsia"/>
        </w:rPr>
        <w:t>世情国情</w:t>
      </w:r>
      <w:r w:rsidRPr="00E9235E">
        <w:rPr>
          <w:rFonts w:ascii="Times New Roman" w:eastAsia="楷体" w:hAnsi="Times New Roman" w:hint="eastAsia"/>
        </w:rPr>
        <w:t>党情出发，完善中国特色大国外交；五是外交服务祖国统一大业目标明确，涉台、涉藏、</w:t>
      </w:r>
      <w:r w:rsidRPr="00E9235E">
        <w:rPr>
          <w:rFonts w:ascii="Times New Roman" w:eastAsia="楷体" w:hAnsi="Times New Roman" w:hint="eastAsia"/>
        </w:rPr>
        <w:t>涉疆外交</w:t>
      </w:r>
      <w:r w:rsidRPr="00E9235E">
        <w:rPr>
          <w:rFonts w:ascii="Times New Roman" w:eastAsia="楷体" w:hAnsi="Times New Roman" w:hint="eastAsia"/>
        </w:rPr>
        <w:t>地位突出：六是新中国外交逐步走向全方位、全领域，外交制度、决策机制不断加强、规范和完善。</w:t>
      </w:r>
    </w:p>
    <w:p w:rsidR="0044194C" w:rsidRPr="00E9235E" w:rsidP="0044194C">
      <w:pPr>
        <w:spacing w:line="288" w:lineRule="auto"/>
        <w:jc w:val="right"/>
        <w:rPr>
          <w:rFonts w:ascii="Times New Roman" w:eastAsia="楷体" w:hAnsi="Times New Roman"/>
        </w:rPr>
      </w:pPr>
      <w:r w:rsidRPr="00E9235E">
        <w:rPr>
          <w:rFonts w:ascii="Times New Roman" w:eastAsia="楷体" w:hAnsi="Times New Roman" w:hint="eastAsia"/>
        </w:rPr>
        <w:t>——摘编自郭树勇《试论</w:t>
      </w:r>
      <w:r w:rsidRPr="00E9235E">
        <w:rPr>
          <w:rFonts w:ascii="Times New Roman" w:eastAsia="楷体" w:hAnsi="Times New Roman" w:hint="eastAsia"/>
        </w:rPr>
        <w:t>70</w:t>
      </w:r>
      <w:r w:rsidRPr="00E9235E">
        <w:rPr>
          <w:rFonts w:ascii="Times New Roman" w:eastAsia="楷体" w:hAnsi="Times New Roman" w:hint="eastAsia"/>
        </w:rPr>
        <w:t>年来新中国外交的主要特点》</w:t>
      </w:r>
    </w:p>
    <w:p w:rsidR="0044194C" w:rsidP="0044194C">
      <w:pPr>
        <w:spacing w:line="288" w:lineRule="auto"/>
        <w:jc w:val="left"/>
        <w:rPr>
          <w:rFonts w:ascii="Times New Roman" w:hAnsi="Times New Roman"/>
        </w:rPr>
      </w:pPr>
      <w:r w:rsidRPr="0044194C">
        <w:rPr>
          <w:rFonts w:ascii="Times New Roman" w:hAnsi="Times New Roman" w:hint="eastAsia"/>
        </w:rPr>
        <w:t>根据材料并结合所学知识，围绕“新中国外交的特点”主题，自拟一个论题，并进行论述。（要求：论点明确，论据充分，论证有力。）</w:t>
      </w:r>
    </w:p>
    <w:p w:rsidR="0044194C" w:rsidRPr="0044194C" w:rsidP="0044194C">
      <w:pPr>
        <w:spacing w:line="288" w:lineRule="auto"/>
        <w:jc w:val="left"/>
        <w:rPr>
          <w:rFonts w:ascii="Times New Roman" w:hAnsi="Times New Roman"/>
        </w:rPr>
      </w:pPr>
      <w:r w:rsidRPr="0044194C">
        <w:rPr>
          <w:rFonts w:ascii="Times New Roman" w:hAnsi="Times New Roman" w:hint="eastAsia"/>
        </w:rPr>
        <w:t>20</w:t>
      </w:r>
      <w:r w:rsidR="00E9235E">
        <w:rPr>
          <w:rFonts w:ascii="Times New Roman" w:hAnsi="Times New Roman" w:hint="eastAsia"/>
        </w:rPr>
        <w:t>．</w:t>
      </w:r>
      <w:r w:rsidRPr="0044194C">
        <w:rPr>
          <w:rFonts w:ascii="Times New Roman" w:hAnsi="Times New Roman" w:hint="eastAsia"/>
        </w:rPr>
        <w:t>阅读材料，完成下列要求。</w:t>
      </w:r>
      <w:r w:rsidR="00E9235E">
        <w:rPr>
          <w:rFonts w:ascii="Times New Roman" w:hAnsi="Times New Roman" w:hint="eastAsia"/>
        </w:rPr>
        <w:t>（</w:t>
      </w:r>
      <w:r w:rsidRPr="0044194C">
        <w:rPr>
          <w:rFonts w:ascii="Times New Roman" w:hAnsi="Times New Roman" w:hint="eastAsia"/>
        </w:rPr>
        <w:t>15</w:t>
      </w:r>
      <w:r w:rsidRPr="0044194C">
        <w:rPr>
          <w:rFonts w:ascii="Times New Roman" w:hAnsi="Times New Roman" w:hint="eastAsia"/>
        </w:rPr>
        <w:t>分</w:t>
      </w:r>
      <w:r w:rsidR="00E9235E">
        <w:rPr>
          <w:rFonts w:ascii="Times New Roman" w:hAnsi="Times New Roman" w:hint="eastAsia"/>
        </w:rPr>
        <w:t>）</w:t>
      </w:r>
    </w:p>
    <w:p w:rsidR="0044194C" w:rsidRPr="00E9235E" w:rsidP="0044194C">
      <w:pPr>
        <w:spacing w:line="288" w:lineRule="auto"/>
        <w:ind w:firstLine="420" w:firstLineChars="200"/>
        <w:jc w:val="left"/>
        <w:rPr>
          <w:rFonts w:ascii="Times New Roman" w:eastAsia="楷体" w:hAnsi="Times New Roman"/>
        </w:rPr>
      </w:pPr>
      <w:r w:rsidRPr="00E9235E">
        <w:rPr>
          <w:rFonts w:ascii="Times New Roman" w:eastAsia="楷体" w:hAnsi="Times New Roman" w:hint="eastAsia"/>
        </w:rPr>
        <w:t>材料</w:t>
      </w:r>
      <w:r w:rsidRPr="00E9235E">
        <w:rPr>
          <w:rFonts w:ascii="Times New Roman" w:eastAsia="楷体" w:hAnsi="Times New Roman" w:hint="eastAsia"/>
        </w:rPr>
        <w:t xml:space="preserve">  1550</w:t>
      </w:r>
      <w:r w:rsidRPr="00E9235E">
        <w:rPr>
          <w:rFonts w:ascii="Times New Roman" w:eastAsia="楷体" w:hAnsi="Times New Roman" w:hint="eastAsia"/>
        </w:rPr>
        <w:t>年以来，全球气候下降显著，小冰期</w:t>
      </w:r>
      <w:r w:rsidRPr="00E9235E">
        <w:rPr>
          <w:rFonts w:ascii="Times New Roman" w:eastAsia="楷体" w:hAnsi="Times New Roman" w:hint="eastAsia"/>
        </w:rPr>
        <w:t>取暖曾</w:t>
      </w:r>
      <w:r w:rsidRPr="00E9235E">
        <w:rPr>
          <w:rFonts w:ascii="Times New Roman" w:eastAsia="楷体" w:hAnsi="Times New Roman" w:hint="eastAsia"/>
        </w:rPr>
        <w:t>消耗了伦敦</w:t>
      </w:r>
      <w:r w:rsidRPr="00E9235E">
        <w:rPr>
          <w:rFonts w:ascii="Times New Roman" w:eastAsia="楷体" w:hAnsi="Times New Roman" w:hint="eastAsia"/>
        </w:rPr>
        <w:t>2/3</w:t>
      </w:r>
      <w:r w:rsidRPr="00E9235E">
        <w:rPr>
          <w:rFonts w:ascii="Times New Roman" w:eastAsia="楷体" w:hAnsi="Times New Roman" w:hint="eastAsia"/>
        </w:rPr>
        <w:t>的能源供给量。沿海和海外贸易的扩大促进了英国造船业的发展，皇家海军的军舰对于造船木料用料考究、用量巨大，这无疑也加剧了英国的木柴短缺和能源危机。</w:t>
      </w:r>
      <w:r w:rsidRPr="00E9235E">
        <w:rPr>
          <w:rFonts w:ascii="Times New Roman" w:eastAsia="楷体" w:hAnsi="Times New Roman" w:hint="eastAsia"/>
        </w:rPr>
        <w:t>17</w:t>
      </w:r>
      <w:r w:rsidRPr="00E9235E">
        <w:rPr>
          <w:rFonts w:ascii="Times New Roman" w:eastAsia="楷体" w:hAnsi="Times New Roman" w:hint="eastAsia"/>
        </w:rPr>
        <w:t>世纪，国王詹姆斯一世开始允许曾经备受英国皇室和贵族讨厌的“海煤”进入皇家圣地威斯敏斯特，并鼓励富人在日常生活中接受和使用煤炭。到</w:t>
      </w:r>
      <w:r w:rsidRPr="00E9235E">
        <w:rPr>
          <w:rFonts w:ascii="Times New Roman" w:eastAsia="楷体" w:hAnsi="Times New Roman" w:hint="eastAsia"/>
        </w:rPr>
        <w:t>18</w:t>
      </w:r>
      <w:r w:rsidRPr="00E9235E">
        <w:rPr>
          <w:rFonts w:ascii="Times New Roman" w:eastAsia="楷体" w:hAnsi="Times New Roman" w:hint="eastAsia"/>
        </w:rPr>
        <w:t>世纪上半叶，玻璃制造、肥皂制造、石灰烧制、酿酒、制糖、印染、制砖、铸造和冶铁等行业都开始使用煤炭作为生产燃料。</w:t>
      </w:r>
      <w:r w:rsidRPr="00E9235E">
        <w:rPr>
          <w:rFonts w:ascii="Times New Roman" w:eastAsia="楷体" w:hAnsi="Times New Roman" w:hint="eastAsia"/>
        </w:rPr>
        <w:t>1700</w:t>
      </w:r>
      <w:r w:rsidRPr="00E9235E">
        <w:rPr>
          <w:rFonts w:ascii="Times New Roman" w:eastAsia="楷体" w:hAnsi="Times New Roman" w:hint="eastAsia"/>
        </w:rPr>
        <w:t>年时，英国煤炭产量为同时期法国煤炭产量的</w:t>
      </w:r>
      <w:r w:rsidRPr="00E9235E">
        <w:rPr>
          <w:rFonts w:ascii="Times New Roman" w:eastAsia="楷体" w:hAnsi="Times New Roman" w:hint="eastAsia"/>
        </w:rPr>
        <w:t>30</w:t>
      </w:r>
      <w:r w:rsidRPr="00E9235E">
        <w:rPr>
          <w:rFonts w:ascii="Times New Roman" w:eastAsia="楷体" w:hAnsi="Times New Roman" w:hint="eastAsia"/>
        </w:rPr>
        <w:t>倍，煤炭已经取代柴薪成为主要能源。</w:t>
      </w:r>
      <w:r w:rsidRPr="00E9235E">
        <w:rPr>
          <w:rFonts w:ascii="Times New Roman" w:eastAsia="楷体" w:hAnsi="Times New Roman" w:hint="eastAsia"/>
        </w:rPr>
        <w:t>19</w:t>
      </w:r>
      <w:r w:rsidRPr="00E9235E">
        <w:rPr>
          <w:rFonts w:ascii="Times New Roman" w:eastAsia="楷体" w:hAnsi="Times New Roman" w:hint="eastAsia"/>
        </w:rPr>
        <w:t>世纪的</w:t>
      </w:r>
      <w:r w:rsidRPr="00E9235E">
        <w:rPr>
          <w:rFonts w:ascii="Times New Roman" w:eastAsia="楷体" w:hAnsi="Times New Roman" w:hint="eastAsia"/>
        </w:rPr>
        <w:t>100</w:t>
      </w:r>
      <w:r w:rsidRPr="00E9235E">
        <w:rPr>
          <w:rFonts w:ascii="Times New Roman" w:eastAsia="楷体" w:hAnsi="Times New Roman" w:hint="eastAsia"/>
        </w:rPr>
        <w:t>年间，英国人口只增长了</w:t>
      </w:r>
      <w:r w:rsidRPr="00E9235E">
        <w:rPr>
          <w:rFonts w:ascii="Times New Roman" w:eastAsia="楷体" w:hAnsi="Times New Roman" w:hint="eastAsia"/>
        </w:rPr>
        <w:t>3</w:t>
      </w:r>
      <w:r w:rsidRPr="00E9235E">
        <w:rPr>
          <w:rFonts w:ascii="Times New Roman" w:eastAsia="楷体" w:hAnsi="Times New Roman" w:hint="eastAsia"/>
        </w:rPr>
        <w:t>倍，但煤炭消费量则增加了</w:t>
      </w:r>
      <w:r w:rsidRPr="00E9235E">
        <w:rPr>
          <w:rFonts w:ascii="Times New Roman" w:eastAsia="楷体" w:hAnsi="Times New Roman" w:hint="eastAsia"/>
        </w:rPr>
        <w:t>18</w:t>
      </w:r>
      <w:r w:rsidRPr="00E9235E">
        <w:rPr>
          <w:rFonts w:ascii="Times New Roman" w:eastAsia="楷体" w:hAnsi="Times New Roman" w:hint="eastAsia"/>
        </w:rPr>
        <w:t>倍。企业主借助煤气灯延长了工人夜间劳动的时间，发明了三班倒的工作模式，英国人还通过管道将煤气输送到城市的大街小巷，点亮了夜间的街道，英国人的夜生活由此变得丰富。</w:t>
      </w:r>
    </w:p>
    <w:p w:rsidR="0044194C" w:rsidRPr="00E9235E" w:rsidP="0044194C">
      <w:pPr>
        <w:spacing w:line="288" w:lineRule="auto"/>
        <w:jc w:val="right"/>
        <w:rPr>
          <w:rFonts w:ascii="Times New Roman" w:eastAsia="楷体" w:hAnsi="Times New Roman"/>
        </w:rPr>
      </w:pPr>
      <w:r w:rsidRPr="00E9235E">
        <w:rPr>
          <w:rFonts w:ascii="Times New Roman" w:eastAsia="楷体" w:hAnsi="Times New Roman" w:hint="eastAsia"/>
        </w:rPr>
        <w:t>——摘编自潘荣成《近代早期英国能源转型及其启示》</w:t>
      </w:r>
    </w:p>
    <w:p w:rsid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1</w:t>
      </w:r>
      <w:r>
        <w:rPr>
          <w:rFonts w:ascii="Times New Roman" w:hAnsi="Times New Roman" w:hint="eastAsia"/>
        </w:rPr>
        <w:t>）</w:t>
      </w:r>
      <w:r w:rsidRPr="0044194C">
        <w:rPr>
          <w:rFonts w:ascii="Times New Roman" w:hAnsi="Times New Roman" w:hint="eastAsia"/>
        </w:rPr>
        <w:t>根据材料并结合所学知识，说明</w:t>
      </w:r>
      <w:r w:rsidRPr="0044194C">
        <w:rPr>
          <w:rFonts w:ascii="Times New Roman" w:hAnsi="Times New Roman" w:hint="eastAsia"/>
        </w:rPr>
        <w:t>16</w:t>
      </w:r>
      <w:r w:rsidRPr="0044194C">
        <w:rPr>
          <w:rFonts w:ascii="Times New Roman" w:hAnsi="Times New Roman" w:hint="eastAsia"/>
        </w:rPr>
        <w:t>世纪中期英国出现能源危机的原因。</w:t>
      </w:r>
      <w:r>
        <w:rPr>
          <w:rFonts w:ascii="Times New Roman" w:hAnsi="Times New Roman" w:hint="eastAsia"/>
        </w:rPr>
        <w:t>（</w:t>
      </w:r>
      <w:r w:rsidRPr="0044194C">
        <w:rPr>
          <w:rFonts w:ascii="Times New Roman" w:hAnsi="Times New Roman" w:hint="eastAsia"/>
        </w:rPr>
        <w:t>8</w:t>
      </w:r>
      <w:r w:rsidRPr="0044194C">
        <w:rPr>
          <w:rFonts w:ascii="Times New Roman" w:hAnsi="Times New Roman" w:hint="eastAsia"/>
        </w:rPr>
        <w:t>分</w:t>
      </w:r>
      <w:r>
        <w:rPr>
          <w:rFonts w:ascii="Times New Roman" w:hAnsi="Times New Roman" w:hint="eastAsia"/>
        </w:rPr>
        <w:t>）</w:t>
      </w:r>
    </w:p>
    <w:p w:rsid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根据材料并结合所学知识，分析</w:t>
      </w:r>
      <w:r w:rsidRPr="0044194C">
        <w:rPr>
          <w:rFonts w:ascii="Times New Roman" w:hAnsi="Times New Roman" w:hint="eastAsia"/>
        </w:rPr>
        <w:t>17</w:t>
      </w:r>
      <w:r w:rsidRPr="0044194C">
        <w:rPr>
          <w:rFonts w:ascii="Times New Roman" w:hAnsi="Times New Roman" w:hint="eastAsia"/>
        </w:rPr>
        <w:t>世纪后英国能源转型的影响。</w:t>
      </w:r>
      <w:r>
        <w:rPr>
          <w:rFonts w:ascii="Times New Roman" w:hAnsi="Times New Roman" w:hint="eastAsia"/>
        </w:rPr>
        <w:t>（</w:t>
      </w:r>
      <w:r w:rsidRPr="0044194C">
        <w:rPr>
          <w:rFonts w:ascii="Times New Roman" w:hAnsi="Times New Roman" w:hint="eastAsia"/>
        </w:rPr>
        <w:t>7</w:t>
      </w:r>
      <w:r w:rsidRPr="0044194C">
        <w:rPr>
          <w:rFonts w:ascii="Times New Roman" w:hAnsi="Times New Roman" w:hint="eastAsia"/>
        </w:rPr>
        <w:t>分</w:t>
      </w:r>
      <w:r>
        <w:rPr>
          <w:rFonts w:ascii="Times New Roman" w:hAnsi="Times New Roman" w:hint="eastAsia"/>
        </w:rPr>
        <w:t>）</w:t>
      </w:r>
    </w:p>
    <w:p w:rsidR="00DE1F83">
      <w:pPr>
        <w:widowControl/>
        <w:jc w:val="left"/>
        <w:rPr>
          <w:rFonts w:ascii="Times New Roman" w:hAnsi="Times New Roman"/>
          <w:b/>
          <w:sz w:val="32"/>
          <w:szCs w:val="32"/>
        </w:rPr>
      </w:pPr>
      <w:r>
        <w:rPr>
          <w:rFonts w:ascii="Times New Roman" w:hAnsi="Times New Roman"/>
          <w:b/>
          <w:sz w:val="32"/>
          <w:szCs w:val="32"/>
        </w:rPr>
        <w:br w:type="page"/>
      </w:r>
    </w:p>
    <w:p w:rsidR="0044194C" w:rsidRPr="0044194C" w:rsidP="0044194C">
      <w:pPr>
        <w:spacing w:line="288" w:lineRule="auto"/>
        <w:jc w:val="center"/>
        <w:rPr>
          <w:rFonts w:ascii="Times New Roman" w:hAnsi="Times New Roman"/>
          <w:b/>
          <w:sz w:val="32"/>
          <w:szCs w:val="32"/>
        </w:rPr>
      </w:pPr>
      <w:r w:rsidRPr="0044194C">
        <w:rPr>
          <w:rFonts w:ascii="Times New Roman" w:hAnsi="Times New Roman" w:hint="eastAsia"/>
          <w:b/>
          <w:sz w:val="32"/>
          <w:szCs w:val="32"/>
        </w:rPr>
        <w:t>2024</w:t>
      </w:r>
      <w:r w:rsidRPr="0044194C">
        <w:rPr>
          <w:rFonts w:ascii="Times New Roman" w:hAnsi="Times New Roman" w:hint="eastAsia"/>
          <w:b/>
          <w:sz w:val="32"/>
          <w:szCs w:val="32"/>
        </w:rPr>
        <w:t>届高三开年摸底联考</w:t>
      </w:r>
    </w:p>
    <w:p w:rsidR="0044194C" w:rsidRPr="0044194C" w:rsidP="0044194C">
      <w:pPr>
        <w:spacing w:line="288" w:lineRule="auto"/>
        <w:jc w:val="center"/>
        <w:rPr>
          <w:rFonts w:ascii="Times New Roman" w:hAnsi="Times New Roman"/>
          <w:b/>
          <w:sz w:val="32"/>
          <w:szCs w:val="32"/>
        </w:rPr>
      </w:pPr>
      <w:r w:rsidRPr="0044194C">
        <w:rPr>
          <w:rFonts w:ascii="Times New Roman" w:hAnsi="Times New Roman" w:hint="eastAsia"/>
          <w:b/>
          <w:sz w:val="32"/>
          <w:szCs w:val="32"/>
        </w:rPr>
        <w:t>历史参考答案及评分意见</w:t>
      </w:r>
    </w:p>
    <w:p w:rsidR="0044194C" w:rsidRPr="0044194C" w:rsidP="0044194C">
      <w:pPr>
        <w:spacing w:line="288" w:lineRule="auto"/>
        <w:jc w:val="left"/>
        <w:rPr>
          <w:rFonts w:ascii="Times New Roman" w:hAnsi="Times New Roman"/>
        </w:rPr>
      </w:pPr>
      <w:r w:rsidRPr="0044194C">
        <w:rPr>
          <w:rFonts w:ascii="Times New Roman" w:hAnsi="Times New Roman" w:hint="eastAsia"/>
        </w:rPr>
        <w:t>1</w:t>
      </w:r>
      <w:r w:rsidR="00E9235E">
        <w:rPr>
          <w:rFonts w:ascii="Times New Roman" w:hAnsi="Times New Roman" w:hint="eastAsia"/>
        </w:rPr>
        <w:t>．</w:t>
      </w:r>
      <w:r w:rsidRPr="0044194C">
        <w:rPr>
          <w:rFonts w:ascii="Times New Roman" w:hAnsi="Times New Roman" w:hint="eastAsia"/>
        </w:rPr>
        <w:t>A</w:t>
      </w:r>
      <w:r w:rsidRPr="0044194C">
        <w:rPr>
          <w:rFonts w:ascii="Times New Roman" w:hAnsi="Times New Roman" w:hint="eastAsia"/>
          <w:b/>
        </w:rPr>
        <w:t>【解析】</w:t>
      </w:r>
      <w:r w:rsidRPr="0044194C">
        <w:rPr>
          <w:rFonts w:ascii="Times New Roman" w:hAnsi="Times New Roman" w:hint="eastAsia"/>
        </w:rPr>
        <w:t>结合所学可知，商代实行内外服制度，根据材料</w:t>
      </w:r>
      <w:r w:rsidRPr="0044194C">
        <w:rPr>
          <w:rFonts w:ascii="Times New Roman" w:hAnsi="Times New Roman" w:hint="eastAsia"/>
        </w:rPr>
        <w:t>可知夷方出现</w:t>
      </w:r>
      <w:r w:rsidRPr="0044194C">
        <w:rPr>
          <w:rFonts w:ascii="Times New Roman" w:hAnsi="Times New Roman" w:hint="eastAsia"/>
        </w:rPr>
        <w:t>了对商的叛离行为，</w:t>
      </w:r>
      <w:r w:rsidRPr="0044194C">
        <w:rPr>
          <w:rFonts w:ascii="Times New Roman" w:hAnsi="Times New Roman" w:hint="eastAsia"/>
        </w:rPr>
        <w:t>A</w:t>
      </w:r>
      <w:r w:rsidRPr="0044194C">
        <w:rPr>
          <w:rFonts w:ascii="Times New Roman" w:hAnsi="Times New Roman" w:hint="eastAsia"/>
        </w:rPr>
        <w:t>项正确。商代，分封体制尚未确立，排除</w:t>
      </w:r>
      <w:r w:rsidRPr="0044194C">
        <w:rPr>
          <w:rFonts w:ascii="Times New Roman" w:hAnsi="Times New Roman" w:hint="eastAsia"/>
        </w:rPr>
        <w:t>B</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周武王伐商讨伐</w:t>
      </w:r>
      <w:r w:rsidRPr="0044194C">
        <w:rPr>
          <w:rFonts w:ascii="Times New Roman" w:hAnsi="Times New Roman" w:hint="eastAsia"/>
        </w:rPr>
        <w:t>的是纣王，而不是帝乙，排除</w:t>
      </w:r>
      <w:r w:rsidRPr="0044194C">
        <w:rPr>
          <w:rFonts w:ascii="Times New Roman" w:hAnsi="Times New Roman" w:hint="eastAsia"/>
        </w:rPr>
        <w:t>C</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材料看不出宗法制趋于解体，排除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2</w:t>
      </w:r>
      <w:r w:rsidR="00E9235E">
        <w:rPr>
          <w:rFonts w:ascii="Times New Roman" w:hAnsi="Times New Roman" w:hint="eastAsia"/>
        </w:rPr>
        <w:t>．</w:t>
      </w:r>
      <w:r w:rsidRPr="0044194C">
        <w:rPr>
          <w:rFonts w:ascii="Times New Roman" w:hAnsi="Times New Roman" w:hint="eastAsia"/>
        </w:rPr>
        <w:t>B</w:t>
      </w:r>
      <w:r w:rsidRPr="0044194C">
        <w:rPr>
          <w:rFonts w:ascii="Times New Roman" w:hAnsi="Times New Roman" w:hint="eastAsia"/>
          <w:b/>
        </w:rPr>
        <w:t>【解析】</w:t>
      </w:r>
      <w:r w:rsidRPr="0044194C">
        <w:rPr>
          <w:rFonts w:ascii="Times New Roman" w:hAnsi="Times New Roman" w:hint="eastAsia"/>
        </w:rPr>
        <w:t>根据材料可知，西汉政府对西域实行怀柔与高压的措施，故</w:t>
      </w:r>
      <w:r w:rsidRPr="0044194C">
        <w:rPr>
          <w:rFonts w:ascii="Times New Roman" w:hAnsi="Times New Roman" w:hint="eastAsia"/>
        </w:rPr>
        <w:t>B</w:t>
      </w:r>
      <w:r w:rsidRPr="0044194C">
        <w:rPr>
          <w:rFonts w:ascii="Times New Roman" w:hAnsi="Times New Roman" w:hint="eastAsia"/>
        </w:rPr>
        <w:t>项正确。材料反映西汉的都护和</w:t>
      </w:r>
      <w:r w:rsidRPr="0044194C">
        <w:rPr>
          <w:rFonts w:ascii="Times New Roman" w:hAnsi="Times New Roman" w:hint="eastAsia"/>
        </w:rPr>
        <w:t>戊己</w:t>
      </w:r>
      <w:r w:rsidRPr="0044194C">
        <w:rPr>
          <w:rFonts w:ascii="Times New Roman" w:hAnsi="Times New Roman" w:hint="eastAsia"/>
        </w:rPr>
        <w:t>校尉等地方高级官僚拥有压制胡人君长的权力，并非地方实力增强，排除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材料中未体现民族交融方式的多样，排除</w:t>
      </w:r>
      <w:r w:rsidRPr="0044194C">
        <w:rPr>
          <w:rFonts w:ascii="Times New Roman" w:hAnsi="Times New Roman" w:hint="eastAsia"/>
        </w:rPr>
        <w:t>C</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材料反映西汉政府对西域的管理，而非中原制度的对外传播，排除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3</w:t>
      </w:r>
      <w:r w:rsidR="00E9235E">
        <w:rPr>
          <w:rFonts w:ascii="Times New Roman" w:hAnsi="Times New Roman" w:hint="eastAsia"/>
        </w:rPr>
        <w:t>．</w:t>
      </w:r>
      <w:r w:rsidRPr="0044194C">
        <w:rPr>
          <w:rFonts w:ascii="Times New Roman" w:hAnsi="Times New Roman" w:hint="eastAsia"/>
        </w:rPr>
        <w:t>C</w:t>
      </w:r>
      <w:r w:rsidRPr="0044194C">
        <w:rPr>
          <w:rFonts w:ascii="Times New Roman" w:hAnsi="Times New Roman" w:hint="eastAsia"/>
          <w:b/>
        </w:rPr>
        <w:t>【解析】</w:t>
      </w:r>
      <w:r w:rsidRPr="0044194C">
        <w:rPr>
          <w:rFonts w:ascii="Times New Roman" w:hAnsi="Times New Roman" w:hint="eastAsia"/>
        </w:rPr>
        <w:t>根据材料可知，唐代，日本来华的学者能进入负责藏书活动的秘书省，并担任从三品高官阶的秘书监，体现了当时大国的文化自信和开放包容的气象，故</w:t>
      </w:r>
      <w:r w:rsidRPr="0044194C">
        <w:rPr>
          <w:rFonts w:ascii="Times New Roman" w:hAnsi="Times New Roman" w:hint="eastAsia"/>
        </w:rPr>
        <w:t>C</w:t>
      </w:r>
      <w:r w:rsidRPr="0044194C">
        <w:rPr>
          <w:rFonts w:ascii="Times New Roman" w:hAnsi="Times New Roman" w:hint="eastAsia"/>
        </w:rPr>
        <w:t>项正确。材料是日本学者在华担任职务的情况，未提及官员选拔方式的整体情况，排除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材料中未提及秘书省藏书的外传，排除</w:t>
      </w:r>
      <w:r w:rsidRPr="0044194C">
        <w:rPr>
          <w:rFonts w:ascii="Times New Roman" w:hAnsi="Times New Roman" w:hint="eastAsia"/>
        </w:rPr>
        <w:t>B</w:t>
      </w:r>
      <w:r w:rsidRPr="0044194C">
        <w:rPr>
          <w:rFonts w:ascii="Times New Roman" w:hAnsi="Times New Roman" w:hint="eastAsia"/>
        </w:rPr>
        <w:t>项；材料是日本学者在中国的任职情况，而非吸收日本文化，排除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4</w:t>
      </w:r>
      <w:r w:rsidR="00E9235E">
        <w:rPr>
          <w:rFonts w:ascii="Times New Roman" w:hAnsi="Times New Roman" w:hint="eastAsia"/>
        </w:rPr>
        <w:t>．</w:t>
      </w:r>
      <w:r w:rsidRPr="0044194C">
        <w:rPr>
          <w:rFonts w:ascii="Times New Roman" w:hAnsi="Times New Roman" w:hint="eastAsia"/>
        </w:rPr>
        <w:t>C</w:t>
      </w:r>
      <w:r w:rsidRPr="0044194C">
        <w:rPr>
          <w:rFonts w:ascii="Times New Roman" w:hAnsi="Times New Roman" w:hint="eastAsia"/>
          <w:b/>
        </w:rPr>
        <w:t>【解析】</w:t>
      </w:r>
      <w:r w:rsidRPr="0044194C">
        <w:rPr>
          <w:rFonts w:ascii="Times New Roman" w:hAnsi="Times New Roman" w:hint="eastAsia"/>
        </w:rPr>
        <w:t>宋代地主阶级的诗人并不需要下田躬耕，而是通过“检校田庄”接触田园，宋代私人田庄是一种对大土地的经营管理，由此可以推知宋代社会土地兼并较为严重，</w:t>
      </w:r>
      <w:r w:rsidRPr="0044194C">
        <w:rPr>
          <w:rFonts w:ascii="Times New Roman" w:hAnsi="Times New Roman" w:hint="eastAsia"/>
        </w:rPr>
        <w:t>C</w:t>
      </w:r>
      <w:r w:rsidRPr="0044194C">
        <w:rPr>
          <w:rFonts w:ascii="Times New Roman" w:hAnsi="Times New Roman" w:hint="eastAsia"/>
        </w:rPr>
        <w:t>项正确。材料并没有涉及农业经营方式，排除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结合所学可知，宋代士族衰落，排除</w:t>
      </w:r>
      <w:r w:rsidRPr="0044194C">
        <w:rPr>
          <w:rFonts w:ascii="Times New Roman" w:hAnsi="Times New Roman" w:hint="eastAsia"/>
        </w:rPr>
        <w:t>B</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宋代政府放松了对社会的控制，选项与材料主旨和史实不符，排除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5</w:t>
      </w:r>
      <w:r w:rsidR="00E9235E">
        <w:rPr>
          <w:rFonts w:ascii="Times New Roman" w:hAnsi="Times New Roman" w:hint="eastAsia"/>
        </w:rPr>
        <w:t>．</w:t>
      </w:r>
      <w:r w:rsidRPr="0044194C">
        <w:rPr>
          <w:rFonts w:ascii="Times New Roman" w:hAnsi="Times New Roman" w:hint="eastAsia"/>
        </w:rPr>
        <w:t>C</w:t>
      </w:r>
      <w:r w:rsidRPr="0044194C">
        <w:rPr>
          <w:rFonts w:ascii="Times New Roman" w:hAnsi="Times New Roman" w:hint="eastAsia"/>
          <w:b/>
        </w:rPr>
        <w:t>【解析】</w:t>
      </w:r>
      <w:r w:rsidRPr="0044194C">
        <w:rPr>
          <w:rFonts w:ascii="Times New Roman" w:hAnsi="Times New Roman" w:hint="eastAsia"/>
        </w:rPr>
        <w:t>根据材料，兵部尚书李承勋是因为考虑到民本问题，考虑到百姓生活之艰难，所以主张要重农抑商，这得到了明世宗的攒同，这说明当时统治阶层具有民本思想，体现出传统民本治国理念得到传承</w:t>
      </w:r>
      <w:r w:rsidRPr="0044194C">
        <w:rPr>
          <w:rFonts w:ascii="Times New Roman" w:hAnsi="Times New Roman" w:hint="eastAsia"/>
        </w:rPr>
        <w:t>C</w:t>
      </w:r>
      <w:r w:rsidRPr="0044194C">
        <w:rPr>
          <w:rFonts w:ascii="Times New Roman" w:hAnsi="Times New Roman" w:hint="eastAsia"/>
        </w:rPr>
        <w:t>项正确。材料主张以重本抑末为主，统治阶层并没有杜绝商业，没有否认商业价值，排除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w:t>
      </w:r>
      <w:r w:rsidRPr="0044194C">
        <w:rPr>
          <w:rFonts w:ascii="Times New Roman" w:hAnsi="Times New Roman" w:hint="eastAsia"/>
        </w:rPr>
        <w:t>强调重</w:t>
      </w:r>
      <w:r w:rsidRPr="0044194C">
        <w:rPr>
          <w:rFonts w:ascii="Times New Roman" w:hAnsi="Times New Roman" w:hint="eastAsia"/>
        </w:rPr>
        <w:t>农抑商，没有体现人地矛盾，排除</w:t>
      </w:r>
      <w:r w:rsidRPr="0044194C">
        <w:rPr>
          <w:rFonts w:ascii="Times New Roman" w:hAnsi="Times New Roman" w:hint="eastAsia"/>
        </w:rPr>
        <w:t>B</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材料不是教化小农，而是关心小农的疾苦，排除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6</w:t>
      </w:r>
      <w:r w:rsidR="00E9235E">
        <w:rPr>
          <w:rFonts w:ascii="Times New Roman" w:hAnsi="Times New Roman" w:hint="eastAsia"/>
        </w:rPr>
        <w:t>．</w:t>
      </w:r>
      <w:r w:rsidRPr="0044194C">
        <w:rPr>
          <w:rFonts w:ascii="Times New Roman" w:hAnsi="Times New Roman" w:hint="eastAsia"/>
        </w:rPr>
        <w:t>A</w:t>
      </w:r>
      <w:r w:rsidRPr="0044194C">
        <w:rPr>
          <w:rFonts w:ascii="Times New Roman" w:hAnsi="Times New Roman" w:hint="eastAsia"/>
          <w:b/>
        </w:rPr>
        <w:t>【解析】</w:t>
      </w:r>
      <w:r w:rsidRPr="0044194C">
        <w:rPr>
          <w:rFonts w:ascii="Times New Roman" w:hAnsi="Times New Roman" w:hint="eastAsia"/>
        </w:rPr>
        <w:t>根据材料可知，</w:t>
      </w:r>
      <w:r w:rsidRPr="0044194C">
        <w:rPr>
          <w:rFonts w:ascii="Times New Roman" w:hAnsi="Times New Roman" w:hint="eastAsia"/>
        </w:rPr>
        <w:t>1850</w:t>
      </w:r>
      <w:r>
        <w:rPr>
          <w:rFonts w:ascii="Times New Roman" w:hAnsi="Times New Roman" w:hint="eastAsia"/>
        </w:rPr>
        <w:t>-</w:t>
      </w:r>
      <w:r w:rsidRPr="0044194C">
        <w:rPr>
          <w:rFonts w:ascii="Times New Roman" w:hAnsi="Times New Roman" w:hint="eastAsia"/>
        </w:rPr>
        <w:t>1859</w:t>
      </w:r>
      <w:r w:rsidRPr="0044194C">
        <w:rPr>
          <w:rFonts w:ascii="Times New Roman" w:hAnsi="Times New Roman" w:hint="eastAsia"/>
        </w:rPr>
        <w:t>年，到上海港的外籍商人数呈现增长态势，且数量最终超越去广州港的人数，而到广州港的人数呈现下降态势，上海作为通商口岸开放后，其区位优势得以显现，作为对外贸易港口的地位得到提升，改变了区域贸易格局，故</w:t>
      </w:r>
      <w:r w:rsidRPr="0044194C">
        <w:rPr>
          <w:rFonts w:ascii="Times New Roman" w:hAnsi="Times New Roman" w:hint="eastAsia"/>
        </w:rPr>
        <w:t>A</w:t>
      </w:r>
      <w:r w:rsidRPr="0044194C">
        <w:rPr>
          <w:rFonts w:ascii="Times New Roman" w:hAnsi="Times New Roman" w:hint="eastAsia"/>
        </w:rPr>
        <w:t>项正确。太平天国从两广地区发展到长江中下游地区，排除</w:t>
      </w:r>
      <w:r w:rsidRPr="0044194C">
        <w:rPr>
          <w:rFonts w:ascii="Times New Roman" w:hAnsi="Times New Roman" w:hint="eastAsia"/>
        </w:rPr>
        <w:t>B</w:t>
      </w:r>
      <w:r w:rsidRPr="0044194C">
        <w:rPr>
          <w:rFonts w:ascii="Times New Roman" w:hAnsi="Times New Roman" w:hint="eastAsia"/>
        </w:rPr>
        <w:t>项</w:t>
      </w:r>
      <w:r w:rsidR="00E9235E">
        <w:rPr>
          <w:rFonts w:ascii="Times New Roman" w:hAnsi="Times New Roman" w:hint="eastAsia"/>
        </w:rPr>
        <w:t>；</w:t>
      </w:r>
      <w:r w:rsidRPr="0044194C">
        <w:rPr>
          <w:rFonts w:ascii="Times New Roman" w:hAnsi="Times New Roman" w:hint="eastAsia"/>
        </w:rPr>
        <w:t>材料反映的是外籍商人到广州和上海的人数差异，与关税自主权无直接关系，排除</w:t>
      </w:r>
      <w:r w:rsidRPr="0044194C">
        <w:rPr>
          <w:rFonts w:ascii="Times New Roman" w:hAnsi="Times New Roman" w:hint="eastAsia"/>
        </w:rPr>
        <w:t>C</w:t>
      </w:r>
      <w:r w:rsidRPr="0044194C">
        <w:rPr>
          <w:rFonts w:ascii="Times New Roman" w:hAnsi="Times New Roman" w:hint="eastAsia"/>
        </w:rPr>
        <w:t>项</w:t>
      </w:r>
      <w:r w:rsidR="00E9235E">
        <w:rPr>
          <w:rFonts w:ascii="Times New Roman" w:hAnsi="Times New Roman" w:hint="eastAsia"/>
        </w:rPr>
        <w:t>；</w:t>
      </w:r>
      <w:r w:rsidRPr="0044194C">
        <w:rPr>
          <w:rFonts w:ascii="Times New Roman" w:hAnsi="Times New Roman" w:hint="eastAsia"/>
        </w:rPr>
        <w:t>材料中未提及商业经营方式的创新，排除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7</w:t>
      </w:r>
      <w:r w:rsidR="00E9235E">
        <w:rPr>
          <w:rFonts w:ascii="Times New Roman" w:hAnsi="Times New Roman" w:hint="eastAsia"/>
        </w:rPr>
        <w:t>．</w:t>
      </w:r>
      <w:r w:rsidRPr="0044194C">
        <w:rPr>
          <w:rFonts w:ascii="Times New Roman" w:hAnsi="Times New Roman" w:hint="eastAsia"/>
        </w:rPr>
        <w:t>C</w:t>
      </w:r>
      <w:r w:rsidRPr="0044194C">
        <w:rPr>
          <w:rFonts w:ascii="Times New Roman" w:hAnsi="Times New Roman" w:hint="eastAsia"/>
          <w:b/>
        </w:rPr>
        <w:t>【解析】</w:t>
      </w:r>
      <w:r w:rsidRPr="0044194C">
        <w:rPr>
          <w:rFonts w:ascii="Times New Roman" w:hAnsi="Times New Roman" w:hint="eastAsia"/>
        </w:rPr>
        <w:t>从新村主义的接受和被抛弃可知，这些知识分子赞同社会彻底的改造，因为缓慢的改良是不可能成功的，而马克思主义主张社会主义革命，就是彻底的改革，</w:t>
      </w:r>
      <w:r w:rsidRPr="0044194C">
        <w:rPr>
          <w:rFonts w:ascii="Times New Roman" w:hAnsi="Times New Roman" w:hint="eastAsia"/>
        </w:rPr>
        <w:t>C</w:t>
      </w:r>
      <w:r w:rsidRPr="0044194C">
        <w:rPr>
          <w:rFonts w:ascii="Times New Roman" w:hAnsi="Times New Roman" w:hint="eastAsia"/>
        </w:rPr>
        <w:t>项正确。材料看不出已经找到新路径，只是说抛弃了旧路径，排除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材料看不出对西方文化侵略的抵制，排除</w:t>
      </w:r>
      <w:r w:rsidRPr="0044194C">
        <w:rPr>
          <w:rFonts w:ascii="Times New Roman" w:hAnsi="Times New Roman" w:hint="eastAsia"/>
        </w:rPr>
        <w:t>B</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材料中知识分子认为日本新村主义并不适合中国，并没有主张全面吸收西方文化，排除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8</w:t>
      </w:r>
      <w:r w:rsidR="00E9235E">
        <w:rPr>
          <w:rFonts w:ascii="Times New Roman" w:hAnsi="Times New Roman" w:hint="eastAsia"/>
        </w:rPr>
        <w:t>．</w:t>
      </w:r>
      <w:r w:rsidRPr="0044194C">
        <w:rPr>
          <w:rFonts w:ascii="Times New Roman" w:hAnsi="Times New Roman" w:hint="eastAsia"/>
        </w:rPr>
        <w:t>A</w:t>
      </w:r>
      <w:r w:rsidRPr="0044194C">
        <w:rPr>
          <w:rFonts w:ascii="Times New Roman" w:hAnsi="Times New Roman" w:hint="eastAsia"/>
          <w:b/>
        </w:rPr>
        <w:t>【解析】</w:t>
      </w:r>
      <w:r w:rsidRPr="0044194C">
        <w:rPr>
          <w:rFonts w:ascii="Times New Roman" w:hAnsi="Times New Roman" w:hint="eastAsia"/>
        </w:rPr>
        <w:t>根据材料可知，</w:t>
      </w:r>
      <w:r w:rsidRPr="0044194C">
        <w:rPr>
          <w:rFonts w:ascii="Times New Roman" w:hAnsi="Times New Roman" w:hint="eastAsia"/>
        </w:rPr>
        <w:t>1924</w:t>
      </w:r>
      <w:r w:rsidRPr="0044194C">
        <w:rPr>
          <w:rFonts w:ascii="Times New Roman" w:hAnsi="Times New Roman" w:hint="eastAsia"/>
        </w:rPr>
        <w:t>年，中国共产党的机关报刊文要求重视农村的宣传工作，并提出具体的口号，表明中国共产党注重革命动员的策略性，故</w:t>
      </w:r>
      <w:r w:rsidRPr="0044194C">
        <w:rPr>
          <w:rFonts w:ascii="Times New Roman" w:hAnsi="Times New Roman" w:hint="eastAsia"/>
        </w:rPr>
        <w:t>A</w:t>
      </w:r>
      <w:r w:rsidRPr="0044194C">
        <w:rPr>
          <w:rFonts w:ascii="Times New Roman" w:hAnsi="Times New Roman" w:hint="eastAsia"/>
        </w:rPr>
        <w:t>项正确。国民大革命失败后，中国共产党开展土地革命，排除</w:t>
      </w:r>
      <w:r w:rsidRPr="0044194C">
        <w:rPr>
          <w:rFonts w:ascii="Times New Roman" w:hAnsi="Times New Roman" w:hint="eastAsia"/>
        </w:rPr>
        <w:t>B</w:t>
      </w:r>
      <w:r w:rsidRPr="0044194C">
        <w:rPr>
          <w:rFonts w:ascii="Times New Roman" w:hAnsi="Times New Roman" w:hint="eastAsia"/>
        </w:rPr>
        <w:t>项；土地革命时期，党的工作重心转移到农村，排除</w:t>
      </w:r>
      <w:r w:rsidRPr="0044194C">
        <w:rPr>
          <w:rFonts w:ascii="Times New Roman" w:hAnsi="Times New Roman" w:hint="eastAsia"/>
        </w:rPr>
        <w:t>C</w:t>
      </w:r>
      <w:r w:rsidRPr="0044194C">
        <w:rPr>
          <w:rFonts w:ascii="Times New Roman" w:hAnsi="Times New Roman" w:hint="eastAsia"/>
        </w:rPr>
        <w:t>项；右倾机会主义在政治斗争中往往放弃原则，牺牲无产阶级根本利益而求得妥协，材料未体现这一信息，排除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9</w:t>
      </w:r>
      <w:r w:rsidR="00E9235E">
        <w:rPr>
          <w:rFonts w:ascii="Times New Roman" w:hAnsi="Times New Roman" w:hint="eastAsia"/>
        </w:rPr>
        <w:t>．</w:t>
      </w:r>
      <w:r w:rsidRPr="0044194C">
        <w:rPr>
          <w:rFonts w:ascii="Times New Roman" w:hAnsi="Times New Roman" w:hint="eastAsia"/>
        </w:rPr>
        <w:t>B[</w:t>
      </w:r>
      <w:r w:rsidRPr="0044194C">
        <w:rPr>
          <w:rFonts w:ascii="Times New Roman" w:hAnsi="Times New Roman" w:hint="eastAsia"/>
          <w:b/>
        </w:rPr>
        <w:t>【解析】</w:t>
      </w:r>
      <w:r w:rsidRPr="0044194C">
        <w:rPr>
          <w:rFonts w:ascii="Times New Roman" w:hAnsi="Times New Roman" w:hint="eastAsia"/>
        </w:rPr>
        <w:t>抗日救亡不仅是军事方面的，也可以通过文化等形式开展，识字运动与救国相联系，体现出学习基础文化已经与救亡联系在一起，属于文化救亡活动的开展，故</w:t>
      </w:r>
      <w:r w:rsidRPr="0044194C">
        <w:rPr>
          <w:rFonts w:ascii="Times New Roman" w:hAnsi="Times New Roman" w:hint="eastAsia"/>
        </w:rPr>
        <w:t>B</w:t>
      </w:r>
      <w:r w:rsidRPr="0044194C">
        <w:rPr>
          <w:rFonts w:ascii="Times New Roman" w:hAnsi="Times New Roman" w:hint="eastAsia"/>
        </w:rPr>
        <w:t>项正确。材料中看不出青年民主意识的提升，排除</w:t>
      </w:r>
      <w:r w:rsidRPr="0044194C">
        <w:rPr>
          <w:rFonts w:ascii="Times New Roman" w:hAnsi="Times New Roman" w:hint="eastAsia"/>
        </w:rPr>
        <w:t>A</w:t>
      </w:r>
      <w:r w:rsidRPr="0044194C">
        <w:rPr>
          <w:rFonts w:ascii="Times New Roman" w:hAnsi="Times New Roman" w:hint="eastAsia"/>
        </w:rPr>
        <w:t>项</w:t>
      </w:r>
      <w:r w:rsidR="00E9235E">
        <w:rPr>
          <w:rFonts w:ascii="Times New Roman" w:hAnsi="Times New Roman" w:hint="eastAsia"/>
        </w:rPr>
        <w:t>；</w:t>
      </w:r>
      <w:r w:rsidRPr="0044194C">
        <w:rPr>
          <w:rFonts w:ascii="Times New Roman" w:hAnsi="Times New Roman" w:hint="eastAsia"/>
        </w:rPr>
        <w:t>识字不代表教育水平高，排除</w:t>
      </w:r>
      <w:r w:rsidRPr="0044194C">
        <w:rPr>
          <w:rFonts w:ascii="Times New Roman" w:hAnsi="Times New Roman" w:hint="eastAsia"/>
        </w:rPr>
        <w:t>C</w:t>
      </w:r>
      <w:r w:rsidRPr="0044194C">
        <w:rPr>
          <w:rFonts w:ascii="Times New Roman" w:hAnsi="Times New Roman" w:hint="eastAsia"/>
        </w:rPr>
        <w:t>项：材料中看不出教育主权被收回，排除</w:t>
      </w:r>
      <w:r w:rsidRPr="0044194C">
        <w:rPr>
          <w:rFonts w:ascii="Times New Roman" w:hAnsi="Times New Roman" w:hint="eastAsia"/>
        </w:rPr>
        <w:t>D</w:t>
      </w:r>
      <w:r w:rsidRPr="0044194C">
        <w:rPr>
          <w:rFonts w:ascii="Times New Roman" w:hAnsi="Times New Roman" w:hint="eastAsia"/>
        </w:rPr>
        <w:t>项。</w:t>
      </w:r>
    </w:p>
    <w:p w:rsidR="0044194C" w:rsidP="0044194C">
      <w:pPr>
        <w:spacing w:line="288" w:lineRule="auto"/>
        <w:jc w:val="left"/>
        <w:rPr>
          <w:rFonts w:ascii="Times New Roman" w:hAnsi="Times New Roman"/>
        </w:rPr>
      </w:pPr>
      <w:r w:rsidRPr="0044194C">
        <w:rPr>
          <w:rFonts w:ascii="Times New Roman" w:hAnsi="Times New Roman" w:hint="eastAsia"/>
        </w:rPr>
        <w:t>10</w:t>
      </w:r>
      <w:r w:rsidR="00E9235E">
        <w:rPr>
          <w:rFonts w:ascii="Times New Roman" w:hAnsi="Times New Roman" w:hint="eastAsia"/>
        </w:rPr>
        <w:t>．</w:t>
      </w:r>
      <w:r w:rsidRPr="0044194C">
        <w:rPr>
          <w:rFonts w:ascii="Times New Roman" w:hAnsi="Times New Roman" w:hint="eastAsia"/>
        </w:rPr>
        <w:t>D</w:t>
      </w:r>
      <w:r w:rsidRPr="0044194C">
        <w:rPr>
          <w:rFonts w:ascii="Times New Roman" w:hAnsi="Times New Roman" w:hint="eastAsia"/>
          <w:b/>
        </w:rPr>
        <w:t>【解析】</w:t>
      </w:r>
      <w:r w:rsidRPr="0044194C">
        <w:rPr>
          <w:rFonts w:ascii="Times New Roman" w:hAnsi="Times New Roman" w:hint="eastAsia"/>
        </w:rPr>
        <w:t>根据材料可知，彭真指出，随着社会主义改革运动结束，法制建设也进行相应调整，故</w:t>
      </w:r>
      <w:r w:rsidRPr="0044194C">
        <w:rPr>
          <w:rFonts w:ascii="Times New Roman" w:hAnsi="Times New Roman" w:hint="eastAsia"/>
        </w:rPr>
        <w:t>D</w:t>
      </w:r>
      <w:r w:rsidRPr="0044194C">
        <w:rPr>
          <w:rFonts w:ascii="Times New Roman" w:hAnsi="Times New Roman" w:hint="eastAsia"/>
        </w:rPr>
        <w:t>项正确。材料强调的是法制建设，而非将经济建设放在中心地位，排除</w:t>
      </w:r>
      <w:r w:rsidRPr="0044194C">
        <w:rPr>
          <w:rFonts w:ascii="Times New Roman" w:hAnsi="Times New Roman" w:hint="eastAsia"/>
        </w:rPr>
        <w:t>A</w:t>
      </w:r>
      <w:r w:rsidRPr="0044194C">
        <w:rPr>
          <w:rFonts w:ascii="Times New Roman" w:hAnsi="Times New Roman" w:hint="eastAsia"/>
        </w:rPr>
        <w:t>项；材料中未反映党的全面依法治国，依法治国是</w:t>
      </w:r>
      <w:r w:rsidRPr="0044194C">
        <w:rPr>
          <w:rFonts w:ascii="Times New Roman" w:hAnsi="Times New Roman" w:hint="eastAsia"/>
        </w:rPr>
        <w:t>1997</w:t>
      </w:r>
      <w:r w:rsidRPr="0044194C">
        <w:rPr>
          <w:rFonts w:ascii="Times New Roman" w:hAnsi="Times New Roman" w:hint="eastAsia"/>
        </w:rPr>
        <w:t>年中共十五大提出的，全面依法治国是在</w:t>
      </w:r>
      <w:r w:rsidRPr="0044194C">
        <w:rPr>
          <w:rFonts w:ascii="Times New Roman" w:hAnsi="Times New Roman" w:hint="eastAsia"/>
        </w:rPr>
        <w:t>2012</w:t>
      </w:r>
      <w:r w:rsidRPr="0044194C">
        <w:rPr>
          <w:rFonts w:ascii="Times New Roman" w:hAnsi="Times New Roman" w:hint="eastAsia"/>
        </w:rPr>
        <w:t>年中共十八大提出的，与材料时间不符，排除</w:t>
      </w:r>
      <w:r w:rsidRPr="0044194C">
        <w:rPr>
          <w:rFonts w:ascii="Times New Roman" w:hAnsi="Times New Roman" w:hint="eastAsia"/>
        </w:rPr>
        <w:t>B</w:t>
      </w:r>
      <w:r w:rsidRPr="0044194C">
        <w:rPr>
          <w:rFonts w:ascii="Times New Roman" w:hAnsi="Times New Roman" w:hint="eastAsia"/>
        </w:rPr>
        <w:t>项；材料强调司法工作接受党的领导，而非司法独立，排除</w:t>
      </w:r>
      <w:r w:rsidRPr="0044194C">
        <w:rPr>
          <w:rFonts w:ascii="Times New Roman" w:hAnsi="Times New Roman" w:hint="eastAsia"/>
        </w:rPr>
        <w:t>C</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11</w:t>
      </w:r>
      <w:r w:rsidR="00E9235E">
        <w:rPr>
          <w:rFonts w:ascii="Times New Roman" w:hAnsi="Times New Roman" w:hint="eastAsia"/>
        </w:rPr>
        <w:t>．</w:t>
      </w:r>
      <w:r w:rsidRPr="0044194C">
        <w:rPr>
          <w:rFonts w:ascii="Times New Roman" w:hAnsi="Times New Roman" w:hint="eastAsia"/>
        </w:rPr>
        <w:t>A</w:t>
      </w:r>
      <w:r w:rsidRPr="0044194C">
        <w:rPr>
          <w:rFonts w:ascii="Times New Roman" w:hAnsi="Times New Roman" w:hint="eastAsia"/>
          <w:b/>
        </w:rPr>
        <w:t>【解析】</w:t>
      </w:r>
      <w:r w:rsidRPr="0044194C">
        <w:rPr>
          <w:rFonts w:ascii="Times New Roman" w:hAnsi="Times New Roman" w:hint="eastAsia"/>
        </w:rPr>
        <w:t>根据材料可知，</w:t>
      </w:r>
      <w:r w:rsidRPr="0044194C">
        <w:rPr>
          <w:rFonts w:ascii="Times New Roman" w:hAnsi="Times New Roman" w:hint="eastAsia"/>
        </w:rPr>
        <w:t>萨尔贡</w:t>
      </w:r>
      <w:r w:rsidRPr="0044194C">
        <w:rPr>
          <w:rFonts w:ascii="Times New Roman" w:hAnsi="Times New Roman" w:hint="eastAsia"/>
        </w:rPr>
        <w:t>一世借助苏美尔女神和城邦保护神的权威，稳定新征服地苏美尔，从而强调其统治合法性，</w:t>
      </w:r>
      <w:r w:rsidRPr="0044194C">
        <w:rPr>
          <w:rFonts w:ascii="Times New Roman" w:hAnsi="Times New Roman" w:hint="eastAsia"/>
        </w:rPr>
        <w:t>A</w:t>
      </w:r>
      <w:r w:rsidRPr="0044194C">
        <w:rPr>
          <w:rFonts w:ascii="Times New Roman" w:hAnsi="Times New Roman" w:hint="eastAsia"/>
        </w:rPr>
        <w:t>项正确。这是借助宗教神权力量，而非打击，排除</w:t>
      </w:r>
      <w:r w:rsidRPr="0044194C">
        <w:rPr>
          <w:rFonts w:ascii="Times New Roman" w:hAnsi="Times New Roman" w:hint="eastAsia"/>
        </w:rPr>
        <w:t>B</w:t>
      </w:r>
      <w:r w:rsidRPr="0044194C">
        <w:rPr>
          <w:rFonts w:ascii="Times New Roman" w:hAnsi="Times New Roman" w:hint="eastAsia"/>
        </w:rPr>
        <w:t>项；宣扬君权神</w:t>
      </w:r>
      <w:r w:rsidRPr="0044194C">
        <w:rPr>
          <w:rFonts w:ascii="Times New Roman" w:hAnsi="Times New Roman" w:hint="eastAsia"/>
        </w:rPr>
        <w:t>授观念</w:t>
      </w:r>
      <w:r w:rsidRPr="0044194C">
        <w:rPr>
          <w:rFonts w:ascii="Times New Roman" w:hAnsi="Times New Roman" w:hint="eastAsia"/>
        </w:rPr>
        <w:t>不是目的，稳固新征服地区才是目的，排除</w:t>
      </w:r>
      <w:r w:rsidRPr="0044194C">
        <w:rPr>
          <w:rFonts w:ascii="Times New Roman" w:hAnsi="Times New Roman" w:hint="eastAsia"/>
        </w:rPr>
        <w:t>C</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汉</w:t>
      </w:r>
      <w:r w:rsidRPr="0044194C">
        <w:rPr>
          <w:rFonts w:ascii="Times New Roman" w:hAnsi="Times New Roman" w:hint="eastAsia"/>
        </w:rPr>
        <w:t>谟</w:t>
      </w:r>
      <w:r w:rsidRPr="0044194C">
        <w:rPr>
          <w:rFonts w:ascii="Times New Roman" w:hAnsi="Times New Roman" w:hint="eastAsia"/>
        </w:rPr>
        <w:t>拉比处于公元前</w:t>
      </w:r>
      <w:r w:rsidRPr="0044194C">
        <w:rPr>
          <w:rFonts w:ascii="Times New Roman" w:hAnsi="Times New Roman" w:hint="eastAsia"/>
        </w:rPr>
        <w:t>19</w:t>
      </w:r>
      <w:r w:rsidRPr="0044194C">
        <w:rPr>
          <w:rFonts w:ascii="Times New Roman" w:hAnsi="Times New Roman" w:hint="eastAsia"/>
        </w:rPr>
        <w:t>世纪到公元前</w:t>
      </w:r>
      <w:r w:rsidRPr="0044194C">
        <w:rPr>
          <w:rFonts w:ascii="Times New Roman" w:hAnsi="Times New Roman" w:hint="eastAsia"/>
        </w:rPr>
        <w:t>18</w:t>
      </w:r>
      <w:r w:rsidRPr="0044194C">
        <w:rPr>
          <w:rFonts w:ascii="Times New Roman" w:hAnsi="Times New Roman" w:hint="eastAsia"/>
        </w:rPr>
        <w:t>世纪，故排除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12</w:t>
      </w:r>
      <w:r w:rsidR="00E9235E">
        <w:rPr>
          <w:rFonts w:ascii="Times New Roman" w:hAnsi="Times New Roman" w:hint="eastAsia"/>
        </w:rPr>
        <w:t>．</w:t>
      </w:r>
      <w:r w:rsidRPr="0044194C">
        <w:rPr>
          <w:rFonts w:ascii="Times New Roman" w:hAnsi="Times New Roman" w:hint="eastAsia"/>
        </w:rPr>
        <w:t>C</w:t>
      </w:r>
      <w:r w:rsidRPr="0044194C">
        <w:rPr>
          <w:rFonts w:ascii="Times New Roman" w:hAnsi="Times New Roman" w:hint="eastAsia"/>
          <w:b/>
        </w:rPr>
        <w:t>【解析】</w:t>
      </w:r>
      <w:r w:rsidRPr="0044194C">
        <w:rPr>
          <w:rFonts w:ascii="Times New Roman" w:hAnsi="Times New Roman" w:hint="eastAsia"/>
        </w:rPr>
        <w:t>结合所学知识可知，</w:t>
      </w:r>
      <w:r w:rsidRPr="0044194C">
        <w:rPr>
          <w:rFonts w:ascii="Times New Roman" w:hAnsi="Times New Roman" w:hint="eastAsia"/>
        </w:rPr>
        <w:t>1767</w:t>
      </w:r>
      <w:r w:rsidRPr="0044194C">
        <w:rPr>
          <w:rFonts w:ascii="Times New Roman" w:hAnsi="Times New Roman" w:hint="eastAsia"/>
        </w:rPr>
        <w:t>年，处于启蒙运动高涨时期，启蒙运动反对教权主义和封建主义，而当时德意志处于分裂状况，德意志的所谓封建主义和教权主义，指的就是各地的王公贵族和教会势力，而莱辛重视戏剧的情感及民族性，有助于丰富人文精神，体现欧洲人文精神的发展，</w:t>
      </w:r>
      <w:r w:rsidRPr="0044194C">
        <w:rPr>
          <w:rFonts w:ascii="Times New Roman" w:hAnsi="Times New Roman" w:hint="eastAsia"/>
        </w:rPr>
        <w:t>C</w:t>
      </w:r>
      <w:r w:rsidRPr="0044194C">
        <w:rPr>
          <w:rFonts w:ascii="Times New Roman" w:hAnsi="Times New Roman" w:hint="eastAsia"/>
        </w:rPr>
        <w:t>项正确。莱辛反对的是机械地模仿法国戏剧，并非反对理性，并没有否定法国启蒙运动的理念，排除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当时德国尚未统一，更谈不上民族国家形成，排除</w:t>
      </w:r>
      <w:r w:rsidRPr="0044194C">
        <w:rPr>
          <w:rFonts w:ascii="Times New Roman" w:hAnsi="Times New Roman" w:hint="eastAsia"/>
        </w:rPr>
        <w:t>B</w:t>
      </w:r>
      <w:r w:rsidRPr="0044194C">
        <w:rPr>
          <w:rFonts w:ascii="Times New Roman" w:hAnsi="Times New Roman" w:hint="eastAsia"/>
        </w:rPr>
        <w:t>项；由于德意志在当时资本主义经济不发达，资产阶级力量弱小，不能直接反击，所以借助文学的形式，提出启蒙主张，排除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13</w:t>
      </w:r>
      <w:r w:rsidR="00E9235E">
        <w:rPr>
          <w:rFonts w:ascii="Times New Roman" w:hAnsi="Times New Roman" w:hint="eastAsia"/>
        </w:rPr>
        <w:t>．</w:t>
      </w:r>
      <w:r w:rsidRPr="0044194C">
        <w:rPr>
          <w:rFonts w:ascii="Times New Roman" w:hAnsi="Times New Roman" w:hint="eastAsia"/>
        </w:rPr>
        <w:t>B</w:t>
      </w:r>
      <w:r w:rsidRPr="0044194C">
        <w:rPr>
          <w:rFonts w:ascii="Times New Roman" w:hAnsi="Times New Roman" w:hint="eastAsia"/>
          <w:b/>
        </w:rPr>
        <w:t>【解析】</w:t>
      </w:r>
      <w:r w:rsidRPr="0044194C">
        <w:rPr>
          <w:rFonts w:ascii="Times New Roman" w:hAnsi="Times New Roman" w:hint="eastAsia"/>
        </w:rPr>
        <w:t>根据材料信息，</w:t>
      </w:r>
      <w:r w:rsidRPr="0044194C">
        <w:rPr>
          <w:rFonts w:ascii="Times New Roman" w:hAnsi="Times New Roman" w:hint="eastAsia"/>
        </w:rPr>
        <w:t>19</w:t>
      </w:r>
      <w:r w:rsidRPr="0044194C">
        <w:rPr>
          <w:rFonts w:ascii="Times New Roman" w:hAnsi="Times New Roman" w:hint="eastAsia"/>
        </w:rPr>
        <w:t>世纪，英国针对不同职位设置不同的考试内容，这一做法，适应了社会分工细化的需要，故</w:t>
      </w:r>
      <w:r w:rsidRPr="0044194C">
        <w:rPr>
          <w:rFonts w:ascii="Times New Roman" w:hAnsi="Times New Roman" w:hint="eastAsia"/>
        </w:rPr>
        <w:t>B</w:t>
      </w:r>
      <w:r w:rsidRPr="0044194C">
        <w:rPr>
          <w:rFonts w:ascii="Times New Roman" w:hAnsi="Times New Roman" w:hint="eastAsia"/>
        </w:rPr>
        <w:t>项正确。材料未体现政治中立原则，排除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材料提及针对文官职位设置考试内容，但未反映课程内容增加，排除</w:t>
      </w:r>
      <w:r w:rsidRPr="0044194C">
        <w:rPr>
          <w:rFonts w:ascii="Times New Roman" w:hAnsi="Times New Roman" w:hint="eastAsia"/>
        </w:rPr>
        <w:t>C</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材料强调官员应具有相对应的学科知识而不是科学技术，排除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14</w:t>
      </w:r>
      <w:r w:rsidR="00E9235E">
        <w:rPr>
          <w:rFonts w:ascii="Times New Roman" w:hAnsi="Times New Roman" w:hint="eastAsia"/>
        </w:rPr>
        <w:t>．</w:t>
      </w:r>
      <w:r w:rsidRPr="0044194C">
        <w:rPr>
          <w:rFonts w:ascii="Times New Roman" w:hAnsi="Times New Roman" w:hint="eastAsia"/>
        </w:rPr>
        <w:t>D</w:t>
      </w:r>
      <w:r w:rsidRPr="0044194C">
        <w:rPr>
          <w:rFonts w:ascii="Times New Roman" w:hAnsi="Times New Roman" w:hint="eastAsia"/>
          <w:b/>
        </w:rPr>
        <w:t>【解析】</w:t>
      </w:r>
      <w:r w:rsidRPr="0044194C">
        <w:rPr>
          <w:rFonts w:ascii="Times New Roman" w:hAnsi="Times New Roman" w:hint="eastAsia"/>
        </w:rPr>
        <w:t>依据材料，宗主国在政府部门中专门设置管理殖民地的机构，体现从国家治理上将殖民地纳入宗主国的政治体制，殖民地只是一个部，不是一个独立国家，甚至不是与本土行政部门并列的机构，反映出殖民地依附于宗主国的现实，</w:t>
      </w:r>
      <w:r w:rsidRPr="0044194C">
        <w:rPr>
          <w:rFonts w:ascii="Times New Roman" w:hAnsi="Times New Roman" w:hint="eastAsia"/>
        </w:rPr>
        <w:t>D</w:t>
      </w:r>
      <w:r w:rsidRPr="0044194C">
        <w:rPr>
          <w:rFonts w:ascii="Times New Roman" w:hAnsi="Times New Roman" w:hint="eastAsia"/>
        </w:rPr>
        <w:t>项正确。这一时期英国才是世界殖民大国，排除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材料说的是宗主国对殖民地的管辖，殖民地处于附庸地位，政治地位并不高，排除</w:t>
      </w:r>
      <w:r w:rsidRPr="0044194C">
        <w:rPr>
          <w:rFonts w:ascii="Times New Roman" w:hAnsi="Times New Roman" w:hint="eastAsia"/>
        </w:rPr>
        <w:t>B</w:t>
      </w:r>
      <w:r w:rsidRPr="0044194C">
        <w:rPr>
          <w:rFonts w:ascii="Times New Roman" w:hAnsi="Times New Roman" w:hint="eastAsia"/>
        </w:rPr>
        <w:t>项</w:t>
      </w:r>
      <w:r w:rsidR="00E9235E">
        <w:rPr>
          <w:rFonts w:ascii="Times New Roman" w:hAnsi="Times New Roman" w:hint="eastAsia"/>
        </w:rPr>
        <w:t>；</w:t>
      </w:r>
      <w:r w:rsidRPr="0044194C">
        <w:rPr>
          <w:rFonts w:ascii="Times New Roman" w:hAnsi="Times New Roman" w:hint="eastAsia"/>
        </w:rPr>
        <w:t>材料看不出“争夺殖民地的斗争激烈”，排除</w:t>
      </w:r>
      <w:r w:rsidRPr="0044194C">
        <w:rPr>
          <w:rFonts w:ascii="Times New Roman" w:hAnsi="Times New Roman" w:hint="eastAsia"/>
        </w:rPr>
        <w:t>C</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15</w:t>
      </w:r>
      <w:r w:rsidR="00E9235E">
        <w:rPr>
          <w:rFonts w:ascii="Times New Roman" w:hAnsi="Times New Roman" w:hint="eastAsia"/>
        </w:rPr>
        <w:t>．</w:t>
      </w:r>
      <w:r w:rsidRPr="0044194C">
        <w:rPr>
          <w:rFonts w:ascii="Times New Roman" w:hAnsi="Times New Roman" w:hint="eastAsia"/>
        </w:rPr>
        <w:t>C</w:t>
      </w:r>
      <w:r w:rsidRPr="0044194C">
        <w:rPr>
          <w:rFonts w:ascii="Times New Roman" w:hAnsi="Times New Roman" w:hint="eastAsia"/>
          <w:b/>
        </w:rPr>
        <w:t>【解析】</w:t>
      </w:r>
      <w:r w:rsidRPr="0044194C">
        <w:rPr>
          <w:rFonts w:ascii="Times New Roman" w:hAnsi="Times New Roman" w:hint="eastAsia"/>
        </w:rPr>
        <w:t>根据“</w:t>
      </w:r>
      <w:r w:rsidRPr="0044194C">
        <w:rPr>
          <w:rFonts w:ascii="Times New Roman" w:hAnsi="Times New Roman" w:hint="eastAsia"/>
        </w:rPr>
        <w:t>1918</w:t>
      </w:r>
      <w:r w:rsidR="00E9235E">
        <w:rPr>
          <w:rFonts w:ascii="Times New Roman" w:hAnsi="Times New Roman" w:hint="eastAsia"/>
        </w:rPr>
        <w:t>-</w:t>
      </w:r>
      <w:r w:rsidRPr="0044194C">
        <w:rPr>
          <w:rFonts w:ascii="Times New Roman" w:hAnsi="Times New Roman" w:hint="eastAsia"/>
        </w:rPr>
        <w:t>1920</w:t>
      </w:r>
      <w:r w:rsidRPr="0044194C">
        <w:rPr>
          <w:rFonts w:ascii="Times New Roman" w:hAnsi="Times New Roman" w:hint="eastAsia"/>
        </w:rPr>
        <w:t>年”“</w:t>
      </w:r>
      <w:r w:rsidRPr="0044194C">
        <w:rPr>
          <w:rFonts w:ascii="Times New Roman" w:hAnsi="Times New Roman" w:hint="eastAsia"/>
        </w:rPr>
        <w:t>8</w:t>
      </w:r>
      <w:r w:rsidRPr="0044194C">
        <w:rPr>
          <w:rFonts w:ascii="Times New Roman" w:hAnsi="Times New Roman" w:hint="eastAsia"/>
        </w:rPr>
        <w:t>个新的资产阶级共和国”“</w:t>
      </w:r>
      <w:r w:rsidRPr="0044194C">
        <w:rPr>
          <w:rFonts w:ascii="Times New Roman" w:hAnsi="Times New Roman" w:hint="eastAsia"/>
        </w:rPr>
        <w:t>1</w:t>
      </w:r>
      <w:r w:rsidRPr="0044194C">
        <w:rPr>
          <w:rFonts w:ascii="Times New Roman" w:hAnsi="Times New Roman" w:hint="eastAsia"/>
        </w:rPr>
        <w:t>个独立的塞尔维亚</w:t>
      </w:r>
      <w:r w:rsidR="00E9235E">
        <w:rPr>
          <w:rFonts w:ascii="Times New Roman" w:hAnsi="Times New Roman" w:hint="eastAsia"/>
        </w:rPr>
        <w:t>—</w:t>
      </w:r>
      <w:r w:rsidRPr="0044194C">
        <w:rPr>
          <w:rFonts w:ascii="Times New Roman" w:hAnsi="Times New Roman" w:hint="eastAsia"/>
        </w:rPr>
        <w:t>克罗地亚</w:t>
      </w:r>
      <w:r w:rsidR="00E9235E">
        <w:rPr>
          <w:rFonts w:ascii="Times New Roman" w:hAnsi="Times New Roman" w:hint="eastAsia"/>
        </w:rPr>
        <w:t>—</w:t>
      </w:r>
      <w:r w:rsidRPr="0044194C">
        <w:rPr>
          <w:rFonts w:ascii="Times New Roman" w:hAnsi="Times New Roman" w:hint="eastAsia"/>
        </w:rPr>
        <w:t>斯洛文尼亚王国”，可得出第一次世界大战后欧洲出现了一批新兴的民族独立国家，打破了以前奥匈帝国、俄罗斯帝国等帝国的版图，重构了区域政治版图，</w:t>
      </w:r>
      <w:r w:rsidRPr="0044194C">
        <w:rPr>
          <w:rFonts w:ascii="Times New Roman" w:hAnsi="Times New Roman" w:hint="eastAsia"/>
        </w:rPr>
        <w:t>C</w:t>
      </w:r>
      <w:r w:rsidRPr="0044194C">
        <w:rPr>
          <w:rFonts w:ascii="Times New Roman" w:hAnsi="Times New Roman" w:hint="eastAsia"/>
        </w:rPr>
        <w:t>项正确。材料看不出和平主义思潮，排除</w:t>
      </w:r>
      <w:r w:rsidRPr="0044194C">
        <w:rPr>
          <w:rFonts w:ascii="Times New Roman" w:hAnsi="Times New Roman" w:hint="eastAsia"/>
        </w:rPr>
        <w:t>A</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“兴起”说法错误，欧洲民族国家在</w:t>
      </w:r>
      <w:r w:rsidRPr="0044194C">
        <w:rPr>
          <w:rFonts w:ascii="Times New Roman" w:hAnsi="Times New Roman" w:hint="eastAsia"/>
        </w:rPr>
        <w:t>一</w:t>
      </w:r>
      <w:r w:rsidRPr="0044194C">
        <w:rPr>
          <w:rFonts w:ascii="Times New Roman" w:hAnsi="Times New Roman" w:hint="eastAsia"/>
        </w:rPr>
        <w:t>战前就出现了，排除</w:t>
      </w:r>
      <w:r w:rsidRPr="0044194C">
        <w:rPr>
          <w:rFonts w:ascii="Times New Roman" w:hAnsi="Times New Roman" w:hint="eastAsia"/>
        </w:rPr>
        <w:t>B</w:t>
      </w:r>
      <w:r w:rsidRPr="0044194C">
        <w:rPr>
          <w:rFonts w:ascii="Times New Roman" w:hAnsi="Times New Roman" w:hint="eastAsia"/>
        </w:rPr>
        <w:t>项；凡尔赛体系在巴黎和会签订协议后就形成了，而且材料也无法得出凡尔赛体系的扩大，故排除</w:t>
      </w:r>
      <w:r w:rsidRPr="0044194C">
        <w:rPr>
          <w:rFonts w:ascii="Times New Roman" w:hAnsi="Times New Roman" w:hint="eastAsia"/>
        </w:rPr>
        <w:t>D</w:t>
      </w:r>
      <w:r w:rsidRPr="0044194C">
        <w:rPr>
          <w:rFonts w:ascii="Times New Roman" w:hAnsi="Times New Roman" w:hint="eastAsia"/>
        </w:rPr>
        <w:t>项。</w:t>
      </w:r>
    </w:p>
    <w:p w:rsidR="0044194C" w:rsidP="0044194C">
      <w:pPr>
        <w:spacing w:line="288" w:lineRule="auto"/>
        <w:jc w:val="left"/>
        <w:rPr>
          <w:rFonts w:ascii="Times New Roman" w:hAnsi="Times New Roman"/>
        </w:rPr>
      </w:pPr>
      <w:r w:rsidRPr="0044194C">
        <w:rPr>
          <w:rFonts w:ascii="Times New Roman" w:hAnsi="Times New Roman" w:hint="eastAsia"/>
        </w:rPr>
        <w:t>16</w:t>
      </w:r>
      <w:r w:rsidR="00E9235E">
        <w:rPr>
          <w:rFonts w:ascii="Times New Roman" w:hAnsi="Times New Roman" w:hint="eastAsia"/>
        </w:rPr>
        <w:t>．</w:t>
      </w:r>
      <w:r w:rsidRPr="0044194C">
        <w:rPr>
          <w:rFonts w:ascii="Times New Roman" w:hAnsi="Times New Roman" w:hint="eastAsia"/>
        </w:rPr>
        <w:t>C</w:t>
      </w:r>
      <w:r w:rsidRPr="0044194C">
        <w:rPr>
          <w:rFonts w:ascii="Times New Roman" w:hAnsi="Times New Roman" w:hint="eastAsia"/>
          <w:b/>
        </w:rPr>
        <w:t>【解析】</w:t>
      </w:r>
      <w:r w:rsidRPr="0044194C">
        <w:rPr>
          <w:rFonts w:ascii="Times New Roman" w:hAnsi="Times New Roman" w:hint="eastAsia"/>
        </w:rPr>
        <w:t>联合国是全球性维护国际和平与安全的机构，具有权威性，材料中互动体现了上海合作组织尊重联合国的重要作用，联合国也给以上海合作组织参与国际治理的舞台，由此可知这些互动增强了上合组织参与全球治理的正当性，</w:t>
      </w:r>
      <w:r w:rsidRPr="0044194C">
        <w:rPr>
          <w:rFonts w:ascii="Times New Roman" w:hAnsi="Times New Roman" w:hint="eastAsia"/>
        </w:rPr>
        <w:t>C</w:t>
      </w:r>
      <w:r w:rsidRPr="0044194C">
        <w:rPr>
          <w:rFonts w:ascii="Times New Roman" w:hAnsi="Times New Roman" w:hint="eastAsia"/>
        </w:rPr>
        <w:t>项正确。根据材料无法得出上合组织“主导”全球治理，且上合组织是一个区域组织，故排除</w:t>
      </w:r>
      <w:r w:rsidRPr="0044194C">
        <w:rPr>
          <w:rFonts w:ascii="Times New Roman" w:hAnsi="Times New Roman" w:hint="eastAsia"/>
        </w:rPr>
        <w:t>A</w:t>
      </w:r>
      <w:r w:rsidRPr="0044194C">
        <w:rPr>
          <w:rFonts w:ascii="Times New Roman" w:hAnsi="Times New Roman" w:hint="eastAsia"/>
        </w:rPr>
        <w:t>项；</w:t>
      </w:r>
      <w:r w:rsidRPr="0044194C">
        <w:rPr>
          <w:rFonts w:ascii="Times New Roman" w:hAnsi="Times New Roman" w:hint="eastAsia"/>
        </w:rPr>
        <w:t>2001</w:t>
      </w:r>
      <w:r w:rsidRPr="0044194C">
        <w:rPr>
          <w:rFonts w:ascii="Times New Roman" w:hAnsi="Times New Roman" w:hint="eastAsia"/>
        </w:rPr>
        <w:t>年上合组织成立时，就是一个永久性政府间组织，排除</w:t>
      </w:r>
      <w:r w:rsidRPr="0044194C">
        <w:rPr>
          <w:rFonts w:ascii="Times New Roman" w:hAnsi="Times New Roman" w:hint="eastAsia"/>
        </w:rPr>
        <w:t>B</w:t>
      </w:r>
      <w:r w:rsidRPr="0044194C">
        <w:rPr>
          <w:rFonts w:ascii="Times New Roman" w:hAnsi="Times New Roman" w:hint="eastAsia"/>
        </w:rPr>
        <w:t>项</w:t>
      </w:r>
      <w:r>
        <w:rPr>
          <w:rFonts w:ascii="Times New Roman" w:hAnsi="Times New Roman" w:hint="eastAsia"/>
        </w:rPr>
        <w:t>；</w:t>
      </w:r>
      <w:r w:rsidRPr="0044194C">
        <w:rPr>
          <w:rFonts w:ascii="Times New Roman" w:hAnsi="Times New Roman" w:hint="eastAsia"/>
        </w:rPr>
        <w:t>这是上海合作组织参与联合国大会，并非替代其部分职能，排除</w:t>
      </w:r>
      <w:r w:rsidRPr="0044194C">
        <w:rPr>
          <w:rFonts w:ascii="Times New Roman" w:hAnsi="Times New Roman" w:hint="eastAsia"/>
        </w:rPr>
        <w:t>D</w:t>
      </w:r>
      <w:r w:rsidRPr="0044194C">
        <w:rPr>
          <w:rFonts w:ascii="Times New Roman" w:hAnsi="Times New Roman" w:hint="eastAsia"/>
        </w:rPr>
        <w:t>项。</w:t>
      </w:r>
    </w:p>
    <w:p w:rsidR="0044194C" w:rsidRPr="0044194C" w:rsidP="0044194C">
      <w:pPr>
        <w:spacing w:line="288" w:lineRule="auto"/>
        <w:jc w:val="left"/>
        <w:rPr>
          <w:rFonts w:ascii="Times New Roman" w:hAnsi="Times New Roman"/>
        </w:rPr>
      </w:pPr>
      <w:r w:rsidRPr="0044194C">
        <w:rPr>
          <w:rFonts w:ascii="Times New Roman" w:hAnsi="Times New Roman" w:hint="eastAsia"/>
        </w:rPr>
        <w:t>17</w:t>
      </w:r>
      <w:r w:rsidR="00E9235E">
        <w:rPr>
          <w:rFonts w:ascii="Times New Roman" w:hAnsi="Times New Roman" w:hint="eastAsia"/>
        </w:rPr>
        <w:t>．</w:t>
      </w:r>
      <w:r w:rsidRPr="0044194C">
        <w:rPr>
          <w:rFonts w:ascii="Times New Roman" w:hAnsi="Times New Roman" w:hint="eastAsia"/>
          <w:b/>
        </w:rPr>
        <w:t>【答案】</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1</w:t>
      </w:r>
      <w:r>
        <w:rPr>
          <w:rFonts w:ascii="Times New Roman" w:hAnsi="Times New Roman" w:hint="eastAsia"/>
        </w:rPr>
        <w:t>）</w:t>
      </w:r>
      <w:r w:rsidRPr="0044194C">
        <w:rPr>
          <w:rFonts w:ascii="Times New Roman" w:hAnsi="Times New Roman" w:hint="eastAsia"/>
        </w:rPr>
        <w:t>李三违反法律，悖其兄长和母亲；因见利忘义犯罪尚可通过教化改过自新</w:t>
      </w:r>
      <w:r>
        <w:rPr>
          <w:rFonts w:ascii="Times New Roman" w:hAnsi="Times New Roman" w:hint="eastAsia"/>
        </w:rPr>
        <w:t>；</w:t>
      </w:r>
      <w:r w:rsidRPr="0044194C">
        <w:rPr>
          <w:rFonts w:ascii="Times New Roman" w:hAnsi="Times New Roman" w:hint="eastAsia"/>
        </w:rPr>
        <w:t>出于改善恢复家庭关系的考虑。</w:t>
      </w:r>
      <w:r>
        <w:rPr>
          <w:rFonts w:ascii="Times New Roman" w:hAnsi="Times New Roman" w:hint="eastAsia"/>
        </w:rPr>
        <w:t>（</w:t>
      </w:r>
      <w:r w:rsidRPr="0044194C">
        <w:rPr>
          <w:rFonts w:ascii="Times New Roman" w:hAnsi="Times New Roman" w:hint="eastAsia"/>
        </w:rPr>
        <w:t>6</w:t>
      </w:r>
      <w:r w:rsidRPr="0044194C">
        <w:rPr>
          <w:rFonts w:ascii="Times New Roman" w:hAnsi="Times New Roman" w:hint="eastAsia"/>
        </w:rPr>
        <w:t>分</w:t>
      </w:r>
      <w:r>
        <w:rPr>
          <w:rFonts w:ascii="Times New Roman" w:hAnsi="Times New Roman" w:hint="eastAsia"/>
        </w:rPr>
        <w:t>）</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礼教与法律结合，礼教为先，刑罚为后；受到理学深刻影响</w:t>
      </w:r>
      <w:r>
        <w:rPr>
          <w:rFonts w:ascii="Times New Roman" w:hAnsi="Times New Roman" w:hint="eastAsia"/>
        </w:rPr>
        <w:t>；</w:t>
      </w:r>
      <w:r w:rsidRPr="0044194C">
        <w:rPr>
          <w:rFonts w:ascii="Times New Roman" w:hAnsi="Times New Roman" w:hint="eastAsia"/>
        </w:rPr>
        <w:t>注重家庭、邻里的管教、调解作用。</w:t>
      </w:r>
      <w:r>
        <w:rPr>
          <w:rFonts w:ascii="Times New Roman" w:hAnsi="Times New Roman" w:hint="eastAsia"/>
        </w:rPr>
        <w:t>（</w:t>
      </w:r>
      <w:r w:rsidRPr="0044194C">
        <w:rPr>
          <w:rFonts w:ascii="Times New Roman" w:hAnsi="Times New Roman" w:hint="eastAsia"/>
        </w:rPr>
        <w:t>6</w:t>
      </w:r>
      <w:r w:rsidRPr="0044194C">
        <w:rPr>
          <w:rFonts w:ascii="Times New Roman" w:hAnsi="Times New Roman" w:hint="eastAsia"/>
        </w:rPr>
        <w:t>分</w:t>
      </w:r>
      <w:r>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b/>
        </w:rPr>
        <w:t>【解析】</w:t>
      </w:r>
      <w:r w:rsidR="00E9235E">
        <w:rPr>
          <w:rFonts w:ascii="Times New Roman" w:hAnsi="Times New Roman" w:hint="eastAsia"/>
        </w:rPr>
        <w:t>（</w:t>
      </w:r>
      <w:r w:rsidRPr="0044194C">
        <w:rPr>
          <w:rFonts w:ascii="Times New Roman" w:hAnsi="Times New Roman" w:hint="eastAsia"/>
        </w:rPr>
        <w:t>1</w:t>
      </w:r>
      <w:r w:rsidR="00E9235E">
        <w:rPr>
          <w:rFonts w:ascii="Times New Roman" w:hAnsi="Times New Roman" w:hint="eastAsia"/>
        </w:rPr>
        <w:t>）</w:t>
      </w:r>
      <w:r w:rsidRPr="0044194C">
        <w:rPr>
          <w:rFonts w:ascii="Times New Roman" w:hAnsi="Times New Roman" w:hint="eastAsia"/>
        </w:rPr>
        <w:t>根据材料“为人之弟而悖其兄，为人之子而悖其母，</w:t>
      </w:r>
      <w:r w:rsidRPr="0044194C">
        <w:rPr>
          <w:rFonts w:ascii="Times New Roman" w:hAnsi="Times New Roman" w:hint="eastAsia"/>
        </w:rPr>
        <w:t>揆</w:t>
      </w:r>
      <w:r w:rsidRPr="0044194C">
        <w:rPr>
          <w:rFonts w:ascii="Times New Roman" w:hAnsi="Times New Roman" w:hint="eastAsia"/>
        </w:rPr>
        <w:t>之于法，其罪何可胜</w:t>
      </w:r>
      <w:r w:rsidRPr="0044194C">
        <w:rPr>
          <w:rFonts w:ascii="Times New Roman" w:hAnsi="Times New Roman" w:hint="eastAsia"/>
        </w:rPr>
        <w:t>诛</w:t>
      </w:r>
      <w:r w:rsidRPr="0044194C">
        <w:rPr>
          <w:rFonts w:ascii="Times New Roman" w:hAnsi="Times New Roman" w:hint="eastAsia"/>
        </w:rPr>
        <w:t>”，可知李三违反法律，悖其兄长和母亲：根据材料“且原李三之心，亦</w:t>
      </w:r>
      <w:r w:rsidRPr="0044194C">
        <w:rPr>
          <w:rFonts w:ascii="Times New Roman" w:hAnsi="Times New Roman" w:hint="eastAsia"/>
        </w:rPr>
        <w:t>特</w:t>
      </w:r>
      <w:r w:rsidRPr="0044194C">
        <w:rPr>
          <w:rFonts w:ascii="Times New Roman" w:hAnsi="Times New Roman" w:hint="eastAsia"/>
        </w:rPr>
        <w:t>因财利之末，起纷争之端”“小人见利而不见义，此亦其常态耳”“恕其既往之</w:t>
      </w:r>
      <w:r w:rsidRPr="0044194C">
        <w:rPr>
          <w:rFonts w:ascii="Times New Roman" w:hAnsi="Times New Roman" w:hint="eastAsia"/>
        </w:rPr>
        <w:t>愆</w:t>
      </w:r>
      <w:r w:rsidRPr="0044194C">
        <w:rPr>
          <w:rFonts w:ascii="Times New Roman" w:hAnsi="Times New Roman" w:hint="eastAsia"/>
        </w:rPr>
        <w:t>，开其自新之路”，可知因见利忘义犯罪可通过教化改过自新：根据材料“他时心</w:t>
      </w:r>
      <w:r w:rsidRPr="0044194C">
        <w:rPr>
          <w:rFonts w:ascii="Times New Roman" w:hAnsi="Times New Roman" w:hint="eastAsia"/>
        </w:rPr>
        <w:t>平气定，则天理未必不还，母子兄弟，未必不复如初也”，可知出于改善恢复家庭关系的考虑。</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根据材料“谓其知有礼义也。所谓礼义者，无他”“当职务以教化为先，刑罚为后”等，可知礼教与法律结合，礼教为先，刑罚为后</w:t>
      </w:r>
      <w:r>
        <w:rPr>
          <w:rFonts w:ascii="Times New Roman" w:hAnsi="Times New Roman" w:hint="eastAsia"/>
        </w:rPr>
        <w:t>；</w:t>
      </w:r>
      <w:r w:rsidRPr="0044194C">
        <w:rPr>
          <w:rFonts w:ascii="Times New Roman" w:hAnsi="Times New Roman" w:hint="eastAsia"/>
        </w:rPr>
        <w:t>根据材料“则天理未必不还”，可知受到理学深刻影响</w:t>
      </w:r>
      <w:r>
        <w:rPr>
          <w:rFonts w:ascii="Times New Roman" w:hAnsi="Times New Roman" w:hint="eastAsia"/>
        </w:rPr>
        <w:t>；</w:t>
      </w:r>
      <w:r w:rsidRPr="0044194C">
        <w:rPr>
          <w:rFonts w:ascii="Times New Roman" w:hAnsi="Times New Roman" w:hint="eastAsia"/>
        </w:rPr>
        <w:t>根据材料“本厢押李三归家，拜谢外婆与母及李三十二夫妇，仍仰邻里相与劝和”，可知注重家庭、邻里的管教、调解作用。</w:t>
      </w:r>
    </w:p>
    <w:p w:rsidR="0044194C" w:rsidRPr="0044194C" w:rsidP="0044194C">
      <w:pPr>
        <w:spacing w:line="288" w:lineRule="auto"/>
        <w:jc w:val="left"/>
        <w:rPr>
          <w:rFonts w:ascii="Times New Roman" w:hAnsi="Times New Roman"/>
        </w:rPr>
      </w:pPr>
      <w:r w:rsidRPr="0044194C">
        <w:rPr>
          <w:rFonts w:ascii="Times New Roman" w:hAnsi="Times New Roman" w:hint="eastAsia"/>
        </w:rPr>
        <w:t>18</w:t>
      </w:r>
      <w:r w:rsidR="00E9235E">
        <w:rPr>
          <w:rFonts w:ascii="Times New Roman" w:hAnsi="Times New Roman" w:hint="eastAsia"/>
        </w:rPr>
        <w:t>．</w:t>
      </w:r>
      <w:r w:rsidRPr="0044194C">
        <w:rPr>
          <w:rFonts w:ascii="Times New Roman" w:hAnsi="Times New Roman" w:hint="eastAsia"/>
          <w:b/>
        </w:rPr>
        <w:t>【答案】</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1</w:t>
      </w:r>
      <w:r>
        <w:rPr>
          <w:rFonts w:ascii="Times New Roman" w:hAnsi="Times New Roman" w:hint="eastAsia"/>
        </w:rPr>
        <w:t>）</w:t>
      </w:r>
      <w:r w:rsidRPr="0044194C">
        <w:rPr>
          <w:rFonts w:ascii="Times New Roman" w:hAnsi="Times New Roman" w:hint="eastAsia"/>
        </w:rPr>
        <w:t>列强侵华，内忧外患；游民众多，失业现象严重；清末新政的推行；近代西方技术与文化的输入；商品经济的发展：实业救国思潮逐渐盛行。</w:t>
      </w:r>
      <w:r>
        <w:rPr>
          <w:rFonts w:ascii="Times New Roman" w:hAnsi="Times New Roman" w:hint="eastAsia"/>
        </w:rPr>
        <w:t>（</w:t>
      </w:r>
      <w:r w:rsidRPr="0044194C">
        <w:rPr>
          <w:rFonts w:ascii="Times New Roman" w:hAnsi="Times New Roman" w:hint="eastAsia"/>
        </w:rPr>
        <w:t>6</w:t>
      </w:r>
      <w:r w:rsidRPr="0044194C">
        <w:rPr>
          <w:rFonts w:ascii="Times New Roman" w:hAnsi="Times New Roman" w:hint="eastAsia"/>
        </w:rPr>
        <w:t>分，答出</w:t>
      </w:r>
      <w:r w:rsidRPr="0044194C">
        <w:rPr>
          <w:rFonts w:ascii="Times New Roman" w:hAnsi="Times New Roman" w:hint="eastAsia"/>
        </w:rPr>
        <w:t>3</w:t>
      </w:r>
      <w:r w:rsidRPr="0044194C">
        <w:rPr>
          <w:rFonts w:ascii="Times New Roman" w:hAnsi="Times New Roman" w:hint="eastAsia"/>
        </w:rPr>
        <w:t>点即可</w:t>
      </w:r>
      <w:r>
        <w:rPr>
          <w:rFonts w:ascii="Times New Roman" w:hAnsi="Times New Roman" w:hint="eastAsia"/>
        </w:rPr>
        <w:t>）</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工艺局所寓养于教，使游民得到就业安置，有利于社会稳定：工艺局所引进现代西方先进工艺技术，促进了近代西方技术在中国的传播；工艺局所重视传统工艺培训，保存了传统手工业技艺，有助于近现代非物质文化遗产的保存；工艺局所毕业的学生增多，体现了近代职业教育的发展，促进教育近代化；工艺局所的数量不断增多，带动的手工工场也在增多，体现出工场手工业及资本主义近代工业的发展壮大；工艺局所的货物比较畅销，一定程度上抵御了西方资本主义的经济侵略。</w:t>
      </w:r>
      <w:r>
        <w:rPr>
          <w:rFonts w:ascii="Times New Roman" w:hAnsi="Times New Roman" w:hint="eastAsia"/>
        </w:rPr>
        <w:t>（</w:t>
      </w:r>
      <w:r w:rsidRPr="0044194C">
        <w:rPr>
          <w:rFonts w:ascii="Times New Roman" w:hAnsi="Times New Roman" w:hint="eastAsia"/>
        </w:rPr>
        <w:t>8</w:t>
      </w:r>
      <w:r w:rsidRPr="0044194C">
        <w:rPr>
          <w:rFonts w:ascii="Times New Roman" w:hAnsi="Times New Roman" w:hint="eastAsia"/>
        </w:rPr>
        <w:t>分，答出</w:t>
      </w:r>
      <w:r w:rsidRPr="0044194C">
        <w:rPr>
          <w:rFonts w:ascii="Times New Roman" w:hAnsi="Times New Roman" w:hint="eastAsia"/>
        </w:rPr>
        <w:t>4</w:t>
      </w:r>
      <w:r w:rsidRPr="0044194C">
        <w:rPr>
          <w:rFonts w:ascii="Times New Roman" w:hAnsi="Times New Roman" w:hint="eastAsia"/>
        </w:rPr>
        <w:t>点即可</w:t>
      </w:r>
      <w:r>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b/>
        </w:rPr>
        <w:t>【解析】</w:t>
      </w:r>
      <w:r w:rsidR="00E9235E">
        <w:rPr>
          <w:rFonts w:ascii="Times New Roman" w:hAnsi="Times New Roman" w:hint="eastAsia"/>
        </w:rPr>
        <w:t>（</w:t>
      </w:r>
      <w:r w:rsidRPr="0044194C">
        <w:rPr>
          <w:rFonts w:ascii="Times New Roman" w:hAnsi="Times New Roman" w:hint="eastAsia"/>
        </w:rPr>
        <w:t>1</w:t>
      </w:r>
      <w:r w:rsidR="00E9235E">
        <w:rPr>
          <w:rFonts w:ascii="Times New Roman" w:hAnsi="Times New Roman" w:hint="eastAsia"/>
        </w:rPr>
        <w:t>）</w:t>
      </w:r>
      <w:r w:rsidRPr="0044194C">
        <w:rPr>
          <w:rFonts w:ascii="Times New Roman" w:hAnsi="Times New Roman" w:hint="eastAsia"/>
        </w:rPr>
        <w:t>联系所学，可得出列强侵华，内忧外患；根据材料“无业游民生计日</w:t>
      </w:r>
      <w:r w:rsidRPr="0044194C">
        <w:rPr>
          <w:rFonts w:ascii="Times New Roman" w:hAnsi="Times New Roman" w:hint="eastAsia"/>
        </w:rPr>
        <w:t>绌</w:t>
      </w:r>
      <w:r w:rsidRPr="0044194C">
        <w:rPr>
          <w:rFonts w:ascii="Times New Roman" w:hAnsi="Times New Roman" w:hint="eastAsia"/>
        </w:rPr>
        <w:t>，苟不早为之所”“把游民中的少壮者作为主要的招收对象”，可知游民众多，失业现象严重：根据材料“</w:t>
      </w:r>
      <w:r w:rsidRPr="0044194C">
        <w:rPr>
          <w:rFonts w:ascii="Times New Roman" w:hAnsi="Times New Roman" w:hint="eastAsia"/>
        </w:rPr>
        <w:t>1901</w:t>
      </w:r>
      <w:r w:rsidRPr="0044194C">
        <w:rPr>
          <w:rFonts w:ascii="Times New Roman" w:hAnsi="Times New Roman" w:hint="eastAsia"/>
        </w:rPr>
        <w:t>年”“</w:t>
      </w:r>
      <w:r w:rsidRPr="0044194C">
        <w:rPr>
          <w:rFonts w:ascii="Times New Roman" w:hAnsi="Times New Roman" w:hint="eastAsia"/>
        </w:rPr>
        <w:t>1903</w:t>
      </w:r>
      <w:r w:rsidRPr="0044194C">
        <w:rPr>
          <w:rFonts w:ascii="Times New Roman" w:hAnsi="Times New Roman" w:hint="eastAsia"/>
        </w:rPr>
        <w:t>年”等，联系所学，可知清末新政的推行</w:t>
      </w:r>
      <w:r w:rsidR="00E9235E">
        <w:rPr>
          <w:rFonts w:ascii="Times New Roman" w:hAnsi="Times New Roman" w:hint="eastAsia"/>
        </w:rPr>
        <w:t>；</w:t>
      </w:r>
      <w:r w:rsidRPr="0044194C">
        <w:rPr>
          <w:rFonts w:ascii="Times New Roman" w:hAnsi="Times New Roman" w:hint="eastAsia"/>
        </w:rPr>
        <w:t>根据材料“然有相当数量的传授科目是现代工艺技术”，可知近代西方技术与文化的输入；根据材料时间以及“一些士绅纷纷开设工场，吸纳了北洋工艺局毕业的工徒”，可知商品经济发展，实业救国思潮逐渐盛行。</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根据材料“无业游民生计日</w:t>
      </w:r>
      <w:r w:rsidRPr="0044194C">
        <w:rPr>
          <w:rFonts w:ascii="Times New Roman" w:hAnsi="Times New Roman" w:hint="eastAsia"/>
        </w:rPr>
        <w:t>绌</w:t>
      </w:r>
      <w:r w:rsidRPr="0044194C">
        <w:rPr>
          <w:rFonts w:ascii="Times New Roman" w:hAnsi="Times New Roman" w:hint="eastAsia"/>
        </w:rPr>
        <w:t>，</w:t>
      </w:r>
      <w:r>
        <w:rPr>
          <w:rFonts w:ascii="Times New Roman" w:hAnsi="Times New Roman" w:hint="eastAsia"/>
        </w:rPr>
        <w:t>……</w:t>
      </w:r>
      <w:r w:rsidRPr="0044194C">
        <w:rPr>
          <w:rFonts w:ascii="Times New Roman" w:hAnsi="Times New Roman" w:hint="eastAsia"/>
        </w:rPr>
        <w:t>寓养于教”联系所学，可知工艺局所寓养于教，使游民得到就业安置，有利于社会稳定：根据材料“在晚清开办的工艺局所中，虽然有相当数量的传授科目是现代工艺技术，但是，传统工艺的手工业技术培训仍是各地工艺局所中的大宗科目”等，联系所学，可知工艺局所引进现代西方先进工艺技术，促进了近代西方技术在中国的传播</w:t>
      </w:r>
      <w:r>
        <w:rPr>
          <w:rFonts w:ascii="Times New Roman" w:hAnsi="Times New Roman" w:hint="eastAsia"/>
        </w:rPr>
        <w:t>；</w:t>
      </w:r>
      <w:r w:rsidRPr="0044194C">
        <w:rPr>
          <w:rFonts w:ascii="Times New Roman" w:hAnsi="Times New Roman" w:hint="eastAsia"/>
        </w:rPr>
        <w:t>工艺局所重视传统工艺培训，保存了传统手工业技艺，有助于近现代非物质文化遗产的保存：根据材料“分隶各科，责成工师，认真指授，就所学之难易，分别二年一年毕业”“先后毕业生共计二千余人。各属民办工厂，所用技师</w:t>
      </w:r>
      <w:r w:rsidRPr="0044194C">
        <w:rPr>
          <w:rFonts w:ascii="Times New Roman" w:hAnsi="Times New Roman" w:hint="eastAsia"/>
        </w:rPr>
        <w:t>匠</w:t>
      </w:r>
      <w:r w:rsidRPr="0044194C">
        <w:rPr>
          <w:rFonts w:ascii="Times New Roman" w:hAnsi="Times New Roman" w:hint="eastAsia"/>
        </w:rPr>
        <w:t>目，多属该场毕业工徒”，可知工艺局所毕业的学生增多，体现了职业教育的近代化</w:t>
      </w:r>
      <w:r>
        <w:rPr>
          <w:rFonts w:ascii="Times New Roman" w:hAnsi="Times New Roman" w:hint="eastAsia"/>
        </w:rPr>
        <w:t>；</w:t>
      </w:r>
      <w:r w:rsidRPr="0044194C">
        <w:rPr>
          <w:rFonts w:ascii="Times New Roman" w:hAnsi="Times New Roman" w:hint="eastAsia"/>
        </w:rPr>
        <w:t>根据材料“一些士绅纷纷开设工场，吸纳了北洋工艺局毕业的工徒，仅高阳一地的棉布生产在</w:t>
      </w:r>
      <w:r w:rsidRPr="0044194C">
        <w:rPr>
          <w:rFonts w:ascii="Times New Roman" w:hAnsi="Times New Roman" w:hint="eastAsia"/>
        </w:rPr>
        <w:t>1909</w:t>
      </w:r>
      <w:r w:rsidRPr="0044194C">
        <w:rPr>
          <w:rFonts w:ascii="Times New Roman" w:hAnsi="Times New Roman" w:hint="eastAsia"/>
        </w:rPr>
        <w:t>年就达</w:t>
      </w:r>
      <w:r w:rsidRPr="0044194C">
        <w:rPr>
          <w:rFonts w:ascii="Times New Roman" w:hAnsi="Times New Roman" w:hint="eastAsia"/>
        </w:rPr>
        <w:t>95</w:t>
      </w:r>
      <w:r w:rsidRPr="0044194C">
        <w:rPr>
          <w:rFonts w:ascii="Times New Roman" w:hAnsi="Times New Roman" w:hint="eastAsia"/>
        </w:rPr>
        <w:t>万匹，</w:t>
      </w:r>
      <w:r w:rsidRPr="0044194C">
        <w:rPr>
          <w:rFonts w:ascii="Times New Roman" w:hAnsi="Times New Roman" w:hint="eastAsia"/>
        </w:rPr>
        <w:t>1910</w:t>
      </w:r>
      <w:r w:rsidRPr="0044194C">
        <w:rPr>
          <w:rFonts w:ascii="Times New Roman" w:hAnsi="Times New Roman" w:hint="eastAsia"/>
        </w:rPr>
        <w:t>年上升到</w:t>
      </w:r>
      <w:r w:rsidRPr="0044194C">
        <w:rPr>
          <w:rFonts w:ascii="Times New Roman" w:hAnsi="Times New Roman" w:hint="eastAsia"/>
        </w:rPr>
        <w:t>148</w:t>
      </w:r>
      <w:r w:rsidRPr="0044194C">
        <w:rPr>
          <w:rFonts w:ascii="Times New Roman" w:hAnsi="Times New Roman" w:hint="eastAsia"/>
        </w:rPr>
        <w:t>万匹”，可知工艺局所的数量不断增多，带动的手工工场也在增多，体现出工场手工业及资本主义近代工业的发展壮大</w:t>
      </w:r>
      <w:r>
        <w:rPr>
          <w:rFonts w:ascii="Times New Roman" w:hAnsi="Times New Roman" w:hint="eastAsia"/>
        </w:rPr>
        <w:t>；</w:t>
      </w:r>
      <w:r w:rsidRPr="0044194C">
        <w:rPr>
          <w:rFonts w:ascii="Times New Roman" w:hAnsi="Times New Roman" w:hint="eastAsia"/>
        </w:rPr>
        <w:t>根据材料“改良土产十分行销”联系所学，可知工艺局所的货物比较畅销，一定程度上抵御了西方资本主义的经济侵略。</w:t>
      </w:r>
    </w:p>
    <w:p w:rsidR="0044194C" w:rsidRPr="0044194C" w:rsidP="0044194C">
      <w:pPr>
        <w:spacing w:line="288" w:lineRule="auto"/>
        <w:jc w:val="left"/>
        <w:rPr>
          <w:rFonts w:ascii="Times New Roman" w:hAnsi="Times New Roman"/>
        </w:rPr>
      </w:pPr>
      <w:r w:rsidRPr="0044194C">
        <w:rPr>
          <w:rFonts w:ascii="Times New Roman" w:hAnsi="Times New Roman" w:hint="eastAsia"/>
        </w:rPr>
        <w:t>19</w:t>
      </w:r>
      <w:r w:rsidR="00E9235E">
        <w:rPr>
          <w:rFonts w:ascii="Times New Roman" w:hAnsi="Times New Roman" w:hint="eastAsia"/>
        </w:rPr>
        <w:t>．</w:t>
      </w:r>
      <w:r w:rsidRPr="0044194C">
        <w:rPr>
          <w:rFonts w:ascii="Times New Roman" w:hAnsi="Times New Roman" w:hint="eastAsia"/>
          <w:b/>
        </w:rPr>
        <w:t>【答案】</w:t>
      </w:r>
      <w:r w:rsidRPr="0044194C">
        <w:rPr>
          <w:rFonts w:ascii="Times New Roman" w:hAnsi="Times New Roman" w:hint="eastAsia"/>
        </w:rPr>
        <w:t>示例：</w:t>
      </w:r>
    </w:p>
    <w:p w:rsidR="0044194C" w:rsidRPr="0044194C" w:rsidP="0044194C">
      <w:pPr>
        <w:spacing w:line="288" w:lineRule="auto"/>
        <w:jc w:val="left"/>
        <w:rPr>
          <w:rFonts w:ascii="Times New Roman" w:hAnsi="Times New Roman"/>
        </w:rPr>
      </w:pPr>
      <w:r w:rsidRPr="0044194C">
        <w:rPr>
          <w:rFonts w:ascii="Times New Roman" w:hAnsi="Times New Roman" w:hint="eastAsia"/>
        </w:rPr>
        <w:t>论题：中国外交始终坚决捍卫和有序扩展国家利益。</w:t>
      </w:r>
      <w:r w:rsidR="00E9235E">
        <w:rPr>
          <w:rFonts w:ascii="Times New Roman" w:hAnsi="Times New Roman" w:hint="eastAsia"/>
        </w:rPr>
        <w:t>（</w:t>
      </w:r>
      <w:r w:rsidRPr="0044194C">
        <w:rPr>
          <w:rFonts w:ascii="Times New Roman" w:hAnsi="Times New Roman" w:hint="eastAsia"/>
        </w:rPr>
        <w:t>1</w:t>
      </w:r>
      <w:r w:rsidRPr="0044194C">
        <w:rPr>
          <w:rFonts w:ascii="Times New Roman" w:hAnsi="Times New Roman" w:hint="eastAsia"/>
        </w:rPr>
        <w:t>分</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论述：改革开放前，中国外交重点在于维护以国家主权和领土完整为核心的国家政治利益。新中国在建国初期，采取“一边倒”的外交方针，与社会主义国家苏联建立友好同盟关系，并且坚决维护国家主权。中国把周边安全利益的维护与世界和平的保护密切地联系起来，面对朝鲜战争的战火烧到中朝边境、美国蓄意扩大朝鲜战争的行为等形势，中国做出“抗美援朝、保家卫国”的重大决策，抗美援朝战争的立足点是保家卫国，根本上是为了维护新中国政权的政治安全。我国维护“一个中国”原则来与其他国家建交，比如中日建交前提就是日本承认了“一个中国”原则。</w:t>
      </w:r>
    </w:p>
    <w:p w:rsidR="0044194C" w:rsidRPr="0044194C" w:rsidP="0044194C">
      <w:pPr>
        <w:spacing w:line="288" w:lineRule="auto"/>
        <w:jc w:val="left"/>
        <w:rPr>
          <w:rFonts w:ascii="Times New Roman" w:hAnsi="Times New Roman"/>
        </w:rPr>
      </w:pPr>
      <w:r w:rsidRPr="0044194C">
        <w:rPr>
          <w:rFonts w:ascii="Times New Roman" w:hAnsi="Times New Roman" w:hint="eastAsia"/>
        </w:rPr>
        <w:t>改革开放后，中国外交重点转为服务于中心工作和国家现代化建设，突出维护国家经济利益。十一届三中全会决定，把全党工作的重点转移到社会主义现代化建设上来和实行改革开放的重大决策。外交任务转而改变为</w:t>
      </w:r>
      <w:r w:rsidRPr="0044194C">
        <w:rPr>
          <w:rFonts w:ascii="Times New Roman" w:hAnsi="Times New Roman" w:hint="eastAsia"/>
        </w:rPr>
        <w:t>为</w:t>
      </w:r>
      <w:r w:rsidRPr="0044194C">
        <w:rPr>
          <w:rFonts w:ascii="Times New Roman" w:hAnsi="Times New Roman" w:hint="eastAsia"/>
        </w:rPr>
        <w:t>中国现代化建设创造一个良好的国际环境。</w:t>
      </w:r>
      <w:r w:rsidRPr="0044194C">
        <w:rPr>
          <w:rFonts w:ascii="Times New Roman" w:hAnsi="Times New Roman" w:hint="eastAsia"/>
        </w:rPr>
        <w:t>2001</w:t>
      </w:r>
      <w:r w:rsidRPr="0044194C">
        <w:rPr>
          <w:rFonts w:ascii="Times New Roman" w:hAnsi="Times New Roman" w:hint="eastAsia"/>
        </w:rPr>
        <w:t>年</w:t>
      </w:r>
      <w:r w:rsidRPr="0044194C">
        <w:rPr>
          <w:rFonts w:ascii="Times New Roman" w:hAnsi="Times New Roman" w:hint="eastAsia"/>
        </w:rPr>
        <w:t>12</w:t>
      </w:r>
      <w:r w:rsidRPr="0044194C">
        <w:rPr>
          <w:rFonts w:ascii="Times New Roman" w:hAnsi="Times New Roman" w:hint="eastAsia"/>
        </w:rPr>
        <w:t>月中国成为世界贸易组织的正式成员。世纪之交，中国</w:t>
      </w:r>
      <w:r w:rsidRPr="0044194C">
        <w:rPr>
          <w:rFonts w:ascii="Times New Roman" w:hAnsi="Times New Roman" w:hint="eastAsia"/>
        </w:rPr>
        <w:t>把巩固与发展同周边国家关系作为外交工作的首要任务，解决了与哈萨克斯坦、吉尔吉斯斯坦、塔吉克斯坦三国的边界问题，有利地促进了对外开放事业。</w:t>
      </w:r>
    </w:p>
    <w:p w:rsidR="0044194C" w:rsidRPr="0044194C" w:rsidP="0044194C">
      <w:pPr>
        <w:spacing w:line="288" w:lineRule="auto"/>
        <w:jc w:val="left"/>
        <w:rPr>
          <w:rFonts w:ascii="Times New Roman" w:hAnsi="Times New Roman"/>
        </w:rPr>
      </w:pPr>
      <w:r w:rsidRPr="0044194C">
        <w:rPr>
          <w:rFonts w:ascii="Times New Roman" w:hAnsi="Times New Roman" w:hint="eastAsia"/>
        </w:rPr>
        <w:t>中共十八大以来，面对深刻变化的国际形势，党中央深刻把握新时代中国和世界发展大势，在对外工作上进行一系列重大理论和实践创新，形成了习近</w:t>
      </w:r>
      <w:r w:rsidRPr="0044194C">
        <w:rPr>
          <w:rFonts w:ascii="Times New Roman" w:hAnsi="Times New Roman" w:hint="eastAsia"/>
        </w:rPr>
        <w:t>平外交</w:t>
      </w:r>
      <w:r w:rsidRPr="0044194C">
        <w:rPr>
          <w:rFonts w:ascii="Times New Roman" w:hAnsi="Times New Roman" w:hint="eastAsia"/>
        </w:rPr>
        <w:t>思想，坚决维护国家核心利益。</w:t>
      </w:r>
      <w:r w:rsidR="00E9235E">
        <w:rPr>
          <w:rFonts w:ascii="Times New Roman" w:hAnsi="Times New Roman" w:hint="eastAsia"/>
        </w:rPr>
        <w:t>（</w:t>
      </w:r>
      <w:r w:rsidRPr="0044194C">
        <w:rPr>
          <w:rFonts w:ascii="Times New Roman" w:hAnsi="Times New Roman" w:hint="eastAsia"/>
        </w:rPr>
        <w:t>9</w:t>
      </w:r>
      <w:r w:rsidRPr="0044194C">
        <w:rPr>
          <w:rFonts w:ascii="Times New Roman" w:hAnsi="Times New Roman" w:hint="eastAsia"/>
        </w:rPr>
        <w:t>分</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sidRPr="0044194C">
        <w:rPr>
          <w:rFonts w:ascii="Times New Roman" w:hAnsi="Times New Roman" w:hint="eastAsia"/>
        </w:rPr>
        <w:t>总之，新中国外交有利地维护国家利益，为我国各项事业的发展创造了良好的国际环境。</w:t>
      </w:r>
      <w:r w:rsidR="00E9235E">
        <w:rPr>
          <w:rFonts w:ascii="Times New Roman" w:hAnsi="Times New Roman" w:hint="eastAsia"/>
        </w:rPr>
        <w:t>（</w:t>
      </w:r>
      <w:r w:rsidRPr="0044194C">
        <w:rPr>
          <w:rFonts w:ascii="Times New Roman" w:hAnsi="Times New Roman" w:hint="eastAsia"/>
        </w:rPr>
        <w:t>1</w:t>
      </w:r>
      <w:r w:rsidRPr="0044194C">
        <w:rPr>
          <w:rFonts w:ascii="Times New Roman" w:hAnsi="Times New Roman" w:hint="eastAsia"/>
        </w:rPr>
        <w:t>分</w:t>
      </w:r>
      <w:r w:rsidR="00E9235E">
        <w:rPr>
          <w:rFonts w:ascii="Times New Roman" w:hAnsi="Times New Roman" w:hint="eastAsia"/>
        </w:rPr>
        <w:t>）</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任意从两个阶段作答，言之有理即可</w:t>
      </w:r>
      <w:r>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b/>
        </w:rPr>
        <w:t>【解析】</w:t>
      </w:r>
      <w:r w:rsidRPr="0044194C">
        <w:rPr>
          <w:rFonts w:ascii="Times New Roman" w:hAnsi="Times New Roman" w:hint="eastAsia"/>
        </w:rPr>
        <w:t>根据材料“一是始终坚决捍卫和有序拓展国家利益”，结合所学知识，可拟定论题：“中国外交始终坚决捍卫和有序扩展国家利益”，然后分别阐释各阶段我国维护国家利益侧重点的变迁，最后总结。</w:t>
      </w:r>
    </w:p>
    <w:p w:rsidR="0044194C" w:rsidRPr="0044194C" w:rsidP="0044194C">
      <w:pPr>
        <w:spacing w:line="288" w:lineRule="auto"/>
        <w:jc w:val="left"/>
        <w:rPr>
          <w:rFonts w:ascii="Times New Roman" w:hAnsi="Times New Roman"/>
        </w:rPr>
      </w:pPr>
      <w:r w:rsidRPr="0044194C">
        <w:rPr>
          <w:rFonts w:ascii="Times New Roman" w:hAnsi="Times New Roman" w:hint="eastAsia"/>
        </w:rPr>
        <w:t>20</w:t>
      </w:r>
      <w:r w:rsidR="00E9235E">
        <w:rPr>
          <w:rFonts w:ascii="Times New Roman" w:hAnsi="Times New Roman" w:hint="eastAsia"/>
        </w:rPr>
        <w:t>．</w:t>
      </w:r>
      <w:r w:rsidRPr="0044194C">
        <w:rPr>
          <w:rFonts w:ascii="Times New Roman" w:hAnsi="Times New Roman" w:hint="eastAsia"/>
          <w:b/>
        </w:rPr>
        <w:t>【答案】</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1</w:t>
      </w:r>
      <w:r>
        <w:rPr>
          <w:rFonts w:ascii="Times New Roman" w:hAnsi="Times New Roman" w:hint="eastAsia"/>
        </w:rPr>
        <w:t>）</w:t>
      </w:r>
      <w:r w:rsidRPr="0044194C">
        <w:rPr>
          <w:rFonts w:ascii="Times New Roman" w:hAnsi="Times New Roman" w:hint="eastAsia"/>
        </w:rPr>
        <w:t>美洲高产物种的传播及社会生活条件的改善，使得人口出现增长</w:t>
      </w:r>
      <w:r>
        <w:rPr>
          <w:rFonts w:ascii="Times New Roman" w:hAnsi="Times New Roman" w:hint="eastAsia"/>
        </w:rPr>
        <w:t>；</w:t>
      </w:r>
      <w:r w:rsidRPr="0044194C">
        <w:rPr>
          <w:rFonts w:ascii="Times New Roman" w:hAnsi="Times New Roman" w:hint="eastAsia"/>
        </w:rPr>
        <w:t>气候环境的变化</w:t>
      </w:r>
      <w:r>
        <w:rPr>
          <w:rFonts w:ascii="Times New Roman" w:hAnsi="Times New Roman" w:hint="eastAsia"/>
        </w:rPr>
        <w:t>；</w:t>
      </w:r>
      <w:r w:rsidRPr="0044194C">
        <w:rPr>
          <w:rFonts w:ascii="Times New Roman" w:hAnsi="Times New Roman" w:hint="eastAsia"/>
        </w:rPr>
        <w:t>资本主义经济以及手工业的发展，手工业生产需要用木材作为能源</w:t>
      </w:r>
      <w:r>
        <w:rPr>
          <w:rFonts w:ascii="Times New Roman" w:hAnsi="Times New Roman" w:hint="eastAsia"/>
        </w:rPr>
        <w:t>；</w:t>
      </w:r>
      <w:r w:rsidRPr="0044194C">
        <w:rPr>
          <w:rFonts w:ascii="Times New Roman" w:hAnsi="Times New Roman" w:hint="eastAsia"/>
        </w:rPr>
        <w:t>海上贸易及殖民扩张的推进，刺激了对于造船和军备的木材需求量；英国对煤炭能源使用上的陈旧观念。</w:t>
      </w:r>
      <w:r>
        <w:rPr>
          <w:rFonts w:ascii="Times New Roman" w:hAnsi="Times New Roman" w:hint="eastAsia"/>
        </w:rPr>
        <w:t>（</w:t>
      </w:r>
      <w:r w:rsidRPr="0044194C">
        <w:rPr>
          <w:rFonts w:ascii="Times New Roman" w:hAnsi="Times New Roman" w:hint="eastAsia"/>
        </w:rPr>
        <w:t>8</w:t>
      </w:r>
      <w:r w:rsidRPr="0044194C">
        <w:rPr>
          <w:rFonts w:ascii="Times New Roman" w:hAnsi="Times New Roman" w:hint="eastAsia"/>
        </w:rPr>
        <w:t>分，答出</w:t>
      </w:r>
      <w:r w:rsidRPr="0044194C">
        <w:rPr>
          <w:rFonts w:ascii="Times New Roman" w:hAnsi="Times New Roman" w:hint="eastAsia"/>
        </w:rPr>
        <w:t>4</w:t>
      </w:r>
      <w:r w:rsidRPr="0044194C">
        <w:rPr>
          <w:rFonts w:ascii="Times New Roman" w:hAnsi="Times New Roman" w:hint="eastAsia"/>
        </w:rPr>
        <w:t>点即可</w:t>
      </w:r>
      <w:r>
        <w:rPr>
          <w:rFonts w:ascii="Times New Roman" w:hAnsi="Times New Roman" w:hint="eastAsia"/>
        </w:rPr>
        <w:t>）</w:t>
      </w:r>
    </w:p>
    <w:p w:rsidR="0044194C" w:rsidRPr="0044194C" w:rsidP="0044194C">
      <w:pPr>
        <w:spacing w:line="288" w:lineRule="auto"/>
        <w:jc w:val="left"/>
        <w:rPr>
          <w:rFonts w:ascii="Times New Roman" w:hAnsi="Times New Roman"/>
        </w:rPr>
      </w:pPr>
      <w:r>
        <w:rPr>
          <w:rFonts w:ascii="Times New Roman" w:hAnsi="Times New Roman" w:hint="eastAsia"/>
        </w:rPr>
        <w:t>（</w:t>
      </w:r>
      <w:r w:rsidRPr="0044194C">
        <w:rPr>
          <w:rFonts w:ascii="Times New Roman" w:hAnsi="Times New Roman" w:hint="eastAsia"/>
        </w:rPr>
        <w:t>2</w:t>
      </w:r>
      <w:r>
        <w:rPr>
          <w:rFonts w:ascii="Times New Roman" w:hAnsi="Times New Roman" w:hint="eastAsia"/>
        </w:rPr>
        <w:t>）</w:t>
      </w:r>
      <w:r w:rsidRPr="0044194C">
        <w:rPr>
          <w:rFonts w:ascii="Times New Roman" w:hAnsi="Times New Roman" w:hint="eastAsia"/>
        </w:rPr>
        <w:t>一方面推动英国工业革命的发生发展</w:t>
      </w:r>
      <w:r>
        <w:rPr>
          <w:rFonts w:ascii="Times New Roman" w:hAnsi="Times New Roman" w:hint="eastAsia"/>
        </w:rPr>
        <w:t>；</w:t>
      </w:r>
      <w:r w:rsidRPr="0044194C">
        <w:rPr>
          <w:rFonts w:ascii="Times New Roman" w:hAnsi="Times New Roman" w:hint="eastAsia"/>
        </w:rPr>
        <w:t>推动企业改进了生产方式；促进城市化发展；改善了民众的生活方式</w:t>
      </w:r>
      <w:r>
        <w:rPr>
          <w:rFonts w:ascii="Times New Roman" w:hAnsi="Times New Roman" w:hint="eastAsia"/>
        </w:rPr>
        <w:t>；</w:t>
      </w:r>
      <w:r w:rsidRPr="0044194C">
        <w:rPr>
          <w:rFonts w:ascii="Times New Roman" w:hAnsi="Times New Roman" w:hint="eastAsia"/>
        </w:rPr>
        <w:t>促进了英国的社会转型。另一方面煤炭的运用也带来了环境污染问题。（</w:t>
      </w:r>
      <w:r w:rsidRPr="0044194C">
        <w:rPr>
          <w:rFonts w:ascii="Times New Roman" w:hAnsi="Times New Roman" w:hint="eastAsia"/>
        </w:rPr>
        <w:t>7</w:t>
      </w:r>
      <w:r w:rsidRPr="0044194C">
        <w:rPr>
          <w:rFonts w:ascii="Times New Roman" w:hAnsi="Times New Roman" w:hint="eastAsia"/>
        </w:rPr>
        <w:t>分，从正反两个方面作答，</w:t>
      </w:r>
      <w:r w:rsidRPr="0044194C">
        <w:rPr>
          <w:rFonts w:ascii="Times New Roman" w:hAnsi="Times New Roman" w:hint="eastAsia"/>
        </w:rPr>
        <w:t>1</w:t>
      </w:r>
      <w:r w:rsidRPr="0044194C">
        <w:rPr>
          <w:rFonts w:ascii="Times New Roman" w:hAnsi="Times New Roman" w:hint="eastAsia"/>
        </w:rPr>
        <w:t>点</w:t>
      </w:r>
      <w:r w:rsidRPr="0044194C">
        <w:rPr>
          <w:rFonts w:ascii="Times New Roman" w:hAnsi="Times New Roman" w:hint="eastAsia"/>
        </w:rPr>
        <w:t>2</w:t>
      </w:r>
      <w:r w:rsidRPr="0044194C">
        <w:rPr>
          <w:rFonts w:ascii="Times New Roman" w:hAnsi="Times New Roman" w:hint="eastAsia"/>
        </w:rPr>
        <w:t>分，</w:t>
      </w:r>
      <w:r w:rsidRPr="0044194C">
        <w:rPr>
          <w:rFonts w:ascii="Times New Roman" w:hAnsi="Times New Roman" w:hint="eastAsia"/>
        </w:rPr>
        <w:t>3</w:t>
      </w:r>
      <w:r w:rsidRPr="0044194C">
        <w:rPr>
          <w:rFonts w:ascii="Times New Roman" w:hAnsi="Times New Roman" w:hint="eastAsia"/>
        </w:rPr>
        <w:t>点</w:t>
      </w:r>
      <w:r w:rsidRPr="0044194C">
        <w:rPr>
          <w:rFonts w:ascii="Times New Roman" w:hAnsi="Times New Roman" w:hint="eastAsia"/>
        </w:rPr>
        <w:t>7</w:t>
      </w:r>
      <w:r w:rsidRPr="0044194C">
        <w:rPr>
          <w:rFonts w:ascii="Times New Roman" w:hAnsi="Times New Roman" w:hint="eastAsia"/>
        </w:rPr>
        <w:t>分</w:t>
      </w:r>
      <w:r>
        <w:rPr>
          <w:rFonts w:ascii="Times New Roman" w:hAnsi="Times New Roman" w:hint="eastAsia"/>
        </w:rPr>
        <w:t>）</w:t>
      </w:r>
    </w:p>
    <w:p w:rsidR="0044194C" w:rsidP="0044194C">
      <w:pPr>
        <w:spacing w:line="288" w:lineRule="auto"/>
        <w:jc w:val="left"/>
        <w:rPr>
          <w:rFonts w:ascii="Times New Roman" w:hAnsi="Times New Roman"/>
        </w:rPr>
      </w:pPr>
      <w:r w:rsidRPr="0044194C">
        <w:rPr>
          <w:rFonts w:ascii="Times New Roman" w:hAnsi="Times New Roman" w:hint="eastAsia"/>
          <w:b/>
        </w:rPr>
        <w:t>【解析】</w:t>
      </w:r>
      <w:r w:rsidR="00E9235E">
        <w:rPr>
          <w:rFonts w:ascii="Times New Roman" w:hAnsi="Times New Roman" w:hint="eastAsia"/>
        </w:rPr>
        <w:t>（</w:t>
      </w:r>
      <w:r w:rsidRPr="0044194C">
        <w:rPr>
          <w:rFonts w:ascii="Times New Roman" w:hAnsi="Times New Roman" w:hint="eastAsia"/>
        </w:rPr>
        <w:t>1</w:t>
      </w:r>
      <w:r w:rsidR="00E9235E">
        <w:rPr>
          <w:rFonts w:ascii="Times New Roman" w:hAnsi="Times New Roman" w:hint="eastAsia"/>
        </w:rPr>
        <w:t>）</w:t>
      </w:r>
      <w:r w:rsidRPr="0044194C">
        <w:rPr>
          <w:rFonts w:ascii="Times New Roman" w:hAnsi="Times New Roman" w:hint="eastAsia"/>
        </w:rPr>
        <w:t>根据材料信息及所学可知，英国出现能源危机的原因有美洲高产物种的传播及社会生活条件的改善，使得人口出现增长，资本主义经济以及手工业的发展，手工业生产需要用木材作为能源</w:t>
      </w:r>
      <w:r w:rsidR="00E9235E">
        <w:rPr>
          <w:rFonts w:ascii="Times New Roman" w:hAnsi="Times New Roman" w:hint="eastAsia"/>
        </w:rPr>
        <w:t>；</w:t>
      </w:r>
      <w:r w:rsidRPr="0044194C">
        <w:rPr>
          <w:rFonts w:ascii="Times New Roman" w:hAnsi="Times New Roman" w:hint="eastAsia"/>
        </w:rPr>
        <w:t>根据“全球气温下降显著”，可知气候环境的变化；根据“沿海和海外贸易的扩大促进了英国造船业的发展</w:t>
      </w:r>
      <w:r w:rsidR="00E9235E">
        <w:rPr>
          <w:rFonts w:ascii="Times New Roman" w:hAnsi="Times New Roman" w:hint="eastAsia"/>
        </w:rPr>
        <w:t>……</w:t>
      </w:r>
      <w:r w:rsidRPr="0044194C">
        <w:rPr>
          <w:rFonts w:ascii="Times New Roman" w:hAnsi="Times New Roman" w:hint="eastAsia"/>
        </w:rPr>
        <w:t>加剧了英国的木柴短缺和能源危机”，可知海上贸易及殖民扩张的推进，刺激了对于造船和军备的木材需求量；根据“备受英国皇室和贵族讨厌的‘海煤’”，可知对煤炭能源使用上的陈旧观念。</w:t>
      </w:r>
    </w:p>
    <w:sectPr w:rsidSect="00B73811">
      <w:pgSz w:w="11906" w:h="16838" w:code="9"/>
      <w:pgMar w:top="1304" w:right="964" w:bottom="1304" w:left="964"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10FF0"/>
    <w:rsid w:val="00215D53"/>
    <w:rsid w:val="00221FC9"/>
    <w:rsid w:val="00244CEF"/>
    <w:rsid w:val="002457C2"/>
    <w:rsid w:val="002908F0"/>
    <w:rsid w:val="00294908"/>
    <w:rsid w:val="002A0E5D"/>
    <w:rsid w:val="002A1A21"/>
    <w:rsid w:val="002F06B2"/>
    <w:rsid w:val="003102DB"/>
    <w:rsid w:val="003625C4"/>
    <w:rsid w:val="00373D0A"/>
    <w:rsid w:val="003B1712"/>
    <w:rsid w:val="003C4A95"/>
    <w:rsid w:val="003D0C09"/>
    <w:rsid w:val="003E063C"/>
    <w:rsid w:val="004062F6"/>
    <w:rsid w:val="004151FC"/>
    <w:rsid w:val="00430A44"/>
    <w:rsid w:val="00433C38"/>
    <w:rsid w:val="0043479F"/>
    <w:rsid w:val="00435F83"/>
    <w:rsid w:val="00441492"/>
    <w:rsid w:val="0044194C"/>
    <w:rsid w:val="00444A46"/>
    <w:rsid w:val="0046214C"/>
    <w:rsid w:val="0046320C"/>
    <w:rsid w:val="00466DDA"/>
    <w:rsid w:val="0049183B"/>
    <w:rsid w:val="004B1ED4"/>
    <w:rsid w:val="004B2EED"/>
    <w:rsid w:val="004B44B5"/>
    <w:rsid w:val="004C21F9"/>
    <w:rsid w:val="004D44FD"/>
    <w:rsid w:val="0055517D"/>
    <w:rsid w:val="0056520F"/>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82EC4"/>
    <w:rsid w:val="00CA4A07"/>
    <w:rsid w:val="00CB0454"/>
    <w:rsid w:val="00CB5B61"/>
    <w:rsid w:val="00CD18DF"/>
    <w:rsid w:val="00D51257"/>
    <w:rsid w:val="00D634C2"/>
    <w:rsid w:val="00D756B6"/>
    <w:rsid w:val="00D77F6E"/>
    <w:rsid w:val="00DA0796"/>
    <w:rsid w:val="00DA5448"/>
    <w:rsid w:val="00DB6888"/>
    <w:rsid w:val="00DC061C"/>
    <w:rsid w:val="00DE1F83"/>
    <w:rsid w:val="00DF071B"/>
    <w:rsid w:val="00E22C2C"/>
    <w:rsid w:val="00E63075"/>
    <w:rsid w:val="00E9235E"/>
    <w:rsid w:val="00E97096"/>
    <w:rsid w:val="00EA0188"/>
    <w:rsid w:val="00EB17B4"/>
    <w:rsid w:val="00EC616D"/>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1E636AD"/>
  <w15:docId w15:val="{F3456A39-BF68-44CE-9045-E4D4C693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styleId="BalloonText">
    <w:name w:val="Balloon Text"/>
    <w:basedOn w:val="Normal"/>
    <w:link w:val="Char0"/>
    <w:rsid w:val="004B2EED"/>
    <w:rPr>
      <w:sz w:val="18"/>
      <w:szCs w:val="18"/>
    </w:rPr>
  </w:style>
  <w:style w:type="character" w:customStyle="1" w:styleId="Char0">
    <w:name w:val="批注框文本 Char"/>
    <w:basedOn w:val="DefaultParagraphFont"/>
    <w:link w:val="BalloonText"/>
    <w:rsid w:val="004B2EED"/>
    <w:rPr>
      <w:kern w:val="2"/>
      <w:sz w:val="18"/>
      <w:szCs w:val="18"/>
    </w:rPr>
  </w:style>
  <w:style w:type="table" w:styleId="TableGrid">
    <w:name w:val="Table Grid"/>
    <w:basedOn w:val="TableNormal"/>
    <w:rsid w:val="00441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tif"/><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C3F27-0164-4EE4-9E4E-3FA6E3DB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