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5" w:lineRule="auto"/>
        <w:rPr>
          <w:rFonts w:ascii="Arial"/>
          <w:sz w:val="21"/>
        </w:rPr>
      </w:pPr>
      <w:r/>
    </w:p>
    <w:p>
      <w:pPr>
        <w:spacing w:line="356" w:lineRule="auto"/>
        <w:rPr>
          <w:rFonts w:ascii="Arial"/>
          <w:sz w:val="21"/>
        </w:rPr>
      </w:pPr>
      <w:r/>
    </w:p>
    <w:p>
      <w:pPr>
        <w:ind w:left="4209" w:right="1403" w:hanging="2249"/>
        <w:spacing w:before="121" w:line="313" w:lineRule="auto"/>
        <w:outlineLvl w:val="0"/>
        <w:rPr>
          <w:rFonts w:ascii="SimHei" w:hAnsi="SimHei" w:eastAsia="SimHei" w:cs="SimHei"/>
          <w:sz w:val="37"/>
          <w:szCs w:val="37"/>
        </w:rPr>
      </w:pPr>
      <w:r>
        <w:rPr>
          <w:rFonts w:ascii="SimHei" w:hAnsi="SimHei" w:eastAsia="SimHei" w:cs="SimHei"/>
          <w:sz w:val="37"/>
          <w:szCs w:val="37"/>
          <w:b/>
          <w:bCs/>
          <w:spacing w:val="7"/>
        </w:rPr>
        <w:t>决胜新高考——2024届高三年级大联考</w:t>
      </w:r>
      <w:r>
        <w:rPr>
          <w:rFonts w:ascii="SimHei" w:hAnsi="SimHei" w:eastAsia="SimHei" w:cs="SimHei"/>
          <w:sz w:val="37"/>
          <w:szCs w:val="37"/>
          <w:spacing w:val="3"/>
        </w:rPr>
        <w:t xml:space="preserve"> </w:t>
      </w:r>
      <w:r>
        <w:rPr>
          <w:rFonts w:ascii="SimHei" w:hAnsi="SimHei" w:eastAsia="SimHei" w:cs="SimHei"/>
          <w:sz w:val="37"/>
          <w:szCs w:val="37"/>
          <w:b/>
          <w:bCs/>
          <w:spacing w:val="-11"/>
        </w:rPr>
        <w:t>历</w:t>
      </w:r>
      <w:r>
        <w:rPr>
          <w:rFonts w:ascii="SimHei" w:hAnsi="SimHei" w:eastAsia="SimHei" w:cs="SimHei"/>
          <w:sz w:val="37"/>
          <w:szCs w:val="37"/>
          <w:spacing w:val="66"/>
        </w:rPr>
        <w:t xml:space="preserve">  </w:t>
      </w:r>
      <w:r>
        <w:rPr>
          <w:rFonts w:ascii="SimHei" w:hAnsi="SimHei" w:eastAsia="SimHei" w:cs="SimHei"/>
          <w:sz w:val="37"/>
          <w:szCs w:val="37"/>
          <w:b/>
          <w:bCs/>
          <w:spacing w:val="-11"/>
        </w:rPr>
        <w:t>史</w:t>
      </w:r>
    </w:p>
    <w:p>
      <w:pPr>
        <w:spacing w:line="147" w:lineRule="exact"/>
        <w:rPr/>
      </w:pPr>
      <w:r/>
    </w:p>
    <w:tbl>
      <w:tblPr>
        <w:tblStyle w:val="TableNormal"/>
        <w:tblW w:w="7564" w:type="dxa"/>
        <w:tblInd w:w="567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4" w:space="0"/>
        </w:tblBorders>
      </w:tblPr>
      <w:tblGrid>
        <w:gridCol w:w="7564"/>
      </w:tblGrid>
      <w:tr>
        <w:trPr>
          <w:trHeight w:val="3795" w:hRule="atLeast"/>
        </w:trPr>
        <w:tc>
          <w:tcPr>
            <w:tcW w:w="7564" w:type="dxa"/>
            <w:vAlign w:val="top"/>
          </w:tcPr>
          <w:p>
            <w:pPr>
              <w:pStyle w:val="TableText"/>
              <w:ind w:left="3377"/>
              <w:spacing w:before="204" w:line="222" w:lineRule="auto"/>
              <w:rPr/>
            </w:pPr>
            <w:r>
              <w:rPr>
                <w:b/>
                <w:bCs/>
                <w:spacing w:val="-11"/>
              </w:rPr>
              <w:t>注意事项</w:t>
            </w:r>
          </w:p>
          <w:p>
            <w:pPr>
              <w:pStyle w:val="TableText"/>
              <w:ind w:left="1388"/>
              <w:spacing w:before="85" w:line="222" w:lineRule="auto"/>
              <w:rPr/>
            </w:pPr>
            <w:r>
              <w:rPr>
                <w:b/>
                <w:bCs/>
                <w:spacing w:val="-12"/>
              </w:rPr>
              <w:t>考生在答题前请认真阅读本注意事项及各题答题要求</w:t>
            </w:r>
          </w:p>
          <w:p>
            <w:pPr>
              <w:pStyle w:val="TableText"/>
              <w:ind w:left="157" w:right="213" w:firstLine="90"/>
              <w:spacing w:before="37" w:line="244" w:lineRule="auto"/>
              <w:jc w:val="both"/>
              <w:rPr/>
            </w:pPr>
            <w:r>
              <w:rPr>
                <w:b/>
                <w:bCs/>
                <w:spacing w:val="-1"/>
              </w:rPr>
              <w:t>1.本试卷共6页，包含单项选择题(第1题~第16题，共16题)、非选择题(第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7"/>
              </w:rPr>
              <w:t>17题~第20题，共4题)两部分。本次考试满分为100分，考试时间为75分</w:t>
            </w:r>
            <w:r>
              <w:rPr>
                <w:spacing w:val="15"/>
              </w:rPr>
              <w:t xml:space="preserve"> </w:t>
            </w:r>
            <w:r>
              <w:rPr>
                <w:b/>
                <w:bCs/>
                <w:spacing w:val="-11"/>
              </w:rPr>
              <w:t>钟。考试结束后，请将答题卡交回。</w:t>
            </w:r>
          </w:p>
          <w:p>
            <w:pPr>
              <w:pStyle w:val="TableText"/>
              <w:ind w:left="157" w:right="259"/>
              <w:spacing w:before="66" w:line="254" w:lineRule="auto"/>
              <w:rPr/>
            </w:pPr>
            <w:r>
              <w:rPr>
                <w:b/>
                <w:bCs/>
                <w:spacing w:val="-9"/>
              </w:rPr>
              <w:t>2.答题前，请务必将自己的姓名、考试号等用书写黑色字迹的0.5毫米签字笔</w:t>
            </w:r>
            <w:r>
              <w:rPr>
                <w:spacing w:val="11"/>
              </w:rPr>
              <w:t xml:space="preserve"> </w:t>
            </w:r>
            <w:r>
              <w:rPr>
                <w:b/>
                <w:bCs/>
                <w:spacing w:val="-11"/>
              </w:rPr>
              <w:t>填写在答题卡上。</w:t>
            </w:r>
          </w:p>
          <w:p>
            <w:pPr>
              <w:pStyle w:val="TableText"/>
              <w:ind w:left="158"/>
              <w:spacing w:before="73" w:line="221" w:lineRule="auto"/>
              <w:rPr/>
            </w:pPr>
            <w:r>
              <w:rPr>
                <w:b/>
                <w:bCs/>
                <w:spacing w:val="-7"/>
              </w:rPr>
              <w:t>3.请认真核对答题卡表头规定填写或填涂的项目是否准确</w:t>
            </w:r>
            <w:r>
              <w:rPr>
                <w:spacing w:val="-7"/>
              </w:rPr>
              <w:t>。</w:t>
            </w:r>
          </w:p>
          <w:p>
            <w:pPr>
              <w:pStyle w:val="TableText"/>
              <w:ind w:left="157" w:right="257"/>
              <w:spacing w:before="66" w:line="256" w:lineRule="auto"/>
              <w:jc w:val="both"/>
              <w:rPr/>
            </w:pPr>
            <w:r>
              <w:rPr>
                <w:b/>
                <w:bCs/>
                <w:spacing w:val="-9"/>
              </w:rPr>
              <w:t>4.作答非选择题必须用书写黑色字迹的0.5毫米签字笔写在答题卡上</w:t>
            </w:r>
            <w:r>
              <w:rPr>
                <w:b/>
                <w:bCs/>
                <w:spacing w:val="-10"/>
              </w:rPr>
              <w:t>的指定位</w:t>
            </w:r>
            <w:r>
              <w:rPr>
                <w:spacing w:val="-10"/>
              </w:rPr>
              <w:t xml:space="preserve"> </w:t>
            </w:r>
            <w:r>
              <w:rPr>
                <w:b/>
                <w:bCs/>
                <w:spacing w:val="-8"/>
              </w:rPr>
              <w:t>置，在其它位置作答一律无效。作答选择题必须用2</w:t>
            </w:r>
            <w:r>
              <w:rPr>
                <w:rFonts w:ascii="SimSun" w:hAnsi="SimSun" w:eastAsia="SimSun" w:cs="SimSun"/>
                <w:b/>
                <w:bCs/>
                <w:spacing w:val="-8"/>
              </w:rPr>
              <w:t>B</w:t>
            </w:r>
            <w:r>
              <w:rPr>
                <w:rFonts w:ascii="SimSun" w:hAnsi="SimSun" w:eastAsia="SimSun" w:cs="SimSun"/>
                <w:spacing w:val="-34"/>
              </w:rPr>
              <w:t xml:space="preserve"> </w:t>
            </w:r>
            <w:r>
              <w:rPr>
                <w:b/>
                <w:bCs/>
                <w:spacing w:val="-8"/>
              </w:rPr>
              <w:t>铅笔把答题卡上对应题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目的答案标号涂黑。如需改动，请用橡皮擦干净后，再选涂其它答案</w:t>
            </w:r>
            <w:r>
              <w:rPr>
                <w:spacing w:val="-11"/>
              </w:rPr>
              <w:t>。</w:t>
            </w:r>
          </w:p>
        </w:tc>
      </w:tr>
    </w:tbl>
    <w:p>
      <w:pPr>
        <w:pStyle w:val="BodyText"/>
        <w:ind w:left="564" w:right="1317" w:hanging="440"/>
        <w:spacing w:before="28" w:line="244" w:lineRule="auto"/>
        <w:rPr/>
      </w:pPr>
      <w:r>
        <w:rPr>
          <w:spacing w:val="-1"/>
        </w:rPr>
        <w:t>一、选择题：本大题共16题，每题3分，共计48分。在每题列出的四个</w:t>
      </w:r>
      <w:r>
        <w:rPr>
          <w:spacing w:val="-2"/>
        </w:rPr>
        <w:t>选项中，只有一项</w:t>
      </w:r>
      <w:r>
        <w:rPr/>
        <w:t xml:space="preserve"> </w:t>
      </w:r>
      <w:r>
        <w:rPr>
          <w:spacing w:val="-14"/>
        </w:rPr>
        <w:t>最符合题目要求，</w:t>
      </w:r>
    </w:p>
    <w:p>
      <w:pPr>
        <w:pStyle w:val="BodyText"/>
        <w:ind w:left="304" w:right="1309" w:hanging="180"/>
        <w:spacing w:before="29" w:line="246" w:lineRule="auto"/>
        <w:rPr/>
      </w:pPr>
      <w:r>
        <w:rPr>
          <w:spacing w:val="-10"/>
        </w:rPr>
        <w:t>1.西周社会中，作为文化传播的媒介青铜占据主导地位。青铜主要铭</w:t>
      </w:r>
      <w:r>
        <w:rPr>
          <w:spacing w:val="-11"/>
        </w:rPr>
        <w:t>记的是作器人或其祖先</w:t>
      </w:r>
      <w:r>
        <w:rPr/>
        <w:t xml:space="preserve"> </w:t>
      </w:r>
      <w:r>
        <w:rPr>
          <w:spacing w:val="-14"/>
        </w:rPr>
        <w:t>的功绩，代表贵族尊严与风范，不能当作一般文本传播阅读。战国时期简牍不仅数量繁多，</w:t>
      </w:r>
      <w:r>
        <w:rPr>
          <w:spacing w:val="8"/>
        </w:rPr>
        <w:t xml:space="preserve"> </w:t>
      </w:r>
      <w:r>
        <w:rPr>
          <w:spacing w:val="-7"/>
        </w:rPr>
        <w:t>而且内容丰富多彩，取代青铜成为当时主流媒介。这一变化源于</w:t>
      </w:r>
    </w:p>
    <w:p>
      <w:pPr>
        <w:pStyle w:val="BodyText"/>
        <w:ind w:left="304"/>
        <w:spacing w:before="59" w:line="301" w:lineRule="exact"/>
        <w:rPr/>
      </w:pPr>
      <w:r>
        <w:rPr>
          <w:rFonts w:ascii="Times New Roman" w:hAnsi="Times New Roman" w:eastAsia="Times New Roman" w:cs="Times New Roman"/>
          <w:spacing w:val="-8"/>
          <w:position w:val="5"/>
        </w:rPr>
        <w:t>A.</w:t>
      </w:r>
      <w:r>
        <w:rPr>
          <w:rFonts w:ascii="Times New Roman" w:hAnsi="Times New Roman" w:eastAsia="Times New Roman" w:cs="Times New Roman"/>
          <w:spacing w:val="-21"/>
          <w:position w:val="5"/>
        </w:rPr>
        <w:t xml:space="preserve"> </w:t>
      </w:r>
      <w:r>
        <w:rPr>
          <w:spacing w:val="-8"/>
          <w:position w:val="5"/>
        </w:rPr>
        <w:t>成熟文字出现</w:t>
      </w:r>
      <w:r>
        <w:rPr>
          <w:position w:val="5"/>
        </w:rPr>
        <w:t xml:space="preserve">                     </w:t>
      </w:r>
      <w:r>
        <w:rPr>
          <w:rFonts w:ascii="Times New Roman" w:hAnsi="Times New Roman" w:eastAsia="Times New Roman" w:cs="Times New Roman"/>
          <w:spacing w:val="-8"/>
          <w:position w:val="5"/>
        </w:rPr>
        <w:t>B.</w:t>
      </w:r>
      <w:r>
        <w:rPr>
          <w:spacing w:val="-8"/>
          <w:position w:val="5"/>
        </w:rPr>
        <w:t>文书制度确立</w:t>
      </w:r>
    </w:p>
    <w:p>
      <w:pPr>
        <w:pStyle w:val="BodyText"/>
        <w:ind w:left="304"/>
        <w:spacing w:line="219" w:lineRule="auto"/>
        <w:rPr/>
      </w:pPr>
      <w:r>
        <w:rPr>
          <w:spacing w:val="-7"/>
        </w:rPr>
        <w:t>C.学术文化下移</w:t>
      </w:r>
      <w:r>
        <w:rPr/>
        <w:t xml:space="preserve">                     </w:t>
      </w:r>
      <w:r>
        <w:rPr>
          <w:rFonts w:ascii="Times New Roman" w:hAnsi="Times New Roman" w:eastAsia="Times New Roman" w:cs="Times New Roman"/>
          <w:spacing w:val="-7"/>
        </w:rPr>
        <w:t>D.</w:t>
      </w:r>
      <w:r>
        <w:rPr>
          <w:spacing w:val="-7"/>
        </w:rPr>
        <w:t>贵族政治消亡</w:t>
      </w:r>
    </w:p>
    <w:p>
      <w:pPr>
        <w:pStyle w:val="BodyText"/>
        <w:ind w:left="124"/>
        <w:spacing w:before="57" w:line="219" w:lineRule="auto"/>
        <w:rPr/>
      </w:pPr>
      <w:r>
        <w:rPr>
          <w:spacing w:val="-6"/>
        </w:rPr>
        <w:t>2.图1为西汉与隋京畿区示意图。对该示意图解释合理的是</w:t>
      </w:r>
    </w:p>
    <w:p>
      <w:pPr>
        <w:ind w:firstLine="1655"/>
        <w:spacing w:before="51" w:line="2800" w:lineRule="exact"/>
        <w:rPr/>
      </w:pPr>
      <w:r>
        <w:rPr>
          <w:position w:val="-55"/>
        </w:rPr>
        <w:drawing>
          <wp:inline distT="0" distB="0" distL="0" distR="0">
            <wp:extent cx="3644877" cy="1777991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44877" cy="177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74"/>
        <w:spacing w:before="120" w:line="221" w:lineRule="auto"/>
        <w:rPr/>
      </w:pPr>
      <w:r>
        <w:rPr>
          <w:spacing w:val="-16"/>
        </w:rPr>
        <w:t>图</w:t>
      </w:r>
      <w:r>
        <w:rPr>
          <w:spacing w:val="-12"/>
        </w:rPr>
        <w:t xml:space="preserve"> </w:t>
      </w:r>
      <w:r>
        <w:rPr>
          <w:spacing w:val="-16"/>
        </w:rPr>
        <w:t>1</w:t>
      </w:r>
    </w:p>
    <w:p>
      <w:pPr>
        <w:pStyle w:val="BodyText"/>
        <w:ind w:left="304"/>
        <w:spacing w:before="86" w:line="319" w:lineRule="exact"/>
        <w:rPr/>
      </w:pPr>
      <w:r>
        <w:rPr>
          <w:spacing w:val="-7"/>
          <w:position w:val="7"/>
        </w:rPr>
        <w:t>A.</w:t>
      </w:r>
      <w:r>
        <w:rPr>
          <w:spacing w:val="39"/>
          <w:position w:val="7"/>
        </w:rPr>
        <w:t xml:space="preserve"> </w:t>
      </w:r>
      <w:r>
        <w:rPr>
          <w:spacing w:val="-7"/>
          <w:position w:val="7"/>
        </w:rPr>
        <w:t>国家对北方少数民族的控制加强</w:t>
      </w:r>
    </w:p>
    <w:p>
      <w:pPr>
        <w:pStyle w:val="BodyText"/>
        <w:ind w:left="304"/>
        <w:spacing w:before="1" w:line="218" w:lineRule="auto"/>
        <w:rPr/>
      </w:pPr>
      <w:r>
        <w:rPr>
          <w:rFonts w:ascii="Times New Roman" w:hAnsi="Times New Roman" w:eastAsia="Times New Roman" w:cs="Times New Roman"/>
          <w:spacing w:val="-5"/>
        </w:rPr>
        <w:t>B.</w:t>
      </w:r>
      <w:r>
        <w:rPr>
          <w:rFonts w:ascii="Times New Roman" w:hAnsi="Times New Roman" w:eastAsia="Times New Roman" w:cs="Times New Roman"/>
          <w:spacing w:val="14"/>
          <w:w w:val="101"/>
        </w:rPr>
        <w:t xml:space="preserve">  </w:t>
      </w:r>
      <w:r>
        <w:rPr>
          <w:spacing w:val="-5"/>
        </w:rPr>
        <w:t>隋朝时经济重心转移到江南地区</w:t>
      </w:r>
    </w:p>
    <w:p>
      <w:pPr>
        <w:pStyle w:val="BodyText"/>
        <w:ind w:left="304"/>
        <w:spacing w:before="59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C.  </w:t>
      </w:r>
      <w:r>
        <w:rPr>
          <w:spacing w:val="-3"/>
        </w:rPr>
        <w:t>我国形成粟麦和稻作两大农业区</w:t>
      </w:r>
    </w:p>
    <w:p>
      <w:pPr>
        <w:pStyle w:val="BodyText"/>
        <w:ind w:left="304"/>
        <w:spacing w:before="60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D.</w:t>
      </w:r>
      <w:r>
        <w:rPr>
          <w:rFonts w:ascii="Times New Roman" w:hAnsi="Times New Roman" w:eastAsia="Times New Roman" w:cs="Times New Roman"/>
          <w:spacing w:val="39"/>
          <w:w w:val="101"/>
        </w:rPr>
        <w:t xml:space="preserve"> </w:t>
      </w:r>
      <w:r>
        <w:rPr>
          <w:spacing w:val="-3"/>
        </w:rPr>
        <w:t>大运河开通纾解了关中地区压力</w:t>
      </w:r>
    </w:p>
    <w:p>
      <w:pPr>
        <w:pStyle w:val="BodyText"/>
        <w:ind w:left="304" w:right="1267" w:hanging="230"/>
        <w:spacing w:before="48" w:line="252" w:lineRule="auto"/>
        <w:rPr/>
      </w:pPr>
      <w:r>
        <w:rPr>
          <w:spacing w:val="-7"/>
        </w:rPr>
        <w:t>3.唐朝，尚书令多阙而不设。《新唐书·职官志》解释：因为唐太宗担任过尚书令，所以臣</w:t>
      </w:r>
      <w:r>
        <w:rPr>
          <w:spacing w:val="8"/>
        </w:rPr>
        <w:t xml:space="preserve"> </w:t>
      </w:r>
      <w:r>
        <w:rPr>
          <w:spacing w:val="-8"/>
        </w:rPr>
        <w:t>下都不再担任这一职务。但《新唐书·太宗本纪》中记载，李世民还曾担任过中书令</w:t>
      </w:r>
      <w:r>
        <w:rPr>
          <w:spacing w:val="-9"/>
        </w:rPr>
        <w:t>。这</w:t>
      </w:r>
    </w:p>
    <w:p>
      <w:pPr>
        <w:spacing w:line="395" w:lineRule="auto"/>
        <w:rPr>
          <w:rFonts w:ascii="Arial"/>
          <w:sz w:val="21"/>
        </w:rPr>
      </w:pPr>
      <w:r/>
    </w:p>
    <w:p>
      <w:pPr>
        <w:pStyle w:val="BodyText"/>
        <w:ind w:left="4294"/>
        <w:spacing w:before="30" w:line="184" w:lineRule="auto"/>
        <w:rPr>
          <w:sz w:val="9"/>
          <w:szCs w:val="9"/>
        </w:rPr>
      </w:pPr>
      <w:r>
        <w:rPr>
          <w:sz w:val="9"/>
          <w:szCs w:val="9"/>
        </w:rPr>
        <w:t>1</w:t>
      </w:r>
    </w:p>
    <w:p>
      <w:pPr>
        <w:spacing w:line="370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1"/>
        </w:rPr>
        <w:drawing>
          <wp:inline distT="0" distB="0" distL="0" distR="0">
            <wp:extent cx="254049" cy="260384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4049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3"/>
        </w:rPr>
        <w:t>扫描全能王</w:t>
      </w:r>
    </w:p>
    <w:p>
      <w:pPr>
        <w:pStyle w:val="BodyText"/>
        <w:ind w:left="8485"/>
        <w:spacing w:before="22" w:line="214" w:lineRule="auto"/>
        <w:rPr>
          <w:sz w:val="12"/>
          <w:szCs w:val="12"/>
        </w:rPr>
      </w:pPr>
      <w:r>
        <w:rPr>
          <w:sz w:val="12"/>
          <w:szCs w:val="12"/>
          <w:spacing w:val="12"/>
        </w:rPr>
        <w:t>3亿人都在用的扫描</w:t>
      </w:r>
      <w:r>
        <w:rPr>
          <w:sz w:val="12"/>
          <w:szCs w:val="12"/>
        </w:rPr>
        <w:t>App</w:t>
      </w:r>
    </w:p>
    <w:p>
      <w:pPr>
        <w:spacing w:line="214" w:lineRule="auto"/>
        <w:sectPr>
          <w:footerReference w:type="default" r:id="rId1"/>
          <w:pgSz w:w="11900" w:h="16840"/>
          <w:pgMar w:top="1431" w:right="250" w:bottom="1" w:left="1785" w:header="0" w:footer="0" w:gutter="0"/>
        </w:sectPr>
        <w:rPr>
          <w:sz w:val="12"/>
          <w:szCs w:val="12"/>
        </w:rPr>
      </w:pPr>
    </w:p>
    <w:p>
      <w:pPr>
        <w:pStyle w:val="BodyText"/>
        <w:ind w:left="230"/>
        <w:spacing w:before="44" w:line="219" w:lineRule="auto"/>
        <w:rPr/>
      </w:pPr>
      <w:r>
        <w:rPr>
          <w:spacing w:val="-3"/>
        </w:rPr>
        <w:t>说明</w:t>
      </w:r>
    </w:p>
    <w:p>
      <w:pPr>
        <w:pStyle w:val="BodyText"/>
        <w:ind w:left="230"/>
        <w:spacing w:before="18" w:line="227" w:lineRule="auto"/>
        <w:rPr/>
      </w:pPr>
      <w:r>
        <w:rPr>
          <w:rFonts w:ascii="Times New Roman" w:hAnsi="Times New Roman" w:eastAsia="Times New Roman" w:cs="Times New Roman"/>
          <w:spacing w:val="-2"/>
          <w:position w:val="-2"/>
        </w:rPr>
        <w:t>A.  </w:t>
      </w:r>
      <w:r>
        <w:rPr>
          <w:spacing w:val="-2"/>
          <w:position w:val="-2"/>
        </w:rPr>
        <w:t>官修史书的可信度不高</w:t>
      </w:r>
      <w:r>
        <w:rPr>
          <w:spacing w:val="3"/>
          <w:position w:val="-2"/>
        </w:rPr>
        <w:t xml:space="preserve">            </w:t>
      </w:r>
      <w:r>
        <w:rPr>
          <w:spacing w:val="-2"/>
          <w:position w:val="2"/>
        </w:rPr>
        <w:t>B. 唐初尚书省权力受到限制</w:t>
      </w:r>
    </w:p>
    <w:p>
      <w:pPr>
        <w:pStyle w:val="BodyText"/>
        <w:ind w:left="230"/>
        <w:spacing w:line="236" w:lineRule="auto"/>
        <w:rPr/>
      </w:pPr>
      <w:r>
        <w:rPr>
          <w:rFonts w:ascii="Times New Roman" w:hAnsi="Times New Roman" w:eastAsia="Times New Roman" w:cs="Times New Roman"/>
          <w:position w:val="-1"/>
        </w:rPr>
        <w:t>C.</w:t>
      </w:r>
      <w:r>
        <w:rPr>
          <w:rFonts w:ascii="Times New Roman" w:hAnsi="Times New Roman" w:eastAsia="Times New Roman" w:cs="Times New Roman"/>
          <w:spacing w:val="69"/>
          <w:position w:val="-1"/>
        </w:rPr>
        <w:t xml:space="preserve"> </w:t>
      </w:r>
      <w:r>
        <w:rPr>
          <w:position w:val="-1"/>
        </w:rPr>
        <w:t>唐朝严格遵循避讳制度            </w:t>
      </w:r>
      <w:r>
        <w:rPr>
          <w:rFonts w:ascii="Times New Roman" w:hAnsi="Times New Roman" w:eastAsia="Times New Roman" w:cs="Times New Roman"/>
          <w:position w:val="1"/>
        </w:rPr>
        <w:t>D.</w:t>
      </w:r>
      <w:r>
        <w:rPr>
          <w:rFonts w:ascii="Times New Roman" w:hAnsi="Times New Roman" w:eastAsia="Times New Roman" w:cs="Times New Roman"/>
          <w:spacing w:val="34"/>
          <w:w w:val="101"/>
          <w:position w:val="1"/>
        </w:rPr>
        <w:t xml:space="preserve"> </w:t>
      </w:r>
      <w:r>
        <w:rPr>
          <w:position w:val="1"/>
        </w:rPr>
        <w:t>唐代三省出现一体化趋向</w:t>
      </w:r>
    </w:p>
    <w:p>
      <w:pPr>
        <w:pStyle w:val="BodyText"/>
        <w:ind w:left="230" w:right="1503" w:hanging="230"/>
        <w:spacing w:before="27" w:line="248" w:lineRule="auto"/>
        <w:rPr/>
      </w:pPr>
      <w:r>
        <w:rPr>
          <w:spacing w:val="-4"/>
        </w:rPr>
        <w:t>4.宋刻本往往选用纸性坚韧耐久又可以杀虫的椒纸，刻印精致，墨气香淡。元祐年间刻印的</w:t>
      </w:r>
      <w:r>
        <w:rPr>
          <w:spacing w:val="9"/>
        </w:rPr>
        <w:t xml:space="preserve"> </w:t>
      </w:r>
      <w:r>
        <w:rPr>
          <w:spacing w:val="-2"/>
        </w:rPr>
        <w:t>司马光《通鉴考异》曾被后世称赞为“字体浑穆，具韩柳笔意。”据此可知，宋刻本</w:t>
      </w:r>
    </w:p>
    <w:p>
      <w:pPr>
        <w:pStyle w:val="BodyText"/>
        <w:ind w:left="230"/>
        <w:spacing w:before="90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A.</w:t>
      </w:r>
      <w:r>
        <w:rPr>
          <w:spacing w:val="-2"/>
        </w:rPr>
        <w:t>代表活字印刷的最高成就           B.迎合市民阶层的文化需求</w:t>
      </w:r>
    </w:p>
    <w:p>
      <w:pPr>
        <w:pStyle w:val="BodyText"/>
        <w:ind w:left="230"/>
        <w:spacing w:before="47" w:line="219" w:lineRule="auto"/>
        <w:rPr/>
      </w:pPr>
      <w:r>
        <w:rPr>
          <w:spacing w:val="-2"/>
        </w:rPr>
        <w:t>C.反映宋代书法拘泥于法度           D.有利于文化的传承和传播</w:t>
      </w:r>
    </w:p>
    <w:p>
      <w:pPr>
        <w:pStyle w:val="BodyText"/>
        <w:ind w:left="230" w:right="1410" w:hanging="230"/>
        <w:spacing w:before="80" w:line="239" w:lineRule="auto"/>
        <w:rPr/>
      </w:pPr>
      <w:r>
        <w:rPr>
          <w:spacing w:val="-7"/>
        </w:rPr>
        <w:t>5.雍正即位后，放宽了官员使用奏折的范围，准许隶属各省督抚的布政使和按察使用折奏事。</w:t>
      </w:r>
      <w:r>
        <w:rPr>
          <w:spacing w:val="13"/>
        </w:rPr>
        <w:t xml:space="preserve"> </w:t>
      </w:r>
      <w:r>
        <w:rPr>
          <w:spacing w:val="-4"/>
        </w:rPr>
        <w:t>奏折内容包括钱粮、缉盗平乱、民情风俗及官员本身私事等。</w:t>
      </w:r>
      <w:r>
        <w:rPr>
          <w:spacing w:val="-5"/>
        </w:rPr>
        <w:t>雍正批折尤勤，每折手批数</w:t>
      </w:r>
    </w:p>
    <w:p>
      <w:pPr>
        <w:pStyle w:val="BodyText"/>
        <w:ind w:left="230"/>
        <w:spacing w:before="51" w:line="219" w:lineRule="auto"/>
        <w:rPr/>
      </w:pPr>
      <w:r>
        <w:rPr/>
        <w:t>十言，或数百言，多属训诚臣工之词。据此</w:t>
      </w:r>
      <w:r>
        <w:rPr>
          <w:spacing w:val="-1"/>
        </w:rPr>
        <w:t>可知，奏折使用权的放宽</w:t>
      </w:r>
    </w:p>
    <w:p>
      <w:pPr>
        <w:pStyle w:val="BodyText"/>
        <w:ind w:left="230"/>
        <w:spacing w:before="88" w:line="350" w:lineRule="exact"/>
        <w:rPr/>
      </w:pPr>
      <w:r>
        <w:rPr>
          <w:rFonts w:ascii="Times New Roman" w:hAnsi="Times New Roman" w:eastAsia="Times New Roman" w:cs="Times New Roman"/>
          <w:spacing w:val="-3"/>
          <w:position w:val="9"/>
        </w:rPr>
        <w:t>A.</w:t>
      </w:r>
      <w:r>
        <w:rPr>
          <w:rFonts w:ascii="Times New Roman" w:hAnsi="Times New Roman" w:eastAsia="Times New Roman" w:cs="Times New Roman"/>
          <w:spacing w:val="1"/>
          <w:position w:val="9"/>
        </w:rPr>
        <w:t xml:space="preserve"> </w:t>
      </w:r>
      <w:r>
        <w:rPr>
          <w:spacing w:val="-3"/>
          <w:position w:val="9"/>
        </w:rPr>
        <w:t>有利于皇帝加强对地方控制         B.有助于缓解地方官员之间的对立</w:t>
      </w:r>
    </w:p>
    <w:p>
      <w:pPr>
        <w:pStyle w:val="BodyText"/>
        <w:ind w:left="230"/>
        <w:spacing w:line="218" w:lineRule="auto"/>
        <w:rPr/>
      </w:pPr>
      <w:r>
        <w:rPr>
          <w:rFonts w:ascii="Times New Roman" w:hAnsi="Times New Roman" w:eastAsia="Times New Roman" w:cs="Times New Roman"/>
          <w:spacing w:val="-1"/>
        </w:rPr>
        <w:t>C.</w:t>
      </w:r>
      <w:r>
        <w:rPr>
          <w:spacing w:val="-1"/>
        </w:rPr>
        <w:t>提高了地方政府的办事效率         D.体现君主</w:t>
      </w:r>
      <w:r>
        <w:rPr>
          <w:spacing w:val="-2"/>
        </w:rPr>
        <w:t>对官员吏治才能的重视</w:t>
      </w:r>
    </w:p>
    <w:p>
      <w:pPr>
        <w:pStyle w:val="BodyText"/>
        <w:ind w:left="230" w:right="1573" w:hanging="230"/>
        <w:spacing w:before="61" w:line="255" w:lineRule="auto"/>
        <w:rPr/>
      </w:pPr>
      <w:r>
        <w:rPr>
          <w:spacing w:val="-5"/>
        </w:rPr>
        <w:t>6.下表为第二次鸦片战争后至甲午战争前“各</w:t>
      </w:r>
      <w:r>
        <w:rPr>
          <w:spacing w:val="-6"/>
        </w:rPr>
        <w:t>口岸输入洋纱的比重”。对表中数据解读准确</w:t>
      </w:r>
      <w:r>
        <w:rPr/>
        <w:t xml:space="preserve"> </w:t>
      </w:r>
      <w:r>
        <w:rPr/>
        <w:t>的是</w:t>
      </w:r>
    </w:p>
    <w:p>
      <w:pPr>
        <w:spacing w:before="16"/>
        <w:rPr/>
      </w:pPr>
      <w:r/>
    </w:p>
    <w:tbl>
      <w:tblPr>
        <w:tblStyle w:val="TableNormal"/>
        <w:tblW w:w="7910" w:type="dxa"/>
        <w:tblInd w:w="32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33"/>
        <w:gridCol w:w="1638"/>
        <w:gridCol w:w="1598"/>
        <w:gridCol w:w="1568"/>
        <w:gridCol w:w="1573"/>
      </w:tblGrid>
      <w:tr>
        <w:trPr>
          <w:trHeight w:val="662" w:hRule="atLeast"/>
        </w:trPr>
        <w:tc>
          <w:tcPr>
            <w:tcW w:w="1533" w:type="dxa"/>
            <w:vAlign w:val="top"/>
          </w:tcPr>
          <w:p>
            <w:pPr>
              <w:ind w:left="545"/>
              <w:spacing w:before="233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年代</w:t>
            </w:r>
          </w:p>
        </w:tc>
        <w:tc>
          <w:tcPr>
            <w:tcW w:w="1638" w:type="dxa"/>
            <w:vAlign w:val="top"/>
          </w:tcPr>
          <w:p>
            <w:pPr>
              <w:ind w:left="392"/>
              <w:spacing w:before="64" w:line="36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11"/>
              </w:rPr>
              <w:t>华南八港</w:t>
            </w:r>
          </w:p>
          <w:p>
            <w:pPr>
              <w:ind w:left="752"/>
              <w:spacing w:line="19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%</w:t>
            </w:r>
          </w:p>
        </w:tc>
        <w:tc>
          <w:tcPr>
            <w:tcW w:w="1598" w:type="dxa"/>
            <w:vAlign w:val="top"/>
          </w:tcPr>
          <w:p>
            <w:pPr>
              <w:ind w:left="374"/>
              <w:spacing w:before="64" w:line="37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12"/>
              </w:rPr>
              <w:t>华中九港</w:t>
            </w:r>
          </w:p>
          <w:p>
            <w:pPr>
              <w:ind w:left="733"/>
              <w:spacing w:line="19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%</w:t>
            </w:r>
          </w:p>
        </w:tc>
        <w:tc>
          <w:tcPr>
            <w:tcW w:w="1568" w:type="dxa"/>
            <w:vAlign w:val="top"/>
          </w:tcPr>
          <w:p>
            <w:pPr>
              <w:ind w:left="355"/>
              <w:spacing w:before="74" w:line="34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9"/>
              </w:rPr>
              <w:t>华北二港</w:t>
            </w:r>
          </w:p>
          <w:p>
            <w:pPr>
              <w:ind w:left="726"/>
              <w:spacing w:line="20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%</w:t>
            </w:r>
          </w:p>
        </w:tc>
        <w:tc>
          <w:tcPr>
            <w:tcW w:w="1573" w:type="dxa"/>
            <w:vAlign w:val="top"/>
          </w:tcPr>
          <w:p>
            <w:pPr>
              <w:ind w:left="358"/>
              <w:spacing w:before="73" w:line="351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2"/>
                <w:position w:val="10"/>
              </w:rPr>
              <w:t>东北一港</w:t>
            </w:r>
          </w:p>
          <w:p>
            <w:pPr>
              <w:ind w:left="728"/>
              <w:spacing w:line="19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%</w:t>
            </w:r>
          </w:p>
        </w:tc>
      </w:tr>
      <w:tr>
        <w:trPr>
          <w:trHeight w:val="1298" w:hRule="atLeast"/>
        </w:trPr>
        <w:tc>
          <w:tcPr>
            <w:tcW w:w="1533" w:type="dxa"/>
            <w:vAlign w:val="top"/>
          </w:tcPr>
          <w:p>
            <w:pPr>
              <w:ind w:left="285"/>
              <w:spacing w:before="134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1867-1871</w:t>
            </w:r>
          </w:p>
          <w:p>
            <w:pPr>
              <w:ind w:left="285"/>
              <w:spacing w:before="120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1877-1881</w:t>
            </w:r>
          </w:p>
          <w:p>
            <w:pPr>
              <w:ind w:left="285"/>
              <w:spacing w:before="110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1884-1888</w:t>
            </w:r>
          </w:p>
          <w:p>
            <w:pPr>
              <w:ind w:left="285"/>
              <w:spacing w:before="121" w:line="173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  <w:position w:val="-2"/>
              </w:rPr>
              <w:t>1889-1892</w:t>
            </w:r>
          </w:p>
        </w:tc>
        <w:tc>
          <w:tcPr>
            <w:tcW w:w="1638" w:type="dxa"/>
            <w:vAlign w:val="top"/>
          </w:tcPr>
          <w:p>
            <w:pPr>
              <w:ind w:left="601"/>
              <w:spacing w:before="135" w:line="34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13"/>
              </w:rPr>
              <w:t>97.9</w:t>
            </w:r>
          </w:p>
          <w:p>
            <w:pPr>
              <w:ind w:left="601"/>
              <w:spacing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86.8</w:t>
            </w:r>
          </w:p>
          <w:p>
            <w:pPr>
              <w:ind w:left="601"/>
              <w:spacing w:before="101"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63.6</w:t>
            </w:r>
          </w:p>
          <w:p>
            <w:pPr>
              <w:ind w:left="601"/>
              <w:spacing w:before="131" w:line="162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-2"/>
              </w:rPr>
              <w:t>47.6</w:t>
            </w:r>
          </w:p>
        </w:tc>
        <w:tc>
          <w:tcPr>
            <w:tcW w:w="1598" w:type="dxa"/>
            <w:vAlign w:val="top"/>
          </w:tcPr>
          <w:p>
            <w:pPr>
              <w:ind w:left="634"/>
              <w:spacing w:before="125" w:line="34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  <w:position w:val="13"/>
              </w:rPr>
              <w:t>1.6</w:t>
            </w:r>
          </w:p>
          <w:p>
            <w:pPr>
              <w:ind w:left="634"/>
              <w:spacing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6.2</w:t>
            </w:r>
          </w:p>
          <w:p>
            <w:pPr>
              <w:ind w:left="584"/>
              <w:spacing w:before="110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10.9</w:t>
            </w:r>
          </w:p>
          <w:p>
            <w:pPr>
              <w:ind w:left="584"/>
              <w:spacing w:before="131" w:line="162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  <w:position w:val="-2"/>
              </w:rPr>
              <w:t>24.0</w:t>
            </w:r>
          </w:p>
        </w:tc>
        <w:tc>
          <w:tcPr>
            <w:tcW w:w="1568" w:type="dxa"/>
            <w:vAlign w:val="top"/>
          </w:tcPr>
          <w:p>
            <w:pPr>
              <w:ind w:left="615"/>
              <w:spacing w:before="135" w:line="330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  <w:position w:val="12"/>
              </w:rPr>
              <w:t>0.5</w:t>
            </w:r>
          </w:p>
          <w:p>
            <w:pPr>
              <w:ind w:left="615"/>
              <w:spacing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7.0</w:t>
            </w:r>
          </w:p>
          <w:p>
            <w:pPr>
              <w:ind w:left="566"/>
              <w:spacing w:before="130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19.6</w:t>
            </w:r>
          </w:p>
          <w:p>
            <w:pPr>
              <w:ind w:left="566"/>
              <w:spacing w:before="90" w:line="16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19.5</w:t>
            </w:r>
          </w:p>
        </w:tc>
        <w:tc>
          <w:tcPr>
            <w:tcW w:w="1573" w:type="dxa"/>
            <w:vAlign w:val="top"/>
          </w:tcPr>
          <w:p>
            <w:pPr>
              <w:ind w:left="728"/>
              <w:spacing w:before="92" w:line="293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position w:val="1"/>
              </w:rPr>
              <w:t>*</w:t>
            </w:r>
          </w:p>
          <w:p>
            <w:pPr>
              <w:ind w:left="728"/>
              <w:spacing w:before="6" w:line="394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position w:val="13"/>
              </w:rPr>
              <w:t>*</w:t>
            </w:r>
          </w:p>
          <w:p>
            <w:pPr>
              <w:ind w:left="618"/>
              <w:spacing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6.0</w:t>
            </w:r>
          </w:p>
          <w:p>
            <w:pPr>
              <w:ind w:left="618"/>
              <w:spacing w:before="111" w:line="16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8.9</w:t>
            </w:r>
          </w:p>
        </w:tc>
      </w:tr>
    </w:tbl>
    <w:p>
      <w:pPr>
        <w:pStyle w:val="BodyText"/>
        <w:ind w:left="260"/>
        <w:spacing w:before="74" w:line="311" w:lineRule="exact"/>
        <w:rPr/>
      </w:pPr>
      <w:r>
        <w:rPr>
          <w:spacing w:val="-1"/>
          <w:position w:val="6"/>
        </w:rPr>
        <w:t>A.华南地区自然经济解体缓慢</w:t>
      </w:r>
    </w:p>
    <w:p>
      <w:pPr>
        <w:pStyle w:val="BodyText"/>
        <w:ind w:left="230"/>
        <w:spacing w:line="220" w:lineRule="auto"/>
        <w:rPr/>
      </w:pPr>
      <w:r>
        <w:rPr>
          <w:rFonts w:ascii="Times New Roman" w:hAnsi="Times New Roman" w:eastAsia="Times New Roman" w:cs="Times New Roman"/>
        </w:rPr>
        <w:t>B.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/>
        <w:t>中国对外贸易中心转向北方</w:t>
      </w:r>
    </w:p>
    <w:p>
      <w:pPr>
        <w:pStyle w:val="BodyText"/>
        <w:ind w:left="230"/>
        <w:spacing w:before="67" w:line="219" w:lineRule="auto"/>
        <w:rPr/>
      </w:pPr>
      <w:r>
        <w:rPr>
          <w:spacing w:val="-1"/>
        </w:rPr>
        <w:t>C.华中地区的近代化程度最高</w:t>
      </w:r>
    </w:p>
    <w:p>
      <w:pPr>
        <w:pStyle w:val="BodyText"/>
        <w:ind w:left="230"/>
        <w:spacing w:before="59" w:line="219" w:lineRule="auto"/>
        <w:rPr/>
      </w:pPr>
      <w:r>
        <w:rPr>
          <w:rFonts w:ascii="Times New Roman" w:hAnsi="Times New Roman" w:eastAsia="Times New Roman" w:cs="Times New Roman"/>
        </w:rPr>
        <w:t>D.</w:t>
      </w:r>
      <w:r>
        <w:rPr/>
        <w:t>西方列强加强对华商品输出</w:t>
      </w:r>
    </w:p>
    <w:p>
      <w:pPr>
        <w:pStyle w:val="BodyText"/>
        <w:ind w:left="229" w:right="1572" w:hanging="170"/>
        <w:spacing w:before="58" w:line="258" w:lineRule="auto"/>
        <w:rPr/>
      </w:pPr>
      <w:r>
        <w:rPr>
          <w:spacing w:val="-10"/>
        </w:rPr>
        <w:t>7.1879年，徐建寅在德国考察火药厂后总结道：</w:t>
      </w:r>
      <w:r>
        <w:rPr>
          <w:spacing w:val="55"/>
        </w:rPr>
        <w:t xml:space="preserve"> </w:t>
      </w:r>
      <w:r>
        <w:rPr>
          <w:spacing w:val="-11"/>
        </w:rPr>
        <w:t>“各厂之器具，皆不及中国津、宁、济、沪</w:t>
      </w:r>
      <w:r>
        <w:rPr/>
        <w:t xml:space="preserve"> </w:t>
      </w:r>
      <w:r>
        <w:rPr>
          <w:spacing w:val="-3"/>
        </w:rPr>
        <w:t>备局之精备，而所成之药反良者，何也?则因试验胀力、</w:t>
      </w:r>
      <w:r>
        <w:rPr>
          <w:spacing w:val="-4"/>
        </w:rPr>
        <w:t>速率、重率各法，尽心竭力，有</w:t>
      </w:r>
      <w:r>
        <w:rPr/>
        <w:t xml:space="preserve"> </w:t>
      </w:r>
      <w:r>
        <w:rPr>
          <w:spacing w:val="-5"/>
        </w:rPr>
        <w:t>弊即改，随时消息于无形，无他秘法也。”由此可知，徐建寅主张洋务企业</w:t>
      </w:r>
    </w:p>
    <w:p>
      <w:pPr>
        <w:pStyle w:val="BodyText"/>
        <w:ind w:left="230"/>
        <w:spacing w:before="79" w:line="219" w:lineRule="auto"/>
        <w:rPr/>
      </w:pPr>
      <w:r>
        <w:rPr>
          <w:spacing w:val="-3"/>
        </w:rPr>
        <w:t>A. 改革管理体制                        </w:t>
      </w:r>
      <w:r>
        <w:rPr>
          <w:rFonts w:ascii="Times New Roman" w:hAnsi="Times New Roman" w:eastAsia="Times New Roman" w:cs="Times New Roman"/>
          <w:spacing w:val="-3"/>
        </w:rPr>
        <w:t>B.  </w:t>
      </w:r>
      <w:r>
        <w:rPr>
          <w:spacing w:val="-3"/>
        </w:rPr>
        <w:t>引进德国装备</w:t>
      </w:r>
    </w:p>
    <w:p>
      <w:pPr>
        <w:pStyle w:val="BodyText"/>
        <w:ind w:left="230"/>
        <w:spacing w:before="69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C.  </w:t>
      </w:r>
      <w:r>
        <w:rPr>
          <w:spacing w:val="-2"/>
        </w:rPr>
        <w:t>重视技术革新</w:t>
      </w:r>
      <w:r>
        <w:rPr>
          <w:spacing w:val="3"/>
        </w:rPr>
        <w:t xml:space="preserve">                       </w:t>
      </w:r>
      <w:r>
        <w:rPr>
          <w:spacing w:val="-2"/>
        </w:rPr>
        <w:t>D.</w:t>
      </w:r>
      <w:r>
        <w:rPr>
          <w:spacing w:val="-25"/>
        </w:rPr>
        <w:t xml:space="preserve"> </w:t>
      </w:r>
      <w:r>
        <w:rPr>
          <w:spacing w:val="-2"/>
        </w:rPr>
        <w:t>主动面向市场</w:t>
      </w:r>
    </w:p>
    <w:p>
      <w:pPr>
        <w:pStyle w:val="BodyText"/>
        <w:ind w:left="229" w:right="1480" w:hanging="170"/>
        <w:spacing w:before="60" w:line="257" w:lineRule="auto"/>
        <w:rPr/>
      </w:pPr>
      <w:r>
        <w:rPr>
          <w:spacing w:val="-5"/>
        </w:rPr>
        <w:t>8.闽西上杭县才溪乡成立了中央苏区第一个劳动合作社。该乡农民在本村范围内自愿联合，</w:t>
      </w:r>
      <w:r>
        <w:rPr>
          <w:spacing w:val="14"/>
        </w:rPr>
        <w:t xml:space="preserve"> </w:t>
      </w:r>
      <w:r>
        <w:rPr>
          <w:spacing w:val="-6"/>
        </w:rPr>
        <w:t>对一般群众家庭实行劳动互助时，议定劳动力每天工钱两毫，对帮助红</w:t>
      </w:r>
      <w:r>
        <w:rPr>
          <w:spacing w:val="-7"/>
        </w:rPr>
        <w:t>军军属、孤寡老人</w:t>
      </w:r>
      <w:r>
        <w:rPr/>
        <w:t xml:space="preserve">  </w:t>
      </w:r>
      <w:r>
        <w:rPr>
          <w:spacing w:val="-3"/>
        </w:rPr>
        <w:t>劳动时，自带工具，不收工钱。才溪乡的劳动互助实践</w:t>
      </w:r>
    </w:p>
    <w:p>
      <w:pPr>
        <w:pStyle w:val="BodyText"/>
        <w:ind w:left="230"/>
        <w:spacing w:before="79" w:line="219" w:lineRule="auto"/>
        <w:rPr/>
      </w:pPr>
      <w:r>
        <w:rPr>
          <w:spacing w:val="-1"/>
        </w:rPr>
        <w:t>A.促使土地私有制向公有制转变      </w:t>
      </w:r>
      <w:r>
        <w:rPr>
          <w:spacing w:val="-2"/>
        </w:rPr>
        <w:t xml:space="preserve">    B.丰富了中国革命新道路的探索</w:t>
      </w:r>
    </w:p>
    <w:p>
      <w:pPr>
        <w:pStyle w:val="BodyText"/>
        <w:ind w:left="230"/>
        <w:spacing w:before="80" w:line="219" w:lineRule="auto"/>
        <w:rPr/>
      </w:pPr>
      <w:r>
        <w:rPr>
          <w:rFonts w:ascii="Times New Roman" w:hAnsi="Times New Roman" w:eastAsia="Times New Roman" w:cs="Times New Roman"/>
          <w:spacing w:val="-1"/>
        </w:rPr>
        <w:t>C.</w:t>
      </w:r>
      <w:r>
        <w:rPr>
          <w:spacing w:val="-1"/>
        </w:rPr>
        <w:t>团结了劳苦群众投身抗日救国          D.导致完备的民间救助体系形成</w:t>
      </w:r>
    </w:p>
    <w:p>
      <w:pPr>
        <w:pStyle w:val="BodyText"/>
        <w:spacing w:before="49" w:line="219" w:lineRule="auto"/>
        <w:rPr/>
      </w:pPr>
      <w:r>
        <w:rPr>
          <w:spacing w:val="1"/>
        </w:rPr>
        <w:t>9.1956—1962年，西方国家来华旅游人数</w:t>
      </w:r>
      <w:r>
        <w:rPr/>
        <w:t>仅占外国游客的5%左右，最高年份也仅占8.8%。</w:t>
      </w:r>
    </w:p>
    <w:p>
      <w:pPr>
        <w:pStyle w:val="BodyText"/>
        <w:ind w:left="230"/>
        <w:spacing w:before="88" w:line="219" w:lineRule="auto"/>
        <w:rPr/>
      </w:pPr>
      <w:r>
        <w:rPr>
          <w:spacing w:val="-2"/>
        </w:rPr>
        <w:t>1963年这一比重迅速上升为39.8%。1964年，资本主义国家来华游客首次超过社会主义国</w:t>
      </w:r>
    </w:p>
    <w:p>
      <w:pPr>
        <w:pStyle w:val="BodyText"/>
        <w:ind w:left="233"/>
        <w:spacing w:before="87" w:line="219" w:lineRule="auto"/>
        <w:rPr/>
      </w:pPr>
      <w:r>
        <w:rPr>
          <w:b/>
          <w:bCs/>
          <w:spacing w:val="-4"/>
        </w:rPr>
        <w:t>家来华游客。这得益于新中国</w:t>
      </w:r>
    </w:p>
    <w:p>
      <w:pPr>
        <w:pStyle w:val="BodyText"/>
        <w:ind w:left="230"/>
        <w:spacing w:before="53" w:line="226" w:lineRule="auto"/>
        <w:rPr/>
      </w:pPr>
      <w:r>
        <w:rPr>
          <w:rFonts w:ascii="Times New Roman" w:hAnsi="Times New Roman" w:eastAsia="Times New Roman" w:cs="Times New Roman"/>
          <w:b/>
          <w:bCs/>
          <w:spacing w:val="-4"/>
          <w:position w:val="-1"/>
        </w:rPr>
        <w:t>A.</w:t>
      </w:r>
      <w:r>
        <w:rPr>
          <w:rFonts w:ascii="Times New Roman" w:hAnsi="Times New Roman" w:eastAsia="Times New Roman" w:cs="Times New Roman"/>
          <w:b/>
          <w:bCs/>
          <w:spacing w:val="47"/>
          <w:position w:val="-1"/>
        </w:rPr>
        <w:t xml:space="preserve"> </w:t>
      </w:r>
      <w:r>
        <w:rPr>
          <w:b/>
          <w:bCs/>
          <w:spacing w:val="-4"/>
          <w:position w:val="-1"/>
        </w:rPr>
        <w:t>积极推行一边倒的方针</w:t>
      </w:r>
      <w:r>
        <w:rPr>
          <w:spacing w:val="4"/>
          <w:position w:val="-1"/>
        </w:rPr>
        <w:t xml:space="preserve">               </w:t>
      </w:r>
      <w:r>
        <w:rPr>
          <w:spacing w:val="-4"/>
          <w:position w:val="1"/>
        </w:rPr>
        <w:t>B. 找到对外开放的突破口</w:t>
      </w:r>
    </w:p>
    <w:p>
      <w:pPr>
        <w:pStyle w:val="BodyText"/>
        <w:ind w:left="230"/>
        <w:spacing w:before="39" w:line="226" w:lineRule="auto"/>
        <w:rPr/>
      </w:pPr>
      <w:r>
        <w:rPr>
          <w:rFonts w:ascii="Times New Roman" w:hAnsi="Times New Roman" w:eastAsia="Times New Roman" w:cs="Times New Roman"/>
          <w:b/>
          <w:bCs/>
          <w:spacing w:val="-4"/>
          <w:position w:val="-1"/>
        </w:rPr>
        <w:t>C.</w:t>
      </w:r>
      <w:r>
        <w:rPr>
          <w:rFonts w:ascii="Times New Roman" w:hAnsi="Times New Roman" w:eastAsia="Times New Roman" w:cs="Times New Roman"/>
          <w:b/>
          <w:bCs/>
          <w:spacing w:val="45"/>
          <w:position w:val="-1"/>
        </w:rPr>
        <w:t xml:space="preserve"> </w:t>
      </w:r>
      <w:r>
        <w:rPr>
          <w:b/>
          <w:bCs/>
          <w:spacing w:val="-4"/>
          <w:position w:val="-1"/>
        </w:rPr>
        <w:t>逐步冲破西方国家封锁</w:t>
      </w:r>
      <w:r>
        <w:rPr>
          <w:spacing w:val="4"/>
          <w:position w:val="-1"/>
        </w:rPr>
        <w:t xml:space="preserve">               </w:t>
      </w:r>
      <w:r>
        <w:rPr>
          <w:rFonts w:ascii="Times New Roman" w:hAnsi="Times New Roman" w:eastAsia="Times New Roman" w:cs="Times New Roman"/>
          <w:spacing w:val="-4"/>
          <w:position w:val="1"/>
        </w:rPr>
        <w:t>D.  </w:t>
      </w:r>
      <w:r>
        <w:rPr>
          <w:spacing w:val="-4"/>
          <w:position w:val="1"/>
        </w:rPr>
        <w:t>形成全方位的外交布局</w:t>
      </w:r>
    </w:p>
    <w:p>
      <w:pPr>
        <w:pStyle w:val="BodyText"/>
        <w:ind w:left="229" w:right="1480" w:hanging="170"/>
        <w:spacing w:before="41" w:line="256" w:lineRule="auto"/>
        <w:rPr/>
      </w:pPr>
      <w:r>
        <w:rPr>
          <w:spacing w:val="-2"/>
        </w:rPr>
        <w:t>10.1981年专业户在我国农村少数地区开始出现，到1983年底已</w:t>
      </w:r>
      <w:r>
        <w:rPr>
          <w:spacing w:val="-3"/>
        </w:rPr>
        <w:t>达农户总数的13.6%。1984</w:t>
      </w:r>
      <w:r>
        <w:rPr/>
        <w:t xml:space="preserve">  </w:t>
      </w:r>
      <w:r>
        <w:rPr>
          <w:spacing w:val="-9"/>
        </w:rPr>
        <w:t>年以后，专业户由养殖业、种植业向其他行业发展，从生产领域扩展到供销、加工、运输、</w:t>
      </w:r>
    </w:p>
    <w:p>
      <w:pPr>
        <w:pStyle w:val="BodyText"/>
        <w:ind w:left="233"/>
        <w:spacing w:before="87" w:line="340" w:lineRule="exact"/>
        <w:rPr/>
      </w:pPr>
      <w:r>
        <w:rPr>
          <w:b/>
          <w:bCs/>
          <w:spacing w:val="-4"/>
          <w:position w:val="8"/>
        </w:rPr>
        <w:t>服务等领域。专业户的出现和发展可以说明</w:t>
      </w:r>
    </w:p>
    <w:p>
      <w:pPr>
        <w:pStyle w:val="BodyText"/>
        <w:ind w:left="230"/>
        <w:spacing w:before="1" w:line="218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18"/>
          <w:w w:val="94"/>
        </w:rPr>
        <w:t>A.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14"/>
        </w:rPr>
        <w:t xml:space="preserve"> </w:t>
      </w:r>
      <w:r>
        <w:rPr>
          <w:sz w:val="25"/>
          <w:szCs w:val="25"/>
          <w:b/>
          <w:bCs/>
          <w:spacing w:val="-18"/>
          <w:w w:val="94"/>
        </w:rPr>
        <w:t>食物生产的现代化基本实现</w:t>
      </w:r>
    </w:p>
    <w:p>
      <w:pPr>
        <w:pStyle w:val="BodyText"/>
        <w:ind w:left="233"/>
        <w:spacing w:before="64" w:line="219" w:lineRule="auto"/>
        <w:outlineLvl w:val="0"/>
        <w:rPr/>
      </w:pPr>
      <w:r>
        <w:rPr>
          <w:b/>
          <w:bCs/>
          <w:spacing w:val="-6"/>
        </w:rPr>
        <w:t>B.城市经济体制改革成效显著</w:t>
      </w:r>
    </w:p>
    <w:p>
      <w:pPr>
        <w:pStyle w:val="BodyText"/>
        <w:ind w:left="4340"/>
        <w:spacing w:before="29" w:line="183" w:lineRule="auto"/>
        <w:rPr/>
      </w:pPr>
      <w:r>
        <w:rPr/>
        <w:t>2</w:t>
      </w:r>
    </w:p>
    <w:p>
      <w:pPr>
        <w:spacing w:before="246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1"/>
        </w:rPr>
        <w:drawing>
          <wp:inline distT="0" distB="0" distL="0" distR="0">
            <wp:extent cx="247701" cy="260384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701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扫描全能王</w:t>
      </w:r>
    </w:p>
    <w:p>
      <w:pPr>
        <w:pStyle w:val="BodyText"/>
        <w:ind w:left="8770"/>
        <w:spacing w:before="22" w:line="169" w:lineRule="auto"/>
        <w:rPr>
          <w:sz w:val="12"/>
          <w:szCs w:val="12"/>
        </w:rPr>
      </w:pPr>
      <w:r>
        <w:rPr>
          <w:sz w:val="12"/>
          <w:szCs w:val="12"/>
          <w:spacing w:val="12"/>
        </w:rPr>
        <w:t>3亿人都在用的扫描</w:t>
      </w:r>
      <w:r>
        <w:rPr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824" w:right="249" w:bottom="198" w:left="1499" w:header="0" w:footer="0" w:gutter="0"/>
        </w:sectPr>
        <w:rPr>
          <w:sz w:val="12"/>
          <w:szCs w:val="12"/>
        </w:rPr>
      </w:pPr>
    </w:p>
    <w:p>
      <w:pPr>
        <w:pStyle w:val="BodyText"/>
        <w:ind w:left="169"/>
        <w:spacing w:before="45" w:line="330" w:lineRule="exact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2"/>
          <w:position w:val="7"/>
        </w:rPr>
        <w:t>C.</w:t>
      </w:r>
      <w:r>
        <w:rPr>
          <w:rFonts w:ascii="Times New Roman" w:hAnsi="Times New Roman" w:eastAsia="Times New Roman" w:cs="Times New Roman"/>
          <w:sz w:val="23"/>
          <w:szCs w:val="23"/>
          <w:spacing w:val="-31"/>
          <w:position w:val="7"/>
        </w:rPr>
        <w:t xml:space="preserve"> </w:t>
      </w:r>
      <w:r>
        <w:rPr>
          <w:sz w:val="23"/>
          <w:szCs w:val="23"/>
          <w:spacing w:val="-12"/>
          <w:position w:val="7"/>
        </w:rPr>
        <w:t>农村经济的商品化程度提高</w:t>
      </w:r>
    </w:p>
    <w:p>
      <w:pPr>
        <w:pStyle w:val="BodyText"/>
        <w:ind w:left="169"/>
        <w:spacing w:line="218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3"/>
        </w:rPr>
        <w:t>D.</w:t>
      </w:r>
      <w:r>
        <w:rPr>
          <w:rFonts w:ascii="Times New Roman" w:hAnsi="Times New Roman" w:eastAsia="Times New Roman" w:cs="Times New Roman"/>
          <w:sz w:val="23"/>
          <w:szCs w:val="23"/>
          <w:spacing w:val="-30"/>
        </w:rPr>
        <w:t xml:space="preserve"> </w:t>
      </w:r>
      <w:r>
        <w:rPr>
          <w:sz w:val="23"/>
          <w:szCs w:val="23"/>
          <w:spacing w:val="-13"/>
        </w:rPr>
        <w:t>社会主义市场经济体制建立</w:t>
      </w:r>
    </w:p>
    <w:p>
      <w:pPr>
        <w:pStyle w:val="BodyText"/>
        <w:spacing w:before="68" w:line="219" w:lineRule="auto"/>
        <w:rPr>
          <w:sz w:val="23"/>
          <w:szCs w:val="23"/>
        </w:rPr>
      </w:pPr>
      <w:r>
        <w:rPr>
          <w:sz w:val="23"/>
          <w:szCs w:val="23"/>
          <w:spacing w:val="-8"/>
        </w:rPr>
        <w:t>11.图2为1978—2014年我国四大区域人均</w:t>
      </w:r>
      <w:r>
        <w:rPr>
          <w:rFonts w:ascii="Times New Roman" w:hAnsi="Times New Roman" w:eastAsia="Times New Roman" w:cs="Times New Roman"/>
          <w:sz w:val="23"/>
          <w:szCs w:val="23"/>
          <w:spacing w:val="-9"/>
        </w:rPr>
        <w:t>GDP</w:t>
      </w:r>
      <w:r>
        <w:rPr>
          <w:sz w:val="23"/>
          <w:szCs w:val="23"/>
          <w:spacing w:val="-9"/>
        </w:rPr>
        <w:t>增长率(%)。四大区域的发展趋势可以说明</w:t>
      </w:r>
    </w:p>
    <w:p>
      <w:pPr>
        <w:ind w:firstLine="2149"/>
        <w:spacing w:before="88" w:line="3176" w:lineRule="exact"/>
        <w:rPr/>
      </w:pPr>
      <w:r>
        <w:rPr>
          <w:position w:val="-63"/>
        </w:rPr>
        <w:drawing>
          <wp:inline distT="0" distB="0" distL="0" distR="0">
            <wp:extent cx="2984515" cy="2016892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84515" cy="201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642"/>
        <w:spacing w:line="231" w:lineRule="auto"/>
        <w:rPr>
          <w:rFonts w:ascii="KaiTi" w:hAnsi="KaiTi" w:eastAsia="KaiTi" w:cs="KaiTi"/>
          <w:sz w:val="19"/>
          <w:szCs w:val="19"/>
        </w:rPr>
      </w:pPr>
      <w:r>
        <w:rPr>
          <w:rFonts w:ascii="STHupo" w:hAnsi="STHupo" w:eastAsia="STHupo" w:cs="STHupo"/>
          <w:sz w:val="19"/>
          <w:szCs w:val="19"/>
          <w:b/>
          <w:bCs/>
          <w:spacing w:val="6"/>
          <w:position w:val="2"/>
        </w:rPr>
        <w:t>图东部</w:t>
      </w:r>
      <w:r>
        <w:rPr>
          <w:rFonts w:ascii="STHupo" w:hAnsi="STHupo" w:eastAsia="STHupo" w:cs="STHupo"/>
          <w:sz w:val="19"/>
          <w:szCs w:val="19"/>
          <w:spacing w:val="4"/>
          <w:position w:val="2"/>
        </w:rPr>
        <w:t xml:space="preserve">         </w:t>
      </w:r>
      <w:r>
        <w:rPr>
          <w:rFonts w:ascii="MS Gothic" w:hAnsi="MS Gothic" w:eastAsia="MS Gothic" w:cs="MS Gothic"/>
          <w:sz w:val="19"/>
          <w:szCs w:val="19"/>
          <w:b/>
          <w:bCs/>
          <w:spacing w:val="6"/>
        </w:rPr>
        <w:t>☑</w:t>
      </w:r>
      <w:r>
        <w:rPr>
          <w:sz w:val="19"/>
          <w:szCs w:val="19"/>
          <w:b/>
          <w:bCs/>
          <w:spacing w:val="6"/>
        </w:rPr>
        <w:t>中部</w:t>
      </w:r>
      <w:r>
        <w:rPr>
          <w:sz w:val="19"/>
          <w:szCs w:val="19"/>
          <w:spacing w:val="25"/>
        </w:rPr>
        <w:t xml:space="preserve">    </w:t>
      </w:r>
      <w:r>
        <w:rPr>
          <w:sz w:val="19"/>
          <w:szCs w:val="19"/>
          <w:b/>
          <w:bCs/>
          <w:spacing w:val="6"/>
        </w:rPr>
        <w:t>国</w:t>
      </w:r>
      <w:r>
        <w:rPr>
          <w:sz w:val="19"/>
          <w:szCs w:val="19"/>
          <w:spacing w:val="-29"/>
        </w:rPr>
        <w:t xml:space="preserve"> </w:t>
      </w:r>
      <w:r>
        <w:rPr>
          <w:sz w:val="19"/>
          <w:szCs w:val="19"/>
          <w:b/>
          <w:bCs/>
          <w:spacing w:val="6"/>
        </w:rPr>
        <w:t>西</w:t>
      </w:r>
      <w:r>
        <w:rPr>
          <w:sz w:val="19"/>
          <w:szCs w:val="19"/>
          <w:spacing w:val="-35"/>
        </w:rPr>
        <w:t xml:space="preserve"> </w:t>
      </w:r>
      <w:r>
        <w:rPr>
          <w:sz w:val="19"/>
          <w:szCs w:val="19"/>
          <w:b/>
          <w:bCs/>
          <w:spacing w:val="6"/>
        </w:rPr>
        <w:t>部</w:t>
      </w:r>
      <w:r>
        <w:rPr>
          <w:sz w:val="19"/>
          <w:szCs w:val="19"/>
          <w:spacing w:val="6"/>
        </w:rPr>
        <w:t xml:space="preserve">    </w:t>
      </w:r>
      <w:r>
        <w:rPr>
          <w:rFonts w:ascii="KaiTi" w:hAnsi="KaiTi" w:eastAsia="KaiTi" w:cs="KaiTi"/>
          <w:sz w:val="19"/>
          <w:szCs w:val="19"/>
          <w:b/>
          <w:bCs/>
          <w:spacing w:val="6"/>
        </w:rPr>
        <w:t>因东北部</w:t>
      </w:r>
    </w:p>
    <w:p>
      <w:pPr>
        <w:pStyle w:val="BodyText"/>
        <w:ind w:left="4120"/>
        <w:spacing w:before="166" w:line="221" w:lineRule="auto"/>
        <w:rPr>
          <w:sz w:val="19"/>
          <w:szCs w:val="19"/>
        </w:rPr>
      </w:pPr>
      <w:r>
        <w:rPr>
          <w:sz w:val="19"/>
          <w:szCs w:val="19"/>
          <w:spacing w:val="-14"/>
        </w:rPr>
        <w:t>图</w:t>
      </w:r>
      <w:r>
        <w:rPr>
          <w:sz w:val="19"/>
          <w:szCs w:val="19"/>
          <w:spacing w:val="-2"/>
        </w:rPr>
        <w:t xml:space="preserve"> </w:t>
      </w:r>
      <w:r>
        <w:rPr>
          <w:sz w:val="19"/>
          <w:szCs w:val="19"/>
          <w:spacing w:val="-14"/>
        </w:rPr>
        <w:t>2</w:t>
      </w:r>
    </w:p>
    <w:p>
      <w:pPr>
        <w:pStyle w:val="BodyText"/>
        <w:ind w:left="169"/>
        <w:spacing w:before="121" w:line="219" w:lineRule="auto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spacing w:val="20"/>
        </w:rPr>
        <w:t>A.</w:t>
      </w:r>
      <w:r>
        <w:rPr>
          <w:rFonts w:ascii="Times New Roman" w:hAnsi="Times New Roman" w:eastAsia="Times New Roman" w:cs="Times New Roman"/>
          <w:sz w:val="19"/>
          <w:szCs w:val="19"/>
          <w:spacing w:val="4"/>
        </w:rPr>
        <w:t xml:space="preserve">   </w:t>
      </w:r>
      <w:r>
        <w:rPr>
          <w:sz w:val="19"/>
          <w:szCs w:val="19"/>
          <w:spacing w:val="20"/>
        </w:rPr>
        <w:t>中西部经济总量超过东部</w:t>
      </w:r>
      <w:r>
        <w:rPr>
          <w:sz w:val="19"/>
          <w:szCs w:val="19"/>
        </w:rPr>
        <w:t xml:space="preserve">           </w:t>
      </w:r>
      <w:r>
        <w:rPr>
          <w:rFonts w:ascii="Times New Roman" w:hAnsi="Times New Roman" w:eastAsia="Times New Roman" w:cs="Times New Roman"/>
          <w:sz w:val="19"/>
          <w:szCs w:val="19"/>
          <w:spacing w:val="20"/>
        </w:rPr>
        <w:t>B.</w:t>
      </w:r>
      <w:r>
        <w:rPr>
          <w:rFonts w:ascii="Times New Roman" w:hAnsi="Times New Roman" w:eastAsia="Times New Roman" w:cs="Times New Roman"/>
          <w:sz w:val="19"/>
          <w:szCs w:val="19"/>
          <w:spacing w:val="25"/>
          <w:w w:val="101"/>
        </w:rPr>
        <w:t xml:space="preserve">  </w:t>
      </w:r>
      <w:r>
        <w:rPr>
          <w:sz w:val="19"/>
          <w:szCs w:val="19"/>
          <w:spacing w:val="20"/>
        </w:rPr>
        <w:t>区域协调发展效</w:t>
      </w:r>
      <w:r>
        <w:rPr>
          <w:sz w:val="19"/>
          <w:szCs w:val="19"/>
          <w:spacing w:val="19"/>
        </w:rPr>
        <w:t>果显著</w:t>
      </w:r>
    </w:p>
    <w:p>
      <w:pPr>
        <w:pStyle w:val="BodyText"/>
        <w:ind w:left="169"/>
        <w:spacing w:before="84" w:line="230" w:lineRule="auto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spacing w:val="18"/>
        </w:rPr>
        <w:t>C.  </w:t>
      </w:r>
      <w:r>
        <w:rPr>
          <w:sz w:val="19"/>
          <w:szCs w:val="19"/>
          <w:spacing w:val="18"/>
        </w:rPr>
        <w:t>市场经济的活力逐渐减弱          </w:t>
      </w:r>
      <w:r>
        <w:rPr>
          <w:rFonts w:ascii="Times New Roman" w:hAnsi="Times New Roman" w:eastAsia="Times New Roman" w:cs="Times New Roman"/>
          <w:sz w:val="19"/>
          <w:szCs w:val="19"/>
          <w:spacing w:val="18"/>
          <w:position w:val="1"/>
        </w:rPr>
        <w:t>D.  </w:t>
      </w:r>
      <w:r>
        <w:rPr>
          <w:sz w:val="19"/>
          <w:szCs w:val="19"/>
          <w:spacing w:val="18"/>
          <w:position w:val="1"/>
        </w:rPr>
        <w:t>城乡经济差距逐步缩小</w:t>
      </w:r>
    </w:p>
    <w:p>
      <w:pPr>
        <w:pStyle w:val="BodyText"/>
        <w:ind w:left="168" w:right="1594" w:hanging="99"/>
        <w:spacing w:before="24" w:line="255" w:lineRule="auto"/>
        <w:jc w:val="both"/>
        <w:rPr>
          <w:sz w:val="23"/>
          <w:szCs w:val="23"/>
        </w:rPr>
      </w:pPr>
      <w:r>
        <w:rPr>
          <w:sz w:val="23"/>
          <w:szCs w:val="23"/>
          <w:spacing w:val="-17"/>
        </w:rPr>
        <w:t>12.阿拉伯帝国建立后，派人到君士坦丁堡搜求古籍。把大量希腊罗马文献翻译成阿拉伯文。</w:t>
      </w:r>
      <w:r>
        <w:rPr>
          <w:sz w:val="23"/>
          <w:szCs w:val="23"/>
          <w:spacing w:val="2"/>
        </w:rPr>
        <w:t xml:space="preserve"> </w:t>
      </w:r>
      <w:r>
        <w:rPr>
          <w:sz w:val="23"/>
          <w:szCs w:val="23"/>
          <w:spacing w:val="-16"/>
        </w:rPr>
        <w:t>这些著作后来传入中世纪欧洲，使欧洲人重新读</w:t>
      </w:r>
      <w:r>
        <w:rPr>
          <w:sz w:val="23"/>
          <w:szCs w:val="23"/>
          <w:spacing w:val="-17"/>
        </w:rPr>
        <w:t>到了亚里士多德的著作，并接受了阿拉伯  </w:t>
      </w:r>
      <w:r>
        <w:rPr>
          <w:sz w:val="23"/>
          <w:szCs w:val="23"/>
          <w:spacing w:val="-17"/>
        </w:rPr>
        <w:t>人的自由思想。据此可知，阿拉伯人的翻译活动</w:t>
      </w:r>
    </w:p>
    <w:p>
      <w:pPr>
        <w:pStyle w:val="BodyText"/>
        <w:ind w:left="169"/>
        <w:spacing w:before="49" w:line="329" w:lineRule="exact"/>
        <w:rPr>
          <w:sz w:val="23"/>
          <w:szCs w:val="23"/>
        </w:rPr>
      </w:pPr>
      <w:r>
        <w:rPr>
          <w:sz w:val="23"/>
          <w:szCs w:val="23"/>
          <w:spacing w:val="-16"/>
          <w:position w:val="6"/>
        </w:rPr>
        <w:t>A.利于欧洲文艺复兴运动开展</w:t>
      </w:r>
    </w:p>
    <w:p>
      <w:pPr>
        <w:pStyle w:val="BodyText"/>
        <w:ind w:left="169"/>
        <w:spacing w:line="218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5"/>
        </w:rPr>
        <w:t>B.</w:t>
      </w:r>
      <w:r>
        <w:rPr>
          <w:sz w:val="23"/>
          <w:szCs w:val="23"/>
          <w:spacing w:val="-15"/>
        </w:rPr>
        <w:t>推动了中国造纸术传入欧洲</w:t>
      </w:r>
    </w:p>
    <w:p>
      <w:pPr>
        <w:pStyle w:val="BodyText"/>
        <w:ind w:left="299"/>
        <w:spacing w:before="3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7"/>
        </w:rPr>
        <w:t>C.</w:t>
      </w:r>
      <w:r>
        <w:rPr>
          <w:rFonts w:ascii="Times New Roman" w:hAnsi="Times New Roman" w:eastAsia="Times New Roman" w:cs="Times New Roman"/>
          <w:sz w:val="23"/>
          <w:szCs w:val="23"/>
          <w:spacing w:val="-30"/>
        </w:rPr>
        <w:t xml:space="preserve"> </w:t>
      </w:r>
      <w:r>
        <w:rPr>
          <w:sz w:val="23"/>
          <w:szCs w:val="23"/>
          <w:spacing w:val="-17"/>
        </w:rPr>
        <w:t>深受希腊文化中心东移的影响</w:t>
      </w:r>
    </w:p>
    <w:p>
      <w:pPr>
        <w:pStyle w:val="BodyText"/>
        <w:ind w:left="169"/>
        <w:spacing w:before="1" w:line="218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8"/>
        </w:rPr>
        <w:t>D. </w:t>
      </w:r>
      <w:r>
        <w:rPr>
          <w:sz w:val="23"/>
          <w:szCs w:val="23"/>
          <w:spacing w:val="-18"/>
        </w:rPr>
        <w:t>得益于拜占庭帝国被军事征服</w:t>
      </w:r>
    </w:p>
    <w:p>
      <w:pPr>
        <w:pStyle w:val="BodyText"/>
        <w:ind w:left="168" w:right="1701" w:hanging="99"/>
        <w:spacing w:before="85" w:line="262" w:lineRule="auto"/>
        <w:jc w:val="both"/>
        <w:rPr>
          <w:sz w:val="19"/>
          <w:szCs w:val="19"/>
        </w:rPr>
      </w:pPr>
      <w:r>
        <w:rPr>
          <w:sz w:val="19"/>
          <w:szCs w:val="19"/>
          <w:spacing w:val="24"/>
        </w:rPr>
        <w:t>13.加尔文派强调人类的一切都是上帝预先安排好的。世界上只有两种人：上帝的选民和上</w:t>
      </w:r>
      <w:r>
        <w:rPr>
          <w:sz w:val="19"/>
          <w:szCs w:val="19"/>
          <w:spacing w:val="7"/>
        </w:rPr>
        <w:t xml:space="preserve"> </w:t>
      </w:r>
      <w:r>
        <w:rPr>
          <w:sz w:val="23"/>
          <w:szCs w:val="23"/>
          <w:spacing w:val="-17"/>
        </w:rPr>
        <w:t>帝的弃民，不可改变。但是他又提出，是否是上帝的选民并不为人所知。因此，现实中的 </w:t>
      </w:r>
      <w:r>
        <w:rPr>
          <w:sz w:val="19"/>
          <w:szCs w:val="19"/>
          <w:spacing w:val="25"/>
        </w:rPr>
        <w:t>勤奋工作和良好品德都是十分重要的。由此可知，</w:t>
      </w:r>
      <w:r>
        <w:rPr>
          <w:sz w:val="19"/>
          <w:szCs w:val="19"/>
          <w:spacing w:val="24"/>
        </w:rPr>
        <w:t>加尔文派</w:t>
      </w:r>
    </w:p>
    <w:p>
      <w:pPr>
        <w:pStyle w:val="BodyText"/>
        <w:ind w:left="169"/>
        <w:spacing w:before="88" w:line="219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A.</w:t>
      </w:r>
      <w:r>
        <w:rPr>
          <w:sz w:val="23"/>
          <w:szCs w:val="23"/>
          <w:spacing w:val="-11"/>
        </w:rPr>
        <w:t>支持推销“赎罪券’        </w:t>
      </w:r>
      <w:r>
        <w:rPr>
          <w:sz w:val="23"/>
          <w:szCs w:val="23"/>
          <w:spacing w:val="-12"/>
        </w:rPr>
        <w:t xml:space="preserve">       B.利用宗教戒律约束信徒</w:t>
      </w:r>
    </w:p>
    <w:p>
      <w:pPr>
        <w:pStyle w:val="BodyText"/>
        <w:ind w:left="169"/>
        <w:spacing w:before="65" w:line="219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C.</w:t>
      </w:r>
      <w:r>
        <w:rPr>
          <w:sz w:val="23"/>
          <w:szCs w:val="23"/>
          <w:spacing w:val="-11"/>
        </w:rPr>
        <w:t>强调信仰即可得救         </w:t>
      </w:r>
      <w:r>
        <w:rPr>
          <w:sz w:val="23"/>
          <w:szCs w:val="23"/>
          <w:spacing w:val="-12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-12"/>
        </w:rPr>
        <w:t>D.</w:t>
      </w:r>
      <w:r>
        <w:rPr>
          <w:rFonts w:ascii="Times New Roman" w:hAnsi="Times New Roman" w:eastAsia="Times New Roman" w:cs="Times New Roman"/>
          <w:sz w:val="23"/>
          <w:szCs w:val="23"/>
          <w:spacing w:val="-29"/>
        </w:rPr>
        <w:t xml:space="preserve"> </w:t>
      </w:r>
      <w:r>
        <w:rPr>
          <w:sz w:val="23"/>
          <w:szCs w:val="23"/>
          <w:spacing w:val="-12"/>
        </w:rPr>
        <w:t>激励着人们不断地进取</w:t>
      </w:r>
    </w:p>
    <w:p>
      <w:pPr>
        <w:pStyle w:val="BodyText"/>
        <w:ind w:left="19"/>
        <w:spacing w:before="95" w:line="216" w:lineRule="auto"/>
        <w:rPr>
          <w:sz w:val="19"/>
          <w:szCs w:val="19"/>
        </w:rPr>
      </w:pPr>
      <w:r>
        <w:rPr>
          <w:sz w:val="19"/>
          <w:szCs w:val="19"/>
          <w:spacing w:val="29"/>
        </w:rPr>
        <w:t>14.图3是第</w:t>
      </w:r>
      <w:r>
        <w:rPr>
          <w:sz w:val="19"/>
          <w:szCs w:val="19"/>
          <w:spacing w:val="-44"/>
        </w:rPr>
        <w:t xml:space="preserve"> </w:t>
      </w:r>
      <w:r>
        <w:rPr>
          <w:sz w:val="19"/>
          <w:szCs w:val="19"/>
          <w:spacing w:val="29"/>
        </w:rPr>
        <w:t>一</w:t>
      </w:r>
      <w:r>
        <w:rPr>
          <w:sz w:val="19"/>
          <w:szCs w:val="19"/>
          <w:spacing w:val="-32"/>
        </w:rPr>
        <w:t xml:space="preserve"> </w:t>
      </w:r>
      <w:r>
        <w:rPr>
          <w:sz w:val="19"/>
          <w:szCs w:val="19"/>
          <w:spacing w:val="29"/>
        </w:rPr>
        <w:t>国际的支部分布图(部分),据图可知，这些支部的建立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5030"/>
        <w:spacing w:before="63" w:line="184" w:lineRule="auto"/>
        <w:rPr>
          <w:sz w:val="19"/>
          <w:szCs w:val="19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939801</wp:posOffset>
            </wp:positionH>
            <wp:positionV relativeFrom="paragraph">
              <wp:posOffset>-465724</wp:posOffset>
            </wp:positionV>
            <wp:extent cx="3549590" cy="2286034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49590" cy="2286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  <w:szCs w:val="19"/>
          <w:spacing w:val="-23"/>
        </w:rPr>
        <w:t>871</w:t>
      </w:r>
    </w:p>
    <w:p>
      <w:pPr>
        <w:pStyle w:val="BodyText"/>
        <w:ind w:left="5602"/>
        <w:spacing w:before="10" w:line="219" w:lineRule="auto"/>
        <w:rPr>
          <w:sz w:val="19"/>
          <w:szCs w:val="19"/>
        </w:rPr>
      </w:pPr>
      <w:r>
        <w:pict>
          <v:shape id="_x0000_s2" style="position:absolute;margin-left:150.615pt;margin-top:3.13606pt;mso-position-vertical-relative:text;mso-position-horizontal-relative:text;width:66.3pt;height:43.8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577" w:right="20" w:firstLine="139"/>
                    <w:spacing w:before="19" w:line="210" w:lineRule="auto"/>
                    <w:rPr>
                      <w:sz w:val="19"/>
                      <w:szCs w:val="19"/>
                    </w:rPr>
                  </w:pPr>
                  <w:r>
                    <w:rPr>
                      <w:rFonts w:ascii="SimHei" w:hAnsi="SimHei" w:eastAsia="SimHei" w:cs="SimHei"/>
                      <w:sz w:val="19"/>
                      <w:szCs w:val="19"/>
                      <w:spacing w:val="-15"/>
                      <w:w w:val="98"/>
                    </w:rPr>
                    <w:t>合会子</w:t>
                  </w:r>
                  <w:r>
                    <w:rPr>
                      <w:rFonts w:ascii="SimHei" w:hAnsi="SimHei" w:eastAsia="SimHei" w:cs="SimHei"/>
                      <w:sz w:val="19"/>
                      <w:szCs w:val="19"/>
                      <w:spacing w:val="4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-25"/>
                      <w:w w:val="95"/>
                    </w:rPr>
                    <w:t>国际，1866</w:t>
                  </w:r>
                </w:p>
                <w:p>
                  <w:pPr>
                    <w:ind w:left="20"/>
                    <w:spacing w:before="185" w:line="213" w:lineRule="auto"/>
                    <w:rPr>
                      <w:rFonts w:ascii="SimHei" w:hAnsi="SimHei" w:eastAsia="SimHei" w:cs="SimHei"/>
                      <w:sz w:val="19"/>
                      <w:szCs w:val="19"/>
                    </w:rPr>
                  </w:pPr>
                  <w:r>
                    <w:rPr>
                      <w:rFonts w:ascii="SimHei" w:hAnsi="SimHei" w:eastAsia="SimHei" w:cs="SimHei"/>
                      <w:sz w:val="19"/>
                      <w:szCs w:val="19"/>
                      <w:b/>
                      <w:bCs/>
                      <w:spacing w:val="-20"/>
                      <w:w w:val="96"/>
                    </w:rPr>
                    <w:t>★巴</w:t>
                  </w:r>
                  <w:r>
                    <w:rPr>
                      <w:rFonts w:ascii="SimHei" w:hAnsi="SimHei" w:eastAsia="SimHei" w:cs="SimHei"/>
                      <w:sz w:val="19"/>
                      <w:szCs w:val="19"/>
                      <w:b/>
                      <w:bCs/>
                      <w:spacing w:val="-19"/>
                      <w:w w:val="96"/>
                    </w:rPr>
                    <w:t>黎支部，186</w:t>
                  </w:r>
                  <w:r>
                    <w:rPr>
                      <w:rFonts w:ascii="SimHei" w:hAnsi="SimHei" w:eastAsia="SimHei" w:cs="SimHei"/>
                      <w:sz w:val="19"/>
                      <w:szCs w:val="19"/>
                      <w:b/>
                      <w:bCs/>
                      <w:spacing w:val="-17"/>
                      <w:w w:val="96"/>
                    </w:rPr>
                    <w:t>5</w:t>
                  </w:r>
                </w:p>
              </w:txbxContent>
            </v:textbox>
          </v:shape>
        </w:pict>
      </w:r>
      <w:r>
        <w:rPr>
          <w:sz w:val="19"/>
          <w:szCs w:val="19"/>
          <w:b/>
          <w:bCs/>
          <w:spacing w:val="-15"/>
        </w:rPr>
        <w:t>★俄国支部，1870</w:t>
      </w:r>
    </w:p>
    <w:p>
      <w:pPr>
        <w:ind w:left="4362"/>
        <w:spacing w:before="212" w:line="197" w:lineRule="auto"/>
        <w:rPr>
          <w:rFonts w:ascii="STHupo" w:hAnsi="STHupo" w:eastAsia="STHupo" w:cs="STHupo"/>
          <w:sz w:val="19"/>
          <w:szCs w:val="19"/>
        </w:rPr>
      </w:pPr>
      <w:r>
        <w:rPr>
          <w:rFonts w:ascii="STHupo" w:hAnsi="STHupo" w:eastAsia="STHupo" w:cs="STHupo"/>
          <w:sz w:val="19"/>
          <w:szCs w:val="19"/>
          <w:b/>
          <w:bCs/>
          <w:spacing w:val="-10"/>
          <w:w w:val="91"/>
        </w:rPr>
        <w:t>★德国社会民主党成立第</w:t>
      </w:r>
    </w:p>
    <w:p>
      <w:pPr>
        <w:ind w:left="4592"/>
        <w:spacing w:line="186" w:lineRule="auto"/>
        <w:rPr>
          <w:rFonts w:ascii="STHupo" w:hAnsi="STHupo" w:eastAsia="STHupo" w:cs="STHupo"/>
          <w:sz w:val="19"/>
          <w:szCs w:val="19"/>
        </w:rPr>
      </w:pPr>
      <w:r>
        <w:rPr>
          <w:rFonts w:ascii="STHupo" w:hAnsi="STHupo" w:eastAsia="STHupo" w:cs="STHupo"/>
          <w:sz w:val="19"/>
          <w:szCs w:val="19"/>
          <w:b/>
          <w:bCs/>
          <w:spacing w:val="-22"/>
          <w:w w:val="93"/>
        </w:rPr>
        <w:t>一国际德国支部，1869</w:t>
      </w:r>
    </w:p>
    <w:p>
      <w:pPr>
        <w:ind w:left="3512"/>
        <w:spacing w:before="246" w:line="213" w:lineRule="auto"/>
        <w:rPr>
          <w:rFonts w:ascii="SimHei" w:hAnsi="SimHei" w:eastAsia="SimHei" w:cs="SimHei"/>
          <w:sz w:val="19"/>
          <w:szCs w:val="19"/>
        </w:rPr>
      </w:pPr>
      <w:r>
        <w:rPr>
          <w:rFonts w:ascii="SimHei" w:hAnsi="SimHei" w:eastAsia="SimHei" w:cs="SimHei"/>
          <w:sz w:val="19"/>
          <w:szCs w:val="19"/>
          <w:b/>
          <w:bCs/>
          <w:spacing w:val="-22"/>
        </w:rPr>
        <w:t>★日内瓦支部，9868</w:t>
      </w:r>
    </w:p>
    <w:p>
      <w:pPr>
        <w:spacing w:line="349" w:lineRule="auto"/>
        <w:rPr>
          <w:rFonts w:ascii="Arial"/>
          <w:sz w:val="21"/>
        </w:rPr>
      </w:pPr>
      <w:r/>
    </w:p>
    <w:p>
      <w:pPr>
        <w:pStyle w:val="BodyText"/>
        <w:ind w:left="2289"/>
        <w:spacing w:before="62" w:line="219" w:lineRule="auto"/>
        <w:rPr>
          <w:sz w:val="14"/>
          <w:szCs w:val="14"/>
        </w:rPr>
      </w:pPr>
      <w:r>
        <w:rPr>
          <w:sz w:val="19"/>
          <w:szCs w:val="19"/>
          <w:spacing w:val="-7"/>
        </w:rPr>
        <w:t>★百班开支部，18</w:t>
      </w:r>
      <w:r>
        <w:rPr>
          <w:sz w:val="19"/>
          <w:szCs w:val="19"/>
          <w:spacing w:val="3"/>
        </w:rPr>
        <w:t xml:space="preserve">                      </w:t>
      </w:r>
      <w:r>
        <w:rPr>
          <w:sz w:val="14"/>
          <w:szCs w:val="14"/>
          <w:spacing w:val="-7"/>
        </w:rPr>
        <w:t>1872</w:t>
      </w:r>
    </w:p>
    <w:p>
      <w:pPr>
        <w:spacing w:before="4"/>
        <w:rPr/>
      </w:pPr>
      <w:r/>
    </w:p>
    <w:p>
      <w:pPr>
        <w:spacing w:before="3"/>
        <w:rPr/>
      </w:pPr>
      <w:r/>
    </w:p>
    <w:p>
      <w:pPr>
        <w:spacing w:before="3"/>
        <w:rPr/>
      </w:pPr>
      <w:r/>
    </w:p>
    <w:p>
      <w:pPr>
        <w:spacing w:before="3"/>
        <w:rPr/>
      </w:pPr>
      <w:r/>
    </w:p>
    <w:p>
      <w:pPr>
        <w:sectPr>
          <w:pgSz w:w="11900" w:h="16840"/>
          <w:pgMar w:top="902" w:right="240" w:bottom="198" w:left="1390" w:header="0" w:footer="0" w:gutter="0"/>
          <w:cols w:equalWidth="0" w:num="1">
            <w:col w:w="10270" w:space="0"/>
          </w:cols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pStyle w:val="BodyText"/>
        <w:ind w:left="169"/>
        <w:spacing w:before="76" w:line="219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A.</w:t>
      </w:r>
      <w:r>
        <w:rPr>
          <w:sz w:val="23"/>
          <w:szCs w:val="23"/>
          <w:spacing w:val="-11"/>
        </w:rPr>
        <w:t>促进马克思主义的广泛传播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8"/>
        </w:rPr>
        <w:t>图3</w:t>
      </w:r>
    </w:p>
    <w:p>
      <w:pPr>
        <w:spacing w:line="475" w:lineRule="auto"/>
        <w:rPr>
          <w:rFonts w:ascii="Arial"/>
          <w:sz w:val="21"/>
        </w:rPr>
      </w:pPr>
      <w:r/>
    </w:p>
    <w:p>
      <w:pPr>
        <w:pStyle w:val="BodyText"/>
        <w:ind w:left="100"/>
        <w:spacing w:before="75" w:line="183" w:lineRule="auto"/>
        <w:rPr>
          <w:sz w:val="23"/>
          <w:szCs w:val="23"/>
        </w:rPr>
      </w:pPr>
      <w:r>
        <w:rPr>
          <w:sz w:val="23"/>
          <w:szCs w:val="23"/>
        </w:rPr>
        <w:t>3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spacing w:before="62"/>
        <w:jc w:val="right"/>
        <w:rPr>
          <w:rFonts w:ascii="SimHei" w:hAnsi="SimHei" w:eastAsia="SimHei" w:cs="SimHei"/>
          <w:sz w:val="19"/>
          <w:szCs w:val="19"/>
        </w:rPr>
      </w:pPr>
      <w:r>
        <w:rPr>
          <w:rFonts w:ascii="SimHei" w:hAnsi="SimHei" w:eastAsia="SimHei" w:cs="SimHei"/>
          <w:sz w:val="19"/>
          <w:szCs w:val="19"/>
          <w:position w:val="-10"/>
        </w:rPr>
        <w:drawing>
          <wp:inline distT="0" distB="0" distL="0" distR="0">
            <wp:extent cx="241355" cy="260384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1355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19"/>
          <w:szCs w:val="19"/>
          <w:b/>
          <w:bCs/>
          <w:spacing w:val="23"/>
        </w:rPr>
        <w:t>扫描全能王</w:t>
      </w:r>
    </w:p>
    <w:p>
      <w:pPr>
        <w:pStyle w:val="BodyText"/>
        <w:ind w:left="4779"/>
        <w:spacing w:before="22" w:line="169" w:lineRule="auto"/>
        <w:rPr>
          <w:sz w:val="12"/>
          <w:szCs w:val="12"/>
        </w:rPr>
      </w:pPr>
      <w:r>
        <w:rPr>
          <w:sz w:val="12"/>
          <w:szCs w:val="12"/>
          <w:spacing w:val="13"/>
        </w:rPr>
        <w:t>3亿人都在用的扫描</w:t>
      </w:r>
      <w:r>
        <w:rPr>
          <w:sz w:val="12"/>
          <w:szCs w:val="12"/>
        </w:rPr>
        <w:t>App</w:t>
      </w:r>
    </w:p>
    <w:p>
      <w:pPr>
        <w:spacing w:line="169" w:lineRule="auto"/>
        <w:sectPr>
          <w:type w:val="continuous"/>
          <w:pgSz w:w="11900" w:h="16840"/>
          <w:pgMar w:top="902" w:right="240" w:bottom="198" w:left="1390" w:header="0" w:footer="0" w:gutter="0"/>
          <w:cols w:equalWidth="0" w:num="2">
            <w:col w:w="3990" w:space="100"/>
            <w:col w:w="6180" w:space="0"/>
          </w:cols>
        </w:sectPr>
        <w:rPr>
          <w:sz w:val="12"/>
          <w:szCs w:val="12"/>
        </w:rPr>
      </w:pPr>
    </w:p>
    <w:p>
      <w:pPr>
        <w:pStyle w:val="BodyText"/>
        <w:ind w:left="324"/>
        <w:spacing w:before="44" w:line="219" w:lineRule="auto"/>
        <w:rPr/>
      </w:pPr>
      <w:r>
        <w:rPr>
          <w:rFonts w:ascii="Times New Roman" w:hAnsi="Times New Roman" w:eastAsia="Times New Roman" w:cs="Times New Roman"/>
          <w:b/>
          <w:bCs/>
          <w:spacing w:val="-4"/>
        </w:rPr>
        <w:t>B.</w:t>
      </w:r>
      <w:r>
        <w:rPr>
          <w:rFonts w:ascii="Times New Roman" w:hAnsi="Times New Roman" w:eastAsia="Times New Roman" w:cs="Times New Roman"/>
          <w:b/>
          <w:bCs/>
          <w:spacing w:val="-16"/>
        </w:rPr>
        <w:t xml:space="preserve"> </w:t>
      </w:r>
      <w:r>
        <w:rPr>
          <w:b/>
          <w:bCs/>
          <w:spacing w:val="-4"/>
        </w:rPr>
        <w:t>直接推动了巴黎公社的建立</w:t>
      </w:r>
    </w:p>
    <w:p>
      <w:pPr>
        <w:pStyle w:val="BodyText"/>
        <w:ind w:left="267"/>
        <w:spacing w:before="39" w:line="359" w:lineRule="exact"/>
        <w:rPr>
          <w:sz w:val="25"/>
          <w:szCs w:val="25"/>
        </w:rPr>
      </w:pPr>
      <w:r>
        <w:rPr>
          <w:sz w:val="25"/>
          <w:szCs w:val="25"/>
          <w:b/>
          <w:bCs/>
          <w:spacing w:val="-26"/>
          <w:w w:val="94"/>
          <w:position w:val="7"/>
        </w:rPr>
        <w:t>、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6"/>
          <w:w w:val="94"/>
          <w:position w:val="7"/>
        </w:rPr>
        <w:t>C.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6"/>
          <w:position w:val="7"/>
        </w:rPr>
        <w:t xml:space="preserve"> </w:t>
      </w:r>
      <w:r>
        <w:rPr>
          <w:sz w:val="25"/>
          <w:szCs w:val="25"/>
          <w:b/>
          <w:bCs/>
          <w:spacing w:val="-26"/>
          <w:w w:val="94"/>
          <w:position w:val="7"/>
        </w:rPr>
        <w:t>反映出当时欧洲普遍发生了革命</w:t>
      </w:r>
    </w:p>
    <w:p>
      <w:pPr>
        <w:pStyle w:val="BodyText"/>
        <w:ind w:left="324"/>
        <w:spacing w:line="219" w:lineRule="auto"/>
        <w:rPr/>
      </w:pPr>
      <w:r>
        <w:rPr>
          <w:rFonts w:ascii="Times New Roman" w:hAnsi="Times New Roman" w:eastAsia="Times New Roman" w:cs="Times New Roman"/>
          <w:b/>
          <w:bCs/>
          <w:spacing w:val="-2"/>
        </w:rPr>
        <w:t>D:</w:t>
      </w:r>
      <w:r>
        <w:rPr>
          <w:b/>
          <w:bCs/>
          <w:spacing w:val="-2"/>
        </w:rPr>
        <w:t>表明无产阶级开始登上历史舞台</w:t>
      </w:r>
    </w:p>
    <w:p>
      <w:pPr>
        <w:pStyle w:val="BodyText"/>
        <w:ind w:left="327" w:right="1080" w:hanging="59"/>
        <w:spacing w:before="84" w:line="259" w:lineRule="auto"/>
        <w:rPr/>
      </w:pPr>
      <w:r>
        <w:rPr>
          <w:b/>
          <w:bCs/>
          <w:spacing w:val="-6"/>
        </w:rPr>
        <w:t>15.1920年9月，甘地提出了“非暴</w:t>
      </w:r>
      <w:r>
        <w:rPr>
          <w:b/>
          <w:bCs/>
          <w:spacing w:val="-7"/>
        </w:rPr>
        <w:t>力不合作计划”,在他起草的国大党新党章中，提出“国</w:t>
      </w:r>
      <w:r>
        <w:rPr>
          <w:spacing w:val="-7"/>
        </w:rPr>
        <w:t xml:space="preserve"> </w:t>
      </w:r>
      <w:r>
        <w:rPr>
          <w:b/>
          <w:bCs/>
          <w:spacing w:val="-10"/>
        </w:rPr>
        <w:t>大党的目标是印度人民用一切合法的的手段，以争取实现自治”。随</w:t>
      </w:r>
      <w:r>
        <w:rPr>
          <w:b/>
          <w:bCs/>
          <w:spacing w:val="-11"/>
        </w:rPr>
        <w:t>后，国大党改组，吸</w:t>
      </w:r>
      <w:r>
        <w:rPr/>
        <w:t xml:space="preserve">   </w:t>
      </w:r>
      <w:r>
        <w:rPr>
          <w:b/>
          <w:bCs/>
          <w:spacing w:val="-7"/>
        </w:rPr>
        <w:t>收工人、农民和手工业者入党，党员很快发展到1000万人。</w:t>
      </w:r>
      <w:r>
        <w:rPr>
          <w:b/>
          <w:bCs/>
          <w:spacing w:val="-8"/>
        </w:rPr>
        <w:t>这表明</w:t>
      </w:r>
    </w:p>
    <w:p>
      <w:pPr>
        <w:pStyle w:val="BodyText"/>
        <w:ind w:left="328"/>
        <w:spacing w:before="59" w:line="237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19"/>
          <w:w w:val="94"/>
        </w:rPr>
        <w:t>A.一战后亚洲民族解放运动不断高涨</w:t>
      </w:r>
    </w:p>
    <w:p>
      <w:pPr>
        <w:pStyle w:val="BodyText"/>
        <w:ind w:left="324"/>
        <w:spacing w:line="219" w:lineRule="auto"/>
        <w:rPr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23"/>
          <w:w w:val="84"/>
        </w:rPr>
        <w:t>B.</w:t>
      </w:r>
      <w:r>
        <w:rPr>
          <w:sz w:val="29"/>
          <w:szCs w:val="29"/>
          <w:b/>
          <w:bCs/>
          <w:spacing w:val="-23"/>
          <w:w w:val="84"/>
        </w:rPr>
        <w:t>列强瓜分狂潮刺激了民族意识觉醒</w:t>
      </w:r>
    </w:p>
    <w:p>
      <w:pPr>
        <w:pStyle w:val="BodyText"/>
        <w:ind w:left="324"/>
        <w:spacing w:before="13" w:line="219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2"/>
          <w:w w:val="96"/>
        </w:rPr>
        <w:t>C.</w:t>
      </w:r>
      <w:r>
        <w:rPr>
          <w:sz w:val="25"/>
          <w:szCs w:val="25"/>
          <w:b/>
          <w:bCs/>
          <w:spacing w:val="-22"/>
          <w:w w:val="96"/>
        </w:rPr>
        <w:t>资产阶级抵制非暴力不合作的主张</w:t>
      </w:r>
    </w:p>
    <w:p>
      <w:pPr>
        <w:pStyle w:val="BodyText"/>
        <w:ind w:left="324"/>
        <w:spacing w:before="25" w:line="219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19"/>
          <w:w w:val="94"/>
        </w:rPr>
        <w:t>D.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7"/>
        </w:rPr>
        <w:t xml:space="preserve"> </w:t>
      </w:r>
      <w:r>
        <w:rPr>
          <w:sz w:val="25"/>
          <w:szCs w:val="25"/>
          <w:b/>
          <w:bCs/>
          <w:spacing w:val="-19"/>
          <w:w w:val="94"/>
        </w:rPr>
        <w:t>国大党利用一切手段争取民族独立</w:t>
      </w:r>
    </w:p>
    <w:p>
      <w:pPr>
        <w:pStyle w:val="BodyText"/>
        <w:ind w:left="327" w:right="1072" w:hanging="59"/>
        <w:spacing w:before="82" w:line="258" w:lineRule="auto"/>
        <w:rPr/>
      </w:pPr>
      <w:r>
        <w:rPr>
          <w:b/>
          <w:bCs/>
          <w:spacing w:val="-11"/>
        </w:rPr>
        <w:t>16.随着世界经济日趋市场化、信息化和制度化，非国家行为体的影响</w:t>
      </w:r>
      <w:r>
        <w:rPr>
          <w:b/>
          <w:bCs/>
          <w:spacing w:val="-12"/>
        </w:rPr>
        <w:t>扩大。例如，1997年，</w:t>
      </w:r>
      <w:r>
        <w:rPr>
          <w:spacing w:val="-12"/>
        </w:rPr>
        <w:t xml:space="preserve"> </w:t>
      </w:r>
      <w:r>
        <w:rPr>
          <w:b/>
          <w:bCs/>
          <w:spacing w:val="-11"/>
        </w:rPr>
        <w:t>西方对冲基金攻击泰国的货币，引发了亚洲</w:t>
      </w:r>
      <w:r>
        <w:rPr>
          <w:b/>
          <w:bCs/>
          <w:spacing w:val="-12"/>
        </w:rPr>
        <w:t>金融风暴。2000年创建的比尔·盖茨基金会每</w:t>
      </w:r>
      <w:r>
        <w:rPr/>
        <w:t xml:space="preserve">    </w:t>
      </w:r>
      <w:r>
        <w:rPr>
          <w:b/>
          <w:bCs/>
          <w:spacing w:val="-8"/>
        </w:rPr>
        <w:t>年用于疾病防治、赈灾和教育的善款超过10亿美金。这些现象说明</w:t>
      </w:r>
    </w:p>
    <w:p>
      <w:pPr>
        <w:pStyle w:val="BodyText"/>
        <w:ind w:left="324"/>
        <w:spacing w:before="70" w:line="220" w:lineRule="auto"/>
        <w:outlineLvl w:val="0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6"/>
        </w:rPr>
        <w:t>A.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8"/>
        </w:rPr>
        <w:t xml:space="preserve"> </w:t>
      </w:r>
      <w:r>
        <w:rPr>
          <w:sz w:val="25"/>
          <w:szCs w:val="25"/>
          <w:b/>
          <w:bCs/>
          <w:spacing w:val="-26"/>
        </w:rPr>
        <w:t>合理的国际经济新秩序建立</w:t>
      </w:r>
      <w:r>
        <w:rPr>
          <w:sz w:val="25"/>
          <w:szCs w:val="25"/>
          <w:spacing w:val="-26"/>
        </w:rPr>
        <w:t xml:space="preserve">           </w:t>
      </w:r>
      <w:r>
        <w:rPr>
          <w:sz w:val="25"/>
          <w:szCs w:val="25"/>
          <w:spacing w:val="-27"/>
        </w:rPr>
        <w:t xml:space="preserve">     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7"/>
        </w:rPr>
        <w:t>B.</w:t>
      </w:r>
      <w:r>
        <w:rPr>
          <w:sz w:val="25"/>
          <w:szCs w:val="25"/>
          <w:b/>
          <w:bCs/>
          <w:spacing w:val="-27"/>
        </w:rPr>
        <w:t>跨国公司推动经济发展</w:t>
      </w:r>
    </w:p>
    <w:p>
      <w:pPr>
        <w:pStyle w:val="BodyText"/>
        <w:ind w:left="324"/>
        <w:spacing w:before="32" w:line="219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25"/>
        </w:rPr>
        <w:t>C.</w:t>
      </w:r>
      <w:r>
        <w:rPr>
          <w:sz w:val="25"/>
          <w:szCs w:val="25"/>
          <w:b/>
          <w:bCs/>
          <w:spacing w:val="-25"/>
        </w:rPr>
        <w:t>世界经济发展不确定性加剧</w:t>
      </w:r>
      <w:r>
        <w:rPr>
          <w:sz w:val="25"/>
          <w:szCs w:val="25"/>
          <w:spacing w:val="-25"/>
        </w:rPr>
        <w:t xml:space="preserve">                </w:t>
      </w:r>
      <w:r>
        <w:rPr>
          <w:rFonts w:ascii="Times New Roman" w:hAnsi="Times New Roman" w:eastAsia="Times New Roman" w:cs="Times New Roman"/>
          <w:sz w:val="25"/>
          <w:szCs w:val="25"/>
          <w:spacing w:val="-26"/>
        </w:rPr>
        <w:t>D.</w:t>
      </w:r>
      <w:r>
        <w:rPr>
          <w:sz w:val="25"/>
          <w:szCs w:val="25"/>
          <w:spacing w:val="-26"/>
        </w:rPr>
        <w:t>经济全球化的利弊共存</w:t>
      </w:r>
    </w:p>
    <w:p>
      <w:pPr>
        <w:ind w:left="328"/>
        <w:spacing w:before="53" w:line="220" w:lineRule="auto"/>
        <w:outlineLvl w:val="0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b/>
          <w:bCs/>
          <w:spacing w:val="2"/>
        </w:rPr>
        <w:t>二、非选择题：共4小题，52分。</w:t>
      </w:r>
    </w:p>
    <w:p>
      <w:pPr>
        <w:pStyle w:val="BodyText"/>
        <w:ind w:left="328"/>
        <w:spacing w:before="195" w:line="219" w:lineRule="auto"/>
        <w:outlineLvl w:val="0"/>
        <w:rPr/>
      </w:pPr>
      <w:r>
        <w:rPr>
          <w:b/>
          <w:bCs/>
          <w:spacing w:val="4"/>
        </w:rPr>
        <w:t>17.(14分)阅读材料，完成下列要求。</w:t>
      </w:r>
    </w:p>
    <w:p>
      <w:pPr>
        <w:ind w:left="324" w:right="1116" w:firstLine="440"/>
        <w:spacing w:before="65"/>
        <w:rPr>
          <w:rFonts w:ascii="KaiTi" w:hAnsi="KaiTi" w:eastAsia="KaiTi" w:cs="KaiT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0"/>
        </w:rPr>
        <w:t>材料</w:t>
      </w:r>
      <w:r>
        <w:rPr>
          <w:rFonts w:ascii="KaiTi" w:hAnsi="KaiTi" w:eastAsia="KaiTi" w:cs="KaiTi"/>
          <w:sz w:val="22"/>
          <w:szCs w:val="22"/>
          <w:spacing w:val="-10"/>
        </w:rPr>
        <w:t>—清承明制，顺治五年，开始编审人丁，恢复里甲制度。人丁</w:t>
      </w:r>
      <w:r>
        <w:rPr>
          <w:rFonts w:ascii="KaiTi" w:hAnsi="KaiTi" w:eastAsia="KaiTi" w:cs="KaiTi"/>
          <w:sz w:val="22"/>
          <w:szCs w:val="22"/>
          <w:spacing w:val="-11"/>
        </w:rPr>
        <w:t>编审中存在着丁口虚</w:t>
      </w:r>
      <w:r>
        <w:rPr>
          <w:rFonts w:ascii="KaiTi" w:hAnsi="KaiTi" w:eastAsia="KaiTi" w:cs="KaiTi"/>
          <w:sz w:val="22"/>
          <w:szCs w:val="22"/>
        </w:rPr>
        <w:t xml:space="preserve"> </w:t>
      </w:r>
      <w:r>
        <w:rPr>
          <w:rFonts w:ascii="KaiTi" w:hAnsi="KaiTi" w:eastAsia="KaiTi" w:cs="KaiTi"/>
          <w:sz w:val="22"/>
          <w:szCs w:val="22"/>
          <w:spacing w:val="-10"/>
        </w:rPr>
        <w:t>报隐漏假冒的普遍现象，地方一些豪强、缙绅往往与官员吏胥勾结起来利用优免权作弊。随</w:t>
      </w:r>
    </w:p>
    <w:p>
      <w:pPr>
        <w:ind w:left="268" w:right="992" w:firstLine="59"/>
        <w:spacing w:before="44" w:line="247" w:lineRule="auto"/>
        <w:jc w:val="both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b/>
          <w:bCs/>
          <w:spacing w:val="-20"/>
        </w:rPr>
        <w:t>着社会经济的恢复与发展，土地买卖更加烦繁，“四方之民朝东暮西”“生齿之数无从核实”。</w:t>
      </w:r>
      <w:r>
        <w:rPr>
          <w:rFonts w:ascii="KaiTi" w:hAnsi="KaiTi" w:eastAsia="KaiTi" w:cs="KaiTi"/>
          <w:sz w:val="22"/>
          <w:szCs w:val="22"/>
          <w:spacing w:val="3"/>
        </w:rPr>
        <w:t xml:space="preserve">  </w:t>
      </w:r>
      <w:r>
        <w:rPr>
          <w:rFonts w:ascii="KaiTi" w:hAnsi="KaiTi" w:eastAsia="KaiTi" w:cs="KaiTi"/>
          <w:sz w:val="22"/>
          <w:szCs w:val="22"/>
          <w:b/>
          <w:bCs/>
          <w:spacing w:val="-13"/>
        </w:rPr>
        <w:t>康熙五十一年，宣布滋生人丁永不加赋，编审人丁失去了实际意义。摊丁入地实施后，户籍、</w:t>
      </w:r>
      <w:r>
        <w:rPr>
          <w:rFonts w:ascii="KaiTi" w:hAnsi="KaiTi" w:eastAsia="KaiTi" w:cs="KaiTi"/>
          <w:sz w:val="22"/>
          <w:szCs w:val="22"/>
          <w:spacing w:val="-13"/>
        </w:rPr>
        <w:t xml:space="preserve"> </w:t>
      </w:r>
      <w:r>
        <w:rPr>
          <w:rFonts w:ascii="KaiTi" w:hAnsi="KaiTi" w:eastAsia="KaiTi" w:cs="KaiTi"/>
          <w:sz w:val="22"/>
          <w:szCs w:val="22"/>
          <w:b/>
          <w:bCs/>
          <w:spacing w:val="-8"/>
        </w:rPr>
        <w:t>居所和田产所在地三者的统一日益遭到破坏，里甲制度难以继续。</w:t>
      </w:r>
    </w:p>
    <w:p>
      <w:pPr>
        <w:pStyle w:val="BodyText"/>
        <w:ind w:left="2814"/>
        <w:spacing w:before="88" w:line="219" w:lineRule="auto"/>
        <w:rPr/>
      </w:pPr>
      <w:r>
        <w:rPr>
          <w:spacing w:val="-8"/>
        </w:rPr>
        <w:t>——摘编自刘彦波《论清代的摊丁入地与地方基层组织的变迁》</w:t>
      </w:r>
    </w:p>
    <w:p>
      <w:pPr>
        <w:ind w:left="327" w:right="1072" w:firstLine="440"/>
        <w:spacing w:before="70" w:line="244" w:lineRule="auto"/>
        <w:rPr>
          <w:rFonts w:ascii="KaiTi" w:hAnsi="KaiTi" w:eastAsia="KaiTi" w:cs="KaiT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12"/>
        </w:rPr>
        <w:t>材料二</w:t>
      </w:r>
      <w:r>
        <w:rPr>
          <w:rFonts w:ascii="KaiTi" w:hAnsi="KaiTi" w:eastAsia="KaiTi" w:cs="KaiTi"/>
          <w:sz w:val="22"/>
          <w:szCs w:val="22"/>
          <w:b/>
          <w:bCs/>
          <w:spacing w:val="-12"/>
        </w:rPr>
        <w:t>雍正初年，杭嘉湖道徐鼎大力提倡顺庄法，要求以人户现居村庄</w:t>
      </w:r>
      <w:r>
        <w:rPr>
          <w:rFonts w:ascii="KaiTi" w:hAnsi="KaiTi" w:eastAsia="KaiTi" w:cs="KaiTi"/>
          <w:sz w:val="22"/>
          <w:szCs w:val="22"/>
          <w:b/>
          <w:bCs/>
          <w:spacing w:val="-13"/>
        </w:rPr>
        <w:t>为编查依据，散</w:t>
      </w:r>
      <w:r>
        <w:rPr>
          <w:rFonts w:ascii="KaiTi" w:hAnsi="KaiTi" w:eastAsia="KaiTi" w:cs="KaiTi"/>
          <w:sz w:val="22"/>
          <w:szCs w:val="22"/>
        </w:rPr>
        <w:t xml:space="preserve">  </w:t>
      </w:r>
      <w:r>
        <w:rPr>
          <w:rFonts w:ascii="KaiTi" w:hAnsi="KaiTi" w:eastAsia="KaiTi" w:cs="KaiTi"/>
          <w:sz w:val="22"/>
          <w:szCs w:val="22"/>
          <w:b/>
          <w:bCs/>
          <w:spacing w:val="-16"/>
        </w:rPr>
        <w:t>落各地的田亩一概统归户主名下，登册纳粮。负责编查和管理人口的保甲组织地</w:t>
      </w:r>
      <w:r>
        <w:rPr>
          <w:rFonts w:ascii="KaiTi" w:hAnsi="KaiTi" w:eastAsia="KaiTi" w:cs="KaiTi"/>
          <w:sz w:val="22"/>
          <w:szCs w:val="22"/>
          <w:b/>
          <w:bCs/>
          <w:spacing w:val="-17"/>
        </w:rPr>
        <w:t>位日益上升。</w:t>
      </w:r>
    </w:p>
    <w:p>
      <w:pPr>
        <w:ind w:left="324"/>
        <w:spacing w:before="61" w:line="220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-11"/>
        </w:rPr>
        <w:t>雍正四年对保甲组织进行整顿，同时还制订了边疆和少数民族地区的保甲措施。保甲组织在</w:t>
      </w:r>
    </w:p>
    <w:p>
      <w:pPr>
        <w:ind w:left="327" w:right="1155"/>
        <w:spacing w:before="55" w:line="252" w:lineRule="auto"/>
        <w:jc w:val="both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b/>
          <w:bCs/>
          <w:spacing w:val="-13"/>
        </w:rPr>
        <w:t>承担催粮与编查人户的两种主要职能的同时，还负责处理和上报地方词讼、殴</w:t>
      </w:r>
      <w:r>
        <w:rPr>
          <w:rFonts w:ascii="KaiTi" w:hAnsi="KaiTi" w:eastAsia="KaiTi" w:cs="KaiTi"/>
          <w:sz w:val="22"/>
          <w:szCs w:val="22"/>
          <w:b/>
          <w:bCs/>
          <w:spacing w:val="-14"/>
        </w:rPr>
        <w:t>斗等案件。由</w:t>
      </w:r>
      <w:r>
        <w:rPr>
          <w:rFonts w:ascii="KaiTi" w:hAnsi="KaiTi" w:eastAsia="KaiTi" w:cs="KaiTi"/>
          <w:sz w:val="22"/>
          <w:szCs w:val="22"/>
          <w:spacing w:val="-14"/>
        </w:rPr>
        <w:t xml:space="preserve"> </w:t>
      </w:r>
      <w:r>
        <w:rPr>
          <w:rFonts w:ascii="KaiTi" w:hAnsi="KaiTi" w:eastAsia="KaiTi" w:cs="KaiTi"/>
          <w:sz w:val="22"/>
          <w:szCs w:val="22"/>
          <w:b/>
          <w:bCs/>
          <w:spacing w:val="-15"/>
        </w:rPr>
        <w:t>于保甲组织掌握了人户确切情况，因此用于了解灾情和发放赈济是很合适的。这种建立于村</w:t>
      </w:r>
      <w:r>
        <w:rPr>
          <w:rFonts w:ascii="KaiTi" w:hAnsi="KaiTi" w:eastAsia="KaiTi" w:cs="KaiTi"/>
          <w:sz w:val="22"/>
          <w:szCs w:val="22"/>
          <w:spacing w:val="8"/>
        </w:rPr>
        <w:t xml:space="preserve">  </w:t>
      </w:r>
      <w:r>
        <w:rPr>
          <w:rFonts w:ascii="KaiTi" w:hAnsi="KaiTi" w:eastAsia="KaiTi" w:cs="KaiTi"/>
          <w:sz w:val="22"/>
          <w:szCs w:val="22"/>
          <w:b/>
          <w:bCs/>
          <w:spacing w:val="-11"/>
        </w:rPr>
        <w:t>庄之上，落实于人户之中的保甲制度，成为清代后期统治者统治广大</w:t>
      </w:r>
      <w:r>
        <w:rPr>
          <w:rFonts w:ascii="KaiTi" w:hAnsi="KaiTi" w:eastAsia="KaiTi" w:cs="KaiTi"/>
          <w:sz w:val="22"/>
          <w:szCs w:val="22"/>
          <w:b/>
          <w:bCs/>
          <w:spacing w:val="-12"/>
        </w:rPr>
        <w:t>乡村的得力工具。</w:t>
      </w:r>
    </w:p>
    <w:p>
      <w:pPr>
        <w:pStyle w:val="BodyText"/>
        <w:ind w:left="4325"/>
        <w:spacing w:before="100" w:line="219" w:lineRule="auto"/>
        <w:rPr/>
      </w:pPr>
      <w:r>
        <w:rPr>
          <w:u w:val="single" w:color="auto"/>
          <w:spacing w:val="-12"/>
        </w:rPr>
        <w:t>——</w:t>
      </w:r>
      <w:r>
        <w:rPr>
          <w:spacing w:val="-12"/>
        </w:rPr>
        <w:t>摘编自孙海泉《论清代里甲到保甲的演变》</w:t>
      </w:r>
    </w:p>
    <w:p>
      <w:pPr>
        <w:pStyle w:val="BodyText"/>
        <w:ind w:left="328"/>
        <w:spacing w:before="75" w:line="620" w:lineRule="exact"/>
        <w:rPr/>
      </w:pPr>
      <w:r>
        <w:rPr>
          <w:b/>
          <w:bCs/>
          <w:spacing w:val="-5"/>
          <w:position w:val="31"/>
        </w:rPr>
        <w:t>(1)根据材料一并结合所学知识，概括清初里甲制度</w:t>
      </w:r>
      <w:r>
        <w:rPr>
          <w:b/>
          <w:bCs/>
          <w:spacing w:val="-6"/>
          <w:position w:val="31"/>
        </w:rPr>
        <w:t>崩溃的主要原因。(7分)</w:t>
      </w:r>
    </w:p>
    <w:p>
      <w:pPr>
        <w:pStyle w:val="BodyText"/>
        <w:ind w:left="328"/>
        <w:spacing w:before="1" w:line="218" w:lineRule="auto"/>
        <w:rPr/>
      </w:pPr>
      <w:r>
        <w:rPr>
          <w:b/>
          <w:bCs/>
          <w:spacing w:val="-5"/>
        </w:rPr>
        <w:t>(2)根据材料二并结合所学知识，分析清代保甲制取代</w:t>
      </w:r>
      <w:r>
        <w:rPr>
          <w:b/>
          <w:bCs/>
          <w:spacing w:val="-6"/>
        </w:rPr>
        <w:t>里甲制的作用。(7分)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324"/>
        <w:spacing w:before="72" w:line="320" w:lineRule="exact"/>
        <w:rPr/>
      </w:pPr>
      <w:r>
        <w:rPr>
          <w:spacing w:val="8"/>
          <w:position w:val="7"/>
        </w:rPr>
        <w:t>18.(12分)阅读材料，完成下列要求。</w:t>
      </w:r>
    </w:p>
    <w:p>
      <w:pPr>
        <w:ind w:left="324"/>
        <w:spacing w:before="1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2"/>
        </w:rPr>
        <w:t>材料</w:t>
      </w:r>
    </w:p>
    <w:p>
      <w:pPr>
        <w:ind w:left="328" w:right="1262" w:firstLine="330"/>
        <w:spacing w:before="72" w:line="249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b/>
          <w:bCs/>
          <w:spacing w:val="-8"/>
        </w:rPr>
        <w:t>《开明国语课本》由叶圣陶编写，丰子恺书写并绘插图，课本于1932年初版。下面是</w:t>
      </w:r>
      <w:r>
        <w:rPr>
          <w:rFonts w:ascii="KaiTi" w:hAnsi="KaiTi" w:eastAsia="KaiTi" w:cs="KaiTi"/>
          <w:sz w:val="22"/>
          <w:szCs w:val="22"/>
          <w:spacing w:val="-8"/>
        </w:rPr>
        <w:t xml:space="preserve"> </w:t>
      </w:r>
      <w:r>
        <w:rPr>
          <w:rFonts w:ascii="KaiTi" w:hAnsi="KaiTi" w:eastAsia="KaiTi" w:cs="KaiTi"/>
          <w:sz w:val="22"/>
          <w:szCs w:val="22"/>
          <w:b/>
          <w:bCs/>
          <w:spacing w:val="-7"/>
        </w:rPr>
        <w:t>选自《开明国语课本》的部分内容：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4534"/>
        <w:spacing w:before="72" w:line="183" w:lineRule="auto"/>
        <w:rPr/>
      </w:pPr>
      <w:r>
        <w:rPr/>
        <w:t>4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8475" w:hanging="61"/>
        <w:spacing w:before="72" w:line="219" w:lineRule="auto"/>
        <w:rPr>
          <w:sz w:val="12"/>
          <w:szCs w:val="12"/>
        </w:rPr>
      </w:pPr>
      <w:r>
        <w:rPr>
          <w:rFonts w:ascii="SimHei" w:hAnsi="SimHei" w:eastAsia="SimHei" w:cs="SimHei"/>
          <w:position w:val="-22"/>
        </w:rPr>
        <w:drawing>
          <wp:inline distT="0" distB="0" distL="0" distR="0">
            <wp:extent cx="260397" cy="262012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6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b/>
          <w:bCs/>
          <w:spacing w:val="-18"/>
        </w:rPr>
        <w:t>扫描全</w:t>
      </w:r>
      <w:r>
        <w:rPr>
          <w:rFonts w:ascii="SimHei" w:hAnsi="SimHei" w:eastAsia="SimHei" w:cs="SimHei"/>
          <w:b/>
          <w:bCs/>
          <w:spacing w:val="-17"/>
        </w:rPr>
        <w:t>能</w:t>
      </w:r>
      <w:r>
        <w:rPr>
          <w:rFonts w:ascii="SimHei" w:hAnsi="SimHei" w:eastAsia="SimHei" w:cs="SimHei"/>
          <w:b/>
          <w:bCs/>
          <w:spacing w:val="-14"/>
        </w:rPr>
        <w:t>王</w:t>
      </w:r>
      <w:r>
        <w:rPr>
          <w:rFonts w:ascii="SimHei" w:hAnsi="SimHei" w:eastAsia="SimHei" w:cs="SimHei"/>
          <w:spacing w:val="2"/>
        </w:rPr>
        <w:t xml:space="preserve"> </w:t>
      </w:r>
      <w:r>
        <w:rPr>
          <w:sz w:val="12"/>
          <w:szCs w:val="12"/>
          <w:b/>
          <w:bCs/>
          <w:spacing w:val="11"/>
        </w:rPr>
        <w:t>3亿人都在用的扫描</w:t>
      </w:r>
      <w:r>
        <w:rPr>
          <w:sz w:val="12"/>
          <w:szCs w:val="12"/>
          <w:b/>
          <w:bCs/>
        </w:rPr>
        <w:t>ApP</w:t>
      </w:r>
    </w:p>
    <w:p>
      <w:pPr>
        <w:spacing w:line="219" w:lineRule="auto"/>
        <w:sectPr>
          <w:pgSz w:w="11900" w:h="16840"/>
          <w:pgMar w:top="941" w:right="260" w:bottom="60" w:left="1785" w:header="0" w:footer="0" w:gutter="0"/>
        </w:sectPr>
        <w:rPr>
          <w:sz w:val="12"/>
          <w:szCs w:val="12"/>
        </w:rPr>
      </w:pPr>
    </w:p>
    <w:p>
      <w:pPr>
        <w:spacing w:line="317" w:lineRule="auto"/>
        <w:rPr>
          <w:rFonts w:ascii="Arial"/>
          <w:sz w:val="21"/>
        </w:rPr>
      </w:pPr>
      <w:r>
        <w:pict>
          <v:shape id="_x0000_s4" style="position:absolute;margin-left:298.761pt;margin-top:148.594pt;mso-position-vertical-relative:page;mso-position-horizontal-relative:page;width:41.8pt;height:84.1pt;z-index:25166336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ind w:left="267"/>
                    <w:spacing w:before="20" w:line="229" w:lineRule="auto"/>
                    <w:rPr>
                      <w:rFonts w:ascii="KaiTi" w:hAnsi="KaiTi" w:eastAsia="KaiTi" w:cs="KaiTi"/>
                      <w:sz w:val="17"/>
                      <w:szCs w:val="17"/>
                    </w:rPr>
                  </w:pPr>
                  <w:r>
                    <w:rPr>
                      <w:rFonts w:ascii="KaiTi" w:hAnsi="KaiTi" w:eastAsia="KaiTi" w:cs="KaiTi"/>
                      <w:sz w:val="17"/>
                      <w:szCs w:val="17"/>
                    </w:rPr>
                    <w:t>裏</w:t>
                  </w:r>
                  <w:r>
                    <w:rPr>
                      <w:rFonts w:ascii="KaiTi" w:hAnsi="KaiTi" w:eastAsia="KaiTi" w:cs="KaiTi"/>
                      <w:sz w:val="17"/>
                      <w:szCs w:val="17"/>
                      <w:spacing w:val="19"/>
                    </w:rPr>
                    <w:t xml:space="preserve">   </w:t>
                  </w:r>
                  <w:r>
                    <w:rPr>
                      <w:rFonts w:ascii="KaiTi" w:hAnsi="KaiTi" w:eastAsia="KaiTi" w:cs="KaiTi"/>
                      <w:sz w:val="17"/>
                      <w:szCs w:val="17"/>
                    </w:rPr>
                    <w:t>去</w:t>
                  </w:r>
                  <w:r>
                    <w:rPr>
                      <w:rFonts w:ascii="KaiTi" w:hAnsi="KaiTi" w:eastAsia="KaiTi" w:cs="KaiTi"/>
                      <w:sz w:val="17"/>
                      <w:szCs w:val="17"/>
                      <w:spacing w:val="19"/>
                    </w:rPr>
                    <w:t xml:space="preserve">   </w:t>
                  </w:r>
                  <w:r>
                    <w:rPr>
                      <w:rFonts w:ascii="KaiTi" w:hAnsi="KaiTi" w:eastAsia="KaiTi" w:cs="KaiTi"/>
                      <w:sz w:val="17"/>
                      <w:szCs w:val="17"/>
                    </w:rPr>
                    <w:t>了</w:t>
                  </w:r>
                </w:p>
                <w:p>
                  <w:pPr>
                    <w:spacing w:line="306" w:lineRule="auto"/>
                    <w:rPr>
                      <w:rFonts w:ascii="Arial"/>
                      <w:sz w:val="21"/>
                    </w:rPr>
                  </w:pPr>
                  <w:r/>
                </w:p>
                <w:p>
                  <w:pPr>
                    <w:pStyle w:val="BodyText"/>
                    <w:ind w:left="20"/>
                    <w:spacing w:before="57" w:line="216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葉</w:t>
                  </w:r>
                  <w:r>
                    <w:rPr>
                      <w:sz w:val="17"/>
                      <w:szCs w:val="17"/>
                      <w:spacing w:val="21"/>
                    </w:rPr>
                    <w:t xml:space="preserve">   </w:t>
                  </w:r>
                  <w:r>
                    <w:rPr>
                      <w:sz w:val="17"/>
                      <w:szCs w:val="17"/>
                    </w:rPr>
                    <w:t>子</w:t>
                  </w:r>
                  <w:r>
                    <w:rPr>
                      <w:sz w:val="17"/>
                      <w:szCs w:val="17"/>
                      <w:spacing w:val="22"/>
                    </w:rPr>
                    <w:t xml:space="preserve">   </w:t>
                  </w:r>
                  <w:r>
                    <w:rPr>
                      <w:sz w:val="17"/>
                      <w:szCs w:val="17"/>
                    </w:rPr>
                    <w:t>那</w:t>
                  </w:r>
                  <w:r>
                    <w:rPr>
                      <w:sz w:val="17"/>
                      <w:szCs w:val="17"/>
                      <w:spacing w:val="22"/>
                    </w:rPr>
                    <w:t xml:space="preserve">   </w:t>
                  </w:r>
                  <w:r>
                    <w:rPr>
                      <w:sz w:val="17"/>
                      <w:szCs w:val="17"/>
                    </w:rPr>
                    <w:t>裏</w:t>
                  </w:r>
                </w:p>
              </w:txbxContent>
            </v:textbox>
          </v:shape>
        </w:pict>
      </w:r>
      <w:r>
        <w:pict>
          <v:shape id="_x0000_s6" style="position:absolute;margin-left:267.489pt;margin-top:100.175pt;mso-position-vertical-relative:page;mso-position-horizontal-relative:page;width:20.05pt;height:151.7pt;z-index:25166438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20" w:line="215" w:lineRule="auto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  <w:spacing w:val="74"/>
                    </w:rPr>
                    <w:t>地上的青草那裏专</w:t>
                  </w:r>
                </w:p>
              </w:txbxContent>
            </v:textbox>
          </v:shape>
        </w:pict>
      </w:r>
      <w:r/>
    </w:p>
    <w:p>
      <w:pPr>
        <w:spacing w:line="318" w:lineRule="auto"/>
        <w:rPr>
          <w:rFonts w:ascii="Arial"/>
          <w:sz w:val="21"/>
        </w:rPr>
      </w:pPr>
      <w:r/>
    </w:p>
    <w:p>
      <w:pPr>
        <w:spacing w:line="318" w:lineRule="auto"/>
        <w:rPr>
          <w:rFonts w:ascii="Arial"/>
          <w:sz w:val="21"/>
        </w:rPr>
      </w:pPr>
      <w:r/>
    </w:p>
    <w:p>
      <w:pPr>
        <w:ind w:left="4135"/>
        <w:spacing w:before="211" w:line="229" w:lineRule="auto"/>
        <w:rPr>
          <w:rFonts w:ascii="STXinwei" w:hAnsi="STXinwei" w:eastAsia="STXinwei" w:cs="STXinwei"/>
          <w:sz w:val="37"/>
          <w:szCs w:val="37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187325</wp:posOffset>
            </wp:positionH>
            <wp:positionV relativeFrom="paragraph">
              <wp:posOffset>-609521</wp:posOffset>
            </wp:positionV>
            <wp:extent cx="3968749" cy="2914699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68749" cy="2914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iTi" w:hAnsi="KaiTi" w:eastAsia="KaiTi" w:cs="KaiTi"/>
          <w:sz w:val="65"/>
          <w:szCs w:val="65"/>
          <w:spacing w:val="-42"/>
          <w:w w:val="66"/>
          <w:position w:val="-5"/>
        </w:rPr>
        <w:t>树</w:t>
      </w:r>
      <w:r>
        <w:rPr>
          <w:rFonts w:ascii="KaiTi" w:hAnsi="KaiTi" w:eastAsia="KaiTi" w:cs="KaiTi"/>
          <w:sz w:val="65"/>
          <w:szCs w:val="65"/>
          <w:spacing w:val="96"/>
          <w:position w:val="-5"/>
        </w:rPr>
        <w:t xml:space="preserve">  </w:t>
      </w:r>
      <w:r>
        <w:rPr>
          <w:rFonts w:ascii="STXinwei" w:hAnsi="STXinwei" w:eastAsia="STXinwei" w:cs="STXinwei"/>
          <w:sz w:val="37"/>
          <w:szCs w:val="37"/>
          <w:position w:val="17"/>
        </w:rPr>
        <w:t>要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4284"/>
        <w:spacing w:before="91" w:line="220" w:lineRule="auto"/>
        <w:rPr>
          <w:sz w:val="28"/>
          <w:szCs w:val="28"/>
        </w:rPr>
      </w:pPr>
      <w:r>
        <w:rPr>
          <w:sz w:val="28"/>
          <w:szCs w:val="28"/>
          <w:color w:val="403533"/>
        </w:rPr>
        <w:t>了</w:t>
      </w:r>
    </w:p>
    <w:p>
      <w:pPr>
        <w:spacing w:line="212" w:lineRule="exact"/>
        <w:rPr/>
      </w:pPr>
      <w:r/>
    </w:p>
    <w:tbl>
      <w:tblPr>
        <w:tblStyle w:val="TableNormal"/>
        <w:tblW w:w="6480" w:type="dxa"/>
        <w:tblInd w:w="215" w:type="dxa"/>
        <w:tblLayout w:type="fixed"/>
      </w:tblPr>
      <w:tblGrid>
        <w:gridCol w:w="3395"/>
        <w:gridCol w:w="3085"/>
      </w:tblGrid>
      <w:tr>
        <w:trPr>
          <w:trHeight w:val="5430" w:hRule="atLeast"/>
        </w:trPr>
        <w:tc>
          <w:tcPr>
            <w:tcW w:w="3395" w:type="dxa"/>
            <w:vAlign w:val="top"/>
            <w:textDirection w:val="tbRlV"/>
          </w:tcPr>
          <w:p>
            <w:pPr>
              <w:spacing w:line="453" w:lineRule="auto"/>
              <w:rPr>
                <w:rFonts w:ascii="Arial"/>
                <w:sz w:val="21"/>
              </w:rPr>
            </w:pPr>
            <w:r>
              <w:pict>
                <v:shape id="_x0000_s8" style="position:absolute;margin-left:-126.252pt;margin-top:-1pt;mso-position-vertical-relative:top-margin-area;mso-position-horizontal-relative:right-margin-area;width:56.1pt;height:15.1pt;z-index:25166848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20"/>
                          <w:spacing w:before="20" w:line="219" w:lineRule="auto"/>
                          <w:rPr>
                            <w:rFonts w:ascii="SimSun" w:hAnsi="SimSun" w:eastAsia="SimSun" w:cs="SimSu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2"/>
                            <w:szCs w:val="22"/>
                            <w:spacing w:val="-3"/>
                          </w:rPr>
                          <w:t>《先生早》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" style="position:absolute;margin-left:-23.7493pt;margin-top:81.4409pt;mso-position-vertical-relative:top-margin-area;mso-position-horizontal-relative:right-margin-area;width:9.4pt;height:12.15pt;z-index:251667456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spacing w:before="20" w:line="220" w:lineRule="auto"/>
                          <w:jc w:val="right"/>
                          <w:rPr>
                            <w:rFonts w:ascii="SimSun" w:hAnsi="SimSun" w:eastAsia="SimSun" w:cs="SimSu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17"/>
                            <w:szCs w:val="17"/>
                            <w:spacing w:val="-23"/>
                          </w:rPr>
                          <w:t>中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2" style="position:absolute;margin-left:-115.251pt;margin-top:259.55pt;mso-position-vertical-relative:top-margin-area;mso-position-horizontal-relative:right-margin-area;width:43.5pt;height:15.15pt;z-index:251666432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20"/>
                          <w:spacing w:before="20" w:line="220" w:lineRule="auto"/>
                          <w:rPr>
                            <w:rFonts w:ascii="SimSun" w:hAnsi="SimSun" w:eastAsia="SimSun" w:cs="SimSu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2"/>
                            <w:szCs w:val="22"/>
                            <w:spacing w:val="-10"/>
                          </w:rPr>
                          <w:t>《中华》</w:t>
                        </w:r>
                      </w:p>
                    </w:txbxContent>
                  </v:textbox>
                </v:shape>
              </w:pict>
            </w:r>
            <w:r/>
          </w:p>
          <w:p>
            <w:pPr>
              <w:ind w:left="683"/>
              <w:spacing w:before="57" w:line="21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column">
                    <wp:posOffset>-1859151</wp:posOffset>
                  </wp:positionH>
                  <wp:positionV relativeFrom="paragraph">
                    <wp:posOffset>146836</wp:posOffset>
                  </wp:positionV>
                  <wp:extent cx="2089145" cy="3117875"/>
                  <wp:effectExtent l="0" t="0" r="0" b="0"/>
                  <wp:wrapNone/>
                  <wp:docPr id="18" name="IM 1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8" name="IM 1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089145" cy="311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单</w:t>
            </w:r>
            <w:r>
              <w:rPr>
                <w:rFonts w:ascii="SimSun" w:hAnsi="SimSun" w:eastAsia="SimSun" w:cs="SimSun"/>
                <w:sz w:val="17"/>
                <w:szCs w:val="17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事</w:t>
            </w:r>
            <w:r>
              <w:rPr>
                <w:rFonts w:ascii="SimSun" w:hAnsi="SimSun" w:eastAsia="SimSun" w:cs="SimSun"/>
                <w:sz w:val="17"/>
                <w:szCs w:val="17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我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何</w:t>
            </w:r>
            <w:r>
              <w:rPr>
                <w:rFonts w:ascii="SimSun" w:hAnsi="SimSun" w:eastAsia="SimSun" w:cs="SimSun"/>
                <w:sz w:val="17"/>
                <w:szCs w:val="17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大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民</w:t>
            </w:r>
            <w:r>
              <w:rPr>
                <w:rFonts w:ascii="SimSun" w:hAnsi="SimSun" w:eastAsia="SimSun" w:cs="SimSun"/>
                <w:sz w:val="17"/>
                <w:szCs w:val="17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1"/>
              </w:rPr>
              <w:t>家</w:t>
            </w:r>
          </w:p>
          <w:p>
            <w:pPr>
              <w:ind w:left="693"/>
              <w:spacing w:before="64" w:line="21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高</w:t>
            </w:r>
            <w:r>
              <w:rPr>
                <w:rFonts w:ascii="SimSun" w:hAnsi="SimSun" w:eastAsia="SimSun" w:cs="SimSun"/>
                <w:sz w:val="17"/>
                <w:szCs w:val="1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大</w:t>
            </w:r>
            <w:r>
              <w:rPr>
                <w:rFonts w:ascii="SimSun" w:hAnsi="SimSun" w:eastAsia="SimSun" w:cs="SimSun"/>
                <w:sz w:val="17"/>
                <w:szCs w:val="1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山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嶺</w:t>
            </w:r>
            <w:r>
              <w:rPr>
                <w:rFonts w:ascii="SimSun" w:hAnsi="SimSun" w:eastAsia="SimSun" w:cs="SimSun"/>
                <w:sz w:val="17"/>
                <w:szCs w:val="1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速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延</w:t>
            </w:r>
            <w:r>
              <w:rPr>
                <w:rFonts w:ascii="SimSun" w:hAnsi="SimSun" w:eastAsia="SimSun" w:cs="SimSun"/>
                <w:sz w:val="17"/>
                <w:szCs w:val="1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南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北</w:t>
            </w:r>
          </w:p>
          <w:p>
            <w:pPr>
              <w:ind w:left="693"/>
              <w:spacing w:before="50" w:line="270" w:lineRule="exact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虞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阳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江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河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滚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滚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束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7"/>
              </w:rPr>
              <w:t>下</w:t>
            </w:r>
          </w:p>
          <w:p>
            <w:pPr>
              <w:ind w:left="702"/>
              <w:spacing w:line="21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良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好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田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地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到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文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都</w:t>
            </w:r>
            <w:r>
              <w:rPr>
                <w:rFonts w:ascii="SimSun" w:hAnsi="SimSun" w:eastAsia="SimSun" w:cs="SimSun"/>
                <w:sz w:val="17"/>
                <w:szCs w:val="17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是</w:t>
            </w:r>
          </w:p>
          <w:p>
            <w:pPr>
              <w:ind w:left="713"/>
              <w:spacing w:before="80" w:line="21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年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年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生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屋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米</w:t>
            </w:r>
            <w:r>
              <w:rPr>
                <w:rFonts w:ascii="SimSun" w:hAnsi="SimSun" w:eastAsia="SimSun" w:cs="SimSun"/>
                <w:sz w:val="17"/>
                <w:szCs w:val="17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奏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未</w:t>
            </w:r>
            <w:r>
              <w:rPr>
                <w:rFonts w:ascii="SimSun" w:hAnsi="SimSun" w:eastAsia="SimSun" w:cs="SimSun"/>
                <w:sz w:val="17"/>
                <w:szCs w:val="17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麻</w:t>
            </w:r>
          </w:p>
          <w:p>
            <w:pPr>
              <w:ind w:left="721"/>
              <w:spacing w:before="75" w:line="21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需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足</w:t>
            </w:r>
            <w:r>
              <w:rPr>
                <w:rFonts w:ascii="SimSun" w:hAnsi="SimSun" w:eastAsia="SimSun" w:cs="SimSun"/>
                <w:sz w:val="17"/>
                <w:szCs w:val="17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绩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山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指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说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不</w:t>
            </w:r>
            <w:r>
              <w:rPr>
                <w:rFonts w:ascii="SimSun" w:hAnsi="SimSun" w:eastAsia="SimSun" w:cs="SimSun"/>
                <w:sz w:val="17"/>
                <w:szCs w:val="1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煮</w:t>
            </w:r>
          </w:p>
          <w:p>
            <w:pPr>
              <w:ind w:left="732"/>
              <w:spacing w:before="84" w:line="21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多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量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操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用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那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怕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缺</w:t>
            </w:r>
            <w:r>
              <w:rPr>
                <w:rFonts w:ascii="SimSun" w:hAnsi="SimSun" w:eastAsia="SimSun" w:cs="SimSun"/>
                <w:sz w:val="17"/>
                <w:szCs w:val="1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乏</w:t>
            </w:r>
          </w:p>
          <w:p>
            <w:pPr>
              <w:ind w:left="733"/>
              <w:spacing w:before="60" w:line="247" w:lineRule="exact"/>
              <w:rPr>
                <w:rFonts w:ascii="SimSun" w:hAnsi="SimSun" w:eastAsia="SimSun" w:cs="SimSun"/>
                <w:sz w:val="17"/>
                <w:szCs w:val="17"/>
              </w:rPr>
            </w:pPr>
            <w:r>
              <w:pict>
                <v:shape id="_x0000_s14" style="position:absolute;margin-left:-10.4464pt;margin-top:46.7841pt;mso-position-vertical-relative:text;mso-position-horizontal-relative:text;width:10.6pt;height:9.45pt;z-index:251665408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 style="layout-flow:vertical-ideographic;">
                    <w:txbxContent>
                      <w:p>
                        <w:pPr>
                          <w:ind w:left="20"/>
                          <w:spacing w:before="19" w:line="181" w:lineRule="auto"/>
                          <w:rPr>
                            <w:rFonts w:ascii="SimSun" w:hAnsi="SimSun" w:eastAsia="SimSun" w:cs="SimSu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17"/>
                            <w:szCs w:val="17"/>
                            <w:spacing w:val="42"/>
                            <w:w w:val="125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6"/>
                <w:position w:val="5"/>
              </w:rPr>
              <w:t xml:space="preserve">  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单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我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們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爱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馥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  <w:position w:val="5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position w:val="5"/>
              </w:rPr>
              <w:t>地</w:t>
            </w:r>
          </w:p>
          <w:p>
            <w:pPr>
              <w:ind w:left="743"/>
              <w:spacing w:line="222" w:lineRule="auto"/>
              <w:rPr>
                <w:rFonts w:ascii="STXinwei" w:hAnsi="STXinwei" w:eastAsia="STXinwei" w:cs="STXinwei"/>
                <w:sz w:val="17"/>
                <w:szCs w:val="17"/>
              </w:rPr>
            </w:pP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菲 来 把</w:t>
            </w:r>
            <w:r>
              <w:rPr>
                <w:rFonts w:ascii="STXinwei" w:hAnsi="STXinwei" w:eastAsia="STXinwei" w:cs="STXinwei"/>
                <w:sz w:val="17"/>
                <w:szCs w:val="17"/>
                <w:spacing w:val="15"/>
                <w:w w:val="102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地</w:t>
            </w:r>
            <w:r>
              <w:rPr>
                <w:rFonts w:ascii="STXinwei" w:hAnsi="STXinwei" w:eastAsia="STXinwei" w:cs="STXinwei"/>
                <w:sz w:val="17"/>
                <w:szCs w:val="17"/>
                <w:spacing w:val="13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我</w:t>
            </w:r>
            <w:r>
              <w:rPr>
                <w:rFonts w:ascii="STXinwei" w:hAnsi="STXinwei" w:eastAsia="STXinwei" w:cs="STXinwei"/>
                <w:sz w:val="17"/>
                <w:szCs w:val="17"/>
                <w:spacing w:val="5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们</w:t>
            </w:r>
            <w:r>
              <w:rPr>
                <w:rFonts w:ascii="STXinwei" w:hAnsi="STXinwei" w:eastAsia="STXinwei" w:cs="STXinwei"/>
                <w:sz w:val="17"/>
                <w:szCs w:val="17"/>
                <w:spacing w:val="13"/>
                <w:w w:val="102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抵</w:t>
            </w:r>
            <w:r>
              <w:rPr>
                <w:rFonts w:ascii="STXinwei" w:hAnsi="STXinwei" w:eastAsia="STXinwei" w:cs="STXinwei"/>
                <w:sz w:val="17"/>
                <w:szCs w:val="17"/>
                <w:spacing w:val="13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抗</w:t>
            </w:r>
            <w:r>
              <w:rPr>
                <w:rFonts w:ascii="STXinwei" w:hAnsi="STXinwei" w:eastAsia="STXinwei" w:cs="STXinwei"/>
                <w:sz w:val="17"/>
                <w:szCs w:val="17"/>
                <w:spacing w:val="13"/>
              </w:rPr>
              <w:t xml:space="preserve"> </w:t>
            </w:r>
            <w:r>
              <w:rPr>
                <w:rFonts w:ascii="STXinwei" w:hAnsi="STXinwei" w:eastAsia="STXinwei" w:cs="STXinwei"/>
                <w:sz w:val="17"/>
                <w:szCs w:val="17"/>
                <w:spacing w:val="-5"/>
              </w:rPr>
              <w:t>他</w:t>
            </w:r>
          </w:p>
          <w:p>
            <w:pPr>
              <w:ind w:left="793"/>
              <w:spacing w:before="74" w:line="21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降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中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净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我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大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家</w:t>
            </w:r>
            <w:r>
              <w:rPr>
                <w:rFonts w:ascii="SimSun" w:hAnsi="SimSun" w:eastAsia="SimSun" w:cs="SimSun"/>
                <w:sz w:val="17"/>
                <w:szCs w:val="17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的</w:t>
            </w:r>
            <w:r>
              <w:rPr>
                <w:rFonts w:ascii="SimSun" w:hAnsi="SimSun" w:eastAsia="SimSun" w:cs="SimSun"/>
                <w:sz w:val="17"/>
                <w:szCs w:val="1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</w:rPr>
              <w:t>家</w:t>
            </w:r>
          </w:p>
        </w:tc>
        <w:tc>
          <w:tcPr>
            <w:tcW w:w="3085" w:type="dxa"/>
            <w:vAlign w:val="top"/>
          </w:tcPr>
          <w:p>
            <w:pPr>
              <w:ind w:left="784"/>
              <w:spacing w:before="31" w:line="220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7"/>
              </w:rPr>
              <w:t>《北风吹》</w:t>
            </w:r>
          </w:p>
          <w:p>
            <w:pPr>
              <w:ind w:firstLine="104"/>
              <w:spacing w:before="138" w:line="4299" w:lineRule="exact"/>
              <w:rPr/>
            </w:pPr>
            <w:r>
              <w:rPr>
                <w:position w:val="-85"/>
              </w:rPr>
              <w:pict>
                <v:group id="_x0000_s16" style="mso-position-vertical-relative:line;mso-position-horizontal-relative:char;width:149.05pt;height:215pt;" filled="false" stroked="false" coordsize="2981,4300" coordorigin="0,0">
                  <v:shape id="_x0000_s18" style="position:absolute;left:0;top:0;width:2981;height:4300;" filled="false" stroked="false" type="#_x0000_t75">
                    <v:imagedata o:title="" r:id="rId11"/>
                  </v:shape>
                  <v:shape id="_x0000_s20" style="position:absolute;left:60;top:167;width:786;height:4122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39"/>
                            <w:spacing w:before="20" w:line="220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  <w:t>炉</w:t>
                          </w:r>
                        </w:p>
                        <w:p>
                          <w:pPr>
                            <w:ind w:left="20" w:right="20" w:firstLine="469"/>
                            <w:spacing w:before="6" w:line="183" w:lineRule="auto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7"/>
                            </w:rPr>
                            <w:t>他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7"/>
                              <w:w w:val="80"/>
                            </w:rPr>
                            <w:t>你、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17"/>
                              <w:w w:val="80"/>
                            </w:rPr>
                            <w:t>、致.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7"/>
                              <w:w w:val="80"/>
                            </w:rPr>
                            <w:t>.激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2"/>
                            </w:rPr>
                            <w:t>帕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20"/>
                            </w:rPr>
                            <w:t xml:space="preserve">  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2"/>
                            </w:rPr>
                            <w:t>滑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21"/>
                              <w:w w:val="96"/>
                            </w:rPr>
                            <w:t>构、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21"/>
                              <w:w w:val="96"/>
                            </w:rPr>
                            <w:t>、不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1"/>
                              <w:w w:val="96"/>
                            </w:rPr>
                            <w:t>,大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9"/>
                            </w:rPr>
                            <w:t>篇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25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9"/>
                            </w:rPr>
                            <w:t>是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9"/>
                            </w:rPr>
                            <w:t>越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6"/>
                            </w:rPr>
                            <w:t>符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6"/>
                            </w:rPr>
                            <w:t>他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3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6"/>
                            </w:rPr>
                            <w:t>皂,</w:t>
                          </w:r>
                        </w:p>
                        <w:p>
                          <w:pPr>
                            <w:ind w:left="239"/>
                            <w:spacing w:line="191" w:lineRule="auto"/>
                            <w:rPr>
                              <w:rFonts w:ascii="SimSun" w:hAnsi="SimSun" w:eastAsia="SimSun" w:cs="SimSu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</w:rPr>
                            <w:t>所</w:t>
                          </w:r>
                        </w:p>
                        <w:p>
                          <w:pPr>
                            <w:ind w:left="20"/>
                            <w:spacing w:line="199" w:lineRule="auto"/>
                            <w:rPr>
                              <w:rFonts w:ascii="SimSun" w:hAnsi="SimSun" w:eastAsia="SimSun" w:cs="SimSu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"/>
                            </w:rPr>
                            <w:t>量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2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4"/>
                            </w:rPr>
                            <w:t>喜</w:t>
                          </w:r>
                        </w:p>
                        <w:p>
                          <w:pPr>
                            <w:ind w:left="20"/>
                            <w:spacing w:line="220" w:lineRule="auto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"/>
                            </w:rPr>
                            <w:t>精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2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4"/>
                            </w:rPr>
                            <w:t>款</w:t>
                          </w:r>
                        </w:p>
                        <w:p>
                          <w:pPr>
                            <w:ind w:left="239"/>
                            <w:spacing w:before="9" w:line="144" w:lineRule="exact"/>
                            <w:rPr>
                              <w:rFonts w:ascii="SimSun" w:hAnsi="SimSun" w:eastAsia="SimSun" w:cs="SimSu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10"/>
                              <w:position w:val="-1"/>
                            </w:rPr>
                            <w:t>的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16"/>
                              <w:position w:val="-1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10"/>
                              <w:position w:val="-1"/>
                            </w:rPr>
                            <w:t>.</w:t>
                          </w:r>
                          <w:r>
                            <w:rPr>
                              <w:rFonts w:ascii="SimSun" w:hAnsi="SimSun" w:eastAsia="SimSun" w:cs="SimSun"/>
                              <w:sz w:val="21"/>
                              <w:szCs w:val="21"/>
                              <w:spacing w:val="-10"/>
                              <w:position w:val="-2"/>
                            </w:rPr>
                            <w:t>.</w:t>
                          </w:r>
                        </w:p>
                        <w:p>
                          <w:pPr>
                            <w:ind w:left="20" w:right="26"/>
                            <w:spacing w:before="4" w:line="180" w:lineRule="auto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8"/>
                            </w:rPr>
                            <w:t>填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25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8"/>
                            </w:rPr>
                            <w:t>倍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8"/>
                            </w:rPr>
                            <w:t>幅,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14"/>
                              <w:w w:val="117"/>
                            </w:rPr>
                            <w:t>研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14"/>
                              <w:w w:val="117"/>
                            </w:rPr>
                            <w:t>京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14"/>
                              <w:w w:val="117"/>
                            </w:rPr>
                            <w:t>覺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6"/>
                              <w:position w:val="1"/>
                            </w:rPr>
                            <w:t>完,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6"/>
                            </w:rPr>
                            <w:t>,遇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6"/>
                            </w:rPr>
                            <w:t>得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43"/>
                            </w:rPr>
                            <w:t>兹到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43"/>
                            </w:rPr>
                            <w:t>汉</w:t>
                          </w:r>
                        </w:p>
                        <w:p>
                          <w:pPr>
                            <w:ind w:left="20" w:right="114" w:firstLine="219"/>
                            <w:spacing w:before="1" w:line="177" w:lineRule="auto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9"/>
                            </w:rPr>
                            <w:t>我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9"/>
                            </w:rPr>
                            <w:t>有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40"/>
                            </w:rPr>
                            <w:t>敏位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40"/>
                            </w:rPr>
                            <w:t>什</w:t>
                          </w:r>
                        </w:p>
                        <w:p>
                          <w:pPr>
                            <w:ind w:left="20" w:right="56" w:firstLine="219"/>
                            <w:spacing w:before="3" w:line="176" w:lineRule="auto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8"/>
                            </w:rPr>
                            <w:t>光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8"/>
                            </w:rPr>
                            <w:t>度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7"/>
                            </w:rPr>
                            <w:t>意!</w:t>
                          </w:r>
                          <w:r>
                            <w:rPr>
                              <w:rFonts w:ascii="SimSun" w:hAnsi="SimSun" w:eastAsia="SimSun" w:cs="SimSun"/>
                              <w:sz w:val="20"/>
                              <w:szCs w:val="20"/>
                              <w:spacing w:val="-27"/>
                            </w:rPr>
                            <w:t>生,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7"/>
                            </w:rPr>
                            <w:t>,舞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1"/>
                            </w:rPr>
                            <w:t>的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5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11"/>
                            </w:rPr>
                            <w:t>他</w:t>
                          </w:r>
                        </w:p>
                        <w:p>
                          <w:pPr>
                            <w:ind w:left="20"/>
                            <w:spacing w:line="183" w:lineRule="auto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43"/>
                            </w:rPr>
                            <w:t>置们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43"/>
                            </w:rPr>
                            <w:t>又</w:t>
                          </w:r>
                        </w:p>
                        <w:p>
                          <w:pPr>
                            <w:ind w:left="239"/>
                            <w:spacing w:line="271" w:lineRule="exact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20"/>
                              <w:szCs w:val="20"/>
                              <w:spacing w:val="-14"/>
                              <w:position w:val="1"/>
                            </w:rPr>
                            <w:t>;财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4"/>
                              <w:position w:val="1"/>
                            </w:rPr>
                            <w:t>改</w:t>
                          </w:r>
                        </w:p>
                      </w:txbxContent>
                    </v:textbox>
                  </v:shape>
                  <v:shape id="_x0000_s22" style="position:absolute;left:1038;top:1627;width:507;height:2617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20"/>
                            <w:spacing w:before="20" w:line="216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13"/>
                            </w:rPr>
                            <w:t>和行助一件一件起辞迫来山野覆</w:t>
                          </w:r>
                        </w:p>
                        <w:p>
                          <w:pPr>
                            <w:ind w:left="21"/>
                            <w:spacing w:before="90" w:line="216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14"/>
                            </w:rPr>
                            <w:t>知信的群室一切自然物就是他的</w:t>
                          </w:r>
                        </w:p>
                      </w:txbxContent>
                    </v:textbox>
                  </v:shape>
                  <v:shape id="_x0000_s24" style="position:absolute;left:2070;top:1375;width:663;height:1201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0" w:right="20" w:firstLine="229"/>
                            <w:spacing w:before="18" w:line="186" w:lineRule="auto"/>
                            <w:jc w:val="both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6"/>
                              <w:position w:val="-2"/>
                            </w:rPr>
                            <w:t>不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21"/>
                              <w:position w:val="-2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6"/>
                              <w:position w:val="5"/>
                            </w:rPr>
                            <w:t>1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position w:val="5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2"/>
                            </w:rPr>
                            <w:t>瑞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7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12"/>
                            </w:rPr>
                            <w:t>好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2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12"/>
                            </w:rPr>
                            <w:t>,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12"/>
                            </w:rPr>
                            <w:t>人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29"/>
                              <w:w w:val="97"/>
                            </w:rPr>
                            <w:t>子。先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9"/>
                              <w:w w:val="97"/>
                            </w:rPr>
                            <w:t>O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8"/>
                            </w:rPr>
                            <w:t>然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8"/>
                            </w:rPr>
                            <w:t>生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8"/>
                            </w:rPr>
                            <w:t>九</w:t>
                          </w:r>
                        </w:p>
                        <w:p>
                          <w:pPr>
                            <w:ind w:left="20"/>
                            <w:spacing w:line="360" w:lineRule="exact"/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</w:pPr>
                          <w:r>
                            <w:ruby>
                              <w:rubyPr>
                                <w:rubyAlign w:val="left"/>
                                <w:hpsRaise w:val="8"/>
                                <w:hps w:val="18"/>
                                <w:hpsBaseText w:val="18"/>
                              </w:rubyPr>
                              <w:rt>
                                <w:r>
                                  <w:rPr>
                                    <w:rFonts w:ascii="SimSun" w:hAnsi="SimSun" w:eastAsia="SimSun" w:cs="SimSun"/>
                                    <w:sz w:val="17"/>
                                    <w:szCs w:val="17"/>
                                    <w:w w:val="94"/>
                                    <w:position w:val="5"/>
                                  </w:rPr>
                                  <w:t>商</w:t>
                                </w:r>
                                <w:r>
                                  <w:rPr>
                                    <w:rFonts w:ascii="SimSun" w:hAnsi="SimSun" w:eastAsia="SimSun" w:cs="SimSun"/>
                                    <w:sz w:val="17"/>
                                    <w:szCs w:val="17"/>
                                    <w:w w:val="84"/>
                                    <w:position w:val="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imSun" w:hAnsi="SimSun" w:eastAsia="SimSun" w:cs="SimSun"/>
                                    <w:sz w:val="18"/>
                                    <w:szCs w:val="18"/>
                                    <w:w w:val="94"/>
                                    <w:position w:val="5"/>
                                  </w:rPr>
                                  <w:t>和</w:t>
                                </w:r>
                              </w:rt>
                              <w:rubyBase>
                                <w:r>
                                  <w:rPr>
                                    <w:rFonts w:ascii="SimSun" w:hAnsi="SimSun" w:eastAsia="SimSun" w:cs="SimSun"/>
                                    <w:sz w:val="16"/>
                                    <w:szCs w:val="16"/>
                                    <w:w w:val="95"/>
                                    <w:position w:val="-4"/>
                                  </w:rPr>
                                  <w:t>信 </w:t>
                                </w:r>
                                <w:r>
                                  <w:rPr>
                                    <w:rFonts w:ascii="SimSun" w:hAnsi="SimSun" w:eastAsia="SimSun" w:cs="SimSun"/>
                                    <w:sz w:val="18"/>
                                    <w:szCs w:val="18"/>
                                    <w:w w:val="95"/>
                                    <w:position w:val="-4"/>
                                  </w:rPr>
                                  <w:t>父</w:t>
                                </w:r>
                              </w:rubyBase>
                            </w:ruby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8"/>
                              <w:position w:val="5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position w:val="5"/>
                            </w:rPr>
                            <w:t>|</w:t>
                          </w:r>
                        </w:p>
                      </w:txbxContent>
                    </v:textbox>
                  </v:shape>
                  <v:shape id="_x0000_s26" style="position:absolute;left:2070;top:2557;width:454;height:1703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0" w:right="31" w:firstLine="229"/>
                            <w:spacing w:before="18" w:line="192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8"/>
                            </w:rPr>
                            <w:t>载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0"/>
                            </w:rPr>
                            <w:t>期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0"/>
                            </w:rPr>
                            <w:t>都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  <w:t>了</w:t>
                          </w:r>
                        </w:p>
                        <w:p>
                          <w:pPr>
                            <w:ind w:left="20" w:right="20"/>
                            <w:spacing w:line="191" w:lineRule="auto"/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6"/>
                            </w:rPr>
                            <w:t>早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6"/>
                            </w:rPr>
                            <w:t>他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7"/>
                            </w:rPr>
                            <w:t>校.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17"/>
                            </w:rPr>
                            <w:t>是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7"/>
                            </w:rPr>
                            <w:t>便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7"/>
                            </w:rPr>
                            <w:t>码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8"/>
                            </w:rPr>
                            <w:t>性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17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8"/>
                            </w:rPr>
                            <w:t>平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8"/>
                            </w:rPr>
                            <w:t>山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7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8"/>
                            </w:rPr>
                            <w:t>常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7"/>
                            </w:rPr>
                            <w:t>惠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7"/>
                            </w:rPr>
                            <w:t>的</w:t>
                          </w:r>
                        </w:p>
                      </w:txbxContent>
                    </v:textbox>
                  </v:shape>
                  <v:shape id="_x0000_s28" style="position:absolute;left:1550;top:1638;width:238;height:2628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1800"/>
                            <w:spacing w:before="20" w:line="45" w:lineRule="exact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>、</w:t>
                          </w:r>
                        </w:p>
                        <w:p>
                          <w:pPr>
                            <w:ind w:left="20"/>
                            <w:spacing w:line="197" w:lineRule="auto"/>
                            <w:rPr>
                              <w:rFonts w:ascii="SimSun" w:hAnsi="SimSun" w:eastAsia="SimSun" w:cs="SimSun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2"/>
                            </w:rPr>
                            <w:t>园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2"/>
                            </w:rPr>
                            <w:t>家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14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3"/>
                              <w:szCs w:val="13"/>
                              <w:spacing w:val="2"/>
                            </w:rPr>
                            <w:t>饮   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2"/>
                            </w:rPr>
                            <w:t>旭 来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2"/>
                            </w:rPr>
                            <w:t>更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3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2"/>
                            </w:rPr>
                            <w:t>载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43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2"/>
                            </w:rPr>
                            <w:t>瘀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32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2"/>
                            </w:rPr>
                            <w:t>岛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2"/>
                            </w:rPr>
                            <w:t>鸟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2"/>
                            </w:rPr>
                            <w:t>的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2"/>
                            </w:rPr>
                            <w:t>形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3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2"/>
                            </w:rPr>
                            <w:t>解</w:t>
                          </w:r>
                        </w:p>
                      </w:txbxContent>
                    </v:textbox>
                  </v:shape>
                  <v:shape id="_x0000_s30" style="position:absolute;left:1800;top:1799;width:250;height:2408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20"/>
                            <w:spacing w:before="20" w:line="246" w:lineRule="exact"/>
                            <w:rPr>
                              <w:rFonts w:ascii="SimSun" w:hAnsi="SimSun" w:eastAsia="SimSun" w:cs="SimSu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"/>
                              <w:position w:val="1"/>
                            </w:rPr>
                            <w:t>探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"/>
                              <w:position w:val="1"/>
                            </w:rPr>
                            <w:t>第各鞭的植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4"/>
                              <w:position w:val="1"/>
                            </w:rPr>
                            <w:t>物、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-4"/>
                              <w:position w:val="1"/>
                            </w:rPr>
                            <w:t>镇物和具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4"/>
                              <w:position w:val="1"/>
                            </w:rPr>
                            <w:t>殷</w:t>
                          </w: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-4"/>
                              <w:position w:val="1"/>
                            </w:rPr>
                            <w:t>旋</w:t>
                          </w:r>
                        </w:p>
                      </w:txbxContent>
                    </v:textbox>
                  </v:shape>
                  <v:shape id="_x0000_s32" style="position:absolute;left:798;top:301;width:212;height:2802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20"/>
                            <w:spacing w:before="20" w:line="215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  <w:spacing w:val="25"/>
                            </w:rPr>
                            <w:t>本他网自m切冀得科7不少的知风</w:t>
                          </w:r>
                        </w:p>
                      </w:txbxContent>
                    </v:textbox>
                  </v:shape>
                  <v:shape id="_x0000_s34" style="position:absolute;left:2300;top:358;width:475;height:760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60"/>
                            <w:spacing w:before="20" w:line="219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  <w:t>溪</w:t>
                          </w:r>
                        </w:p>
                        <w:p>
                          <w:pPr>
                            <w:ind w:left="260"/>
                            <w:spacing w:line="199" w:lineRule="auto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>网</w:t>
                          </w:r>
                        </w:p>
                        <w:p>
                          <w:pPr>
                            <w:ind w:left="20" w:right="20" w:firstLine="240"/>
                            <w:spacing w:before="1" w:line="217" w:lineRule="auto"/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spacing w:val="-15"/>
                            </w:rPr>
                            <w:t>,人</w:t>
                          </w:r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7"/>
                              <w:szCs w:val="17"/>
                            </w:rPr>
                            <w:t>成</w:t>
                          </w:r>
                        </w:p>
                      </w:txbxContent>
                    </v:textbox>
                  </v:shape>
                  <v:shape id="_x0000_s36" style="position:absolute;left:2540;top:2757;width:222;height:1491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0" w:right="20"/>
                            <w:spacing w:before="21" w:line="204" w:lineRule="auto"/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9"/>
                            </w:rPr>
                            <w:t>八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2"/>
                            </w:rPr>
                            <w:t>A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  <w:spacing w:val="-8"/>
                            </w:rPr>
                            <w:t>三</w:t>
                          </w:r>
                          <w:r>
                            <w:rPr>
                              <w:rFonts w:ascii="SimSun" w:hAnsi="SimSun" w:eastAsia="SimSun" w:cs="SimSun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11"/>
                            </w:rPr>
                            <w:t>小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7"/>
                            </w:rPr>
                            <w:t>跨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7"/>
                            </w:rPr>
                            <w:t>候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spacing w:val="-6"/>
                            </w:rPr>
                            <w:t>在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</w:rPr>
                            <w:t>学</w:t>
                          </w:r>
                        </w:p>
                      </w:txbxContent>
                    </v:textbox>
                  </v:shape>
                  <v:shape id="_x0000_s38" style="position:absolute;left:2759;top:1755;width:227;height:605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20"/>
                            <w:spacing w:before="20" w:line="207" w:lineRule="auto"/>
                            <w:rPr>
                              <w:rFonts w:ascii="FZYaoTi" w:hAnsi="FZYaoTi" w:eastAsia="FZYaoTi" w:cs="FZYaoT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FZYaoTi" w:hAnsi="FZYaoTi" w:eastAsia="FZYaoTi" w:cs="FZYaoTi"/>
                              <w:sz w:val="17"/>
                              <w:szCs w:val="17"/>
                              <w:spacing w:val="18"/>
                            </w:rPr>
                            <w:t>建置文</w:t>
                          </w:r>
                        </w:p>
                      </w:txbxContent>
                    </v:textbox>
                  </v:shape>
                  <v:shape id="_x0000_s40" style="position:absolute;left:530;top:1579;width:257;height:440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20" w:right="20"/>
                            <w:spacing w:before="20" w:line="196" w:lineRule="auto"/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23"/>
                              <w:szCs w:val="23"/>
                              <w:spacing w:val="-13"/>
                            </w:rPr>
                            <w:t>头</w:t>
                          </w:r>
                          <w:r>
                            <w:rPr>
                              <w:rFonts w:ascii="SimSun" w:hAnsi="SimSun" w:eastAsia="SimSun" w:cs="SimSun"/>
                              <w:sz w:val="23"/>
                              <w:szCs w:val="23"/>
                            </w:rPr>
                            <w:t xml:space="preserve"> </w:t>
                          </w: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  <w:t>导</w:t>
                          </w:r>
                        </w:p>
                      </w:txbxContent>
                    </v:textbox>
                  </v:shape>
                  <v:shape id="_x0000_s42" style="position:absolute;left:1982;top:3964;width:121;height:86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spacing w:before="20" w:line="80" w:lineRule="exact"/>
                            <w:jc w:val="right"/>
                            <w:rPr>
                              <w:rFonts w:ascii="SimSun" w:hAnsi="SimSun" w:eastAsia="SimSun" w:cs="SimSu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8"/>
                              <w:szCs w:val="18"/>
                              <w:spacing w:val="-14"/>
                              <w:w w:val="65"/>
                              <w:position w:val="2"/>
                            </w:rPr>
                            <w:t>,</w:t>
                          </w:r>
                        </w:p>
                      </w:txbxContent>
                    </v:textbox>
                  </v:shape>
                  <v:shape id="_x0000_s44" style="position:absolute;left:1747;top:2630;width:83;height:118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 style="layout-flow:vertical-ideographic;">
                      <w:txbxContent>
                        <w:p>
                          <w:pPr>
                            <w:ind w:left="20"/>
                            <w:spacing w:before="20" w:line="42" w:lineRule="exact"/>
                            <w:rPr>
                              <w:rFonts w:ascii="SimSun" w:hAnsi="SimSun" w:eastAsia="SimSun" w:cs="SimSu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spacing w:val="7"/>
                              <w:position w:val="-1"/>
                            </w:rPr>
                            <w:t>;</w:t>
                          </w:r>
                        </w:p>
                      </w:txbxContent>
                    </v:textbox>
                  </v:shape>
                </v:group>
              </w:pic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225"/>
              <w:spacing w:before="72" w:line="176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7"/>
              </w:rPr>
              <w:t>《达尔文》</w:t>
            </w:r>
          </w:p>
        </w:tc>
      </w:tr>
    </w:tbl>
    <w:p>
      <w:pPr>
        <w:spacing w:line="375" w:lineRule="auto"/>
        <w:rPr>
          <w:rFonts w:ascii="Arial"/>
          <w:sz w:val="21"/>
        </w:rPr>
      </w:pPr>
      <w:r/>
    </w:p>
    <w:p>
      <w:pPr>
        <w:pStyle w:val="BodyText"/>
        <w:ind w:left="775" w:right="1171" w:hanging="560"/>
        <w:spacing w:before="71" w:line="249" w:lineRule="auto"/>
        <w:rPr/>
      </w:pPr>
      <w:r>
        <w:rPr>
          <w:spacing w:val="-5"/>
        </w:rPr>
        <w:t>根据图文信息并结合所学知识，为《开明国语课本》写一份简</w:t>
      </w:r>
      <w:r>
        <w:rPr>
          <w:spacing w:val="-6"/>
        </w:rPr>
        <w:t>介。(要求：叙述客观，逻辑</w:t>
      </w:r>
      <w:r>
        <w:rPr/>
        <w:t xml:space="preserve"> </w:t>
      </w:r>
      <w:r>
        <w:rPr>
          <w:spacing w:val="-15"/>
        </w:rPr>
        <w:t>清晰，表达成文。)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ind w:left="235"/>
        <w:spacing w:before="72" w:line="219" w:lineRule="auto"/>
        <w:rPr/>
      </w:pPr>
      <w:r>
        <w:rPr>
          <w:spacing w:val="5"/>
        </w:rPr>
        <w:t>19.(14分)阅读材料，完成下列要求。</w:t>
      </w:r>
    </w:p>
    <w:p>
      <w:pPr>
        <w:ind w:left="658"/>
        <w:spacing w:before="67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5"/>
        </w:rPr>
        <w:t>材料</w:t>
      </w:r>
    </w:p>
    <w:p>
      <w:pPr>
        <w:pStyle w:val="BodyText"/>
        <w:ind w:left="3175"/>
        <w:spacing w:before="78" w:line="219" w:lineRule="auto"/>
        <w:rPr>
          <w:sz w:val="21"/>
          <w:szCs w:val="21"/>
        </w:rPr>
      </w:pPr>
      <w:r>
        <w:rPr>
          <w:sz w:val="21"/>
          <w:szCs w:val="21"/>
        </w:rPr>
        <w:t>1984年中国改革开放大事记</w:t>
      </w:r>
    </w:p>
    <w:p>
      <w:pPr>
        <w:spacing w:line="18" w:lineRule="exact"/>
        <w:rPr/>
      </w:pPr>
      <w:r/>
    </w:p>
    <w:tbl>
      <w:tblPr>
        <w:tblStyle w:val="TableNormal"/>
        <w:tblW w:w="8669" w:type="dxa"/>
        <w:tblInd w:w="10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942"/>
        <w:gridCol w:w="6727"/>
      </w:tblGrid>
      <w:tr>
        <w:trPr>
          <w:trHeight w:val="502" w:hRule="atLeast"/>
        </w:trPr>
        <w:tc>
          <w:tcPr>
            <w:tcW w:w="1942" w:type="dxa"/>
            <w:vAlign w:val="top"/>
          </w:tcPr>
          <w:p>
            <w:pPr>
              <w:ind w:left="765"/>
              <w:spacing w:before="155" w:line="22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时间</w:t>
            </w:r>
          </w:p>
        </w:tc>
        <w:tc>
          <w:tcPr>
            <w:tcW w:w="6727" w:type="dxa"/>
            <w:vAlign w:val="top"/>
          </w:tcPr>
          <w:p>
            <w:pPr>
              <w:ind w:left="3053"/>
              <w:spacing w:before="153" w:line="22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大事记</w:t>
            </w:r>
          </w:p>
        </w:tc>
      </w:tr>
      <w:tr>
        <w:trPr>
          <w:trHeight w:val="988" w:hRule="atLeast"/>
        </w:trPr>
        <w:tc>
          <w:tcPr>
            <w:tcW w:w="1942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ind w:left="665"/>
              <w:spacing w:before="65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1—2月</w:t>
            </w:r>
          </w:p>
        </w:tc>
        <w:tc>
          <w:tcPr>
            <w:tcW w:w="6727" w:type="dxa"/>
            <w:vAlign w:val="top"/>
          </w:tcPr>
          <w:p>
            <w:pPr>
              <w:ind w:left="152"/>
              <w:spacing w:before="151" w:line="520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position w:val="24"/>
              </w:rPr>
              <w:t>邓小平第一次南巡，视察深圳、珠海、厦门三个经济特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24"/>
              </w:rPr>
              <w:t>区和上海，充分肯</w:t>
            </w:r>
          </w:p>
          <w:p>
            <w:pPr>
              <w:ind w:left="123"/>
              <w:spacing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定试办经济特区和对外开放的决策。</w:t>
            </w:r>
          </w:p>
        </w:tc>
      </w:tr>
    </w:tbl>
    <w:p>
      <w:pPr>
        <w:pStyle w:val="BodyText"/>
        <w:ind w:left="4395"/>
        <w:spacing w:before="68" w:line="182" w:lineRule="auto"/>
        <w:rPr>
          <w:sz w:val="21"/>
          <w:szCs w:val="21"/>
        </w:rPr>
      </w:pPr>
      <w:r>
        <w:rPr>
          <w:sz w:val="21"/>
          <w:szCs w:val="21"/>
        </w:rPr>
        <w:t>5</w:t>
      </w:r>
    </w:p>
    <w:p>
      <w:pPr>
        <w:spacing w:line="365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2"/>
        </w:rPr>
        <w:drawing>
          <wp:inline distT="0" distB="0" distL="0" distR="0">
            <wp:extent cx="254048" cy="266693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4048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扫描全能王</w:t>
      </w:r>
    </w:p>
    <w:p>
      <w:pPr>
        <w:pStyle w:val="BodyText"/>
        <w:ind w:left="8485"/>
        <w:spacing w:before="12" w:line="169" w:lineRule="auto"/>
        <w:rPr>
          <w:sz w:val="12"/>
          <w:szCs w:val="12"/>
        </w:rPr>
      </w:pPr>
      <w:r>
        <w:rPr>
          <w:sz w:val="12"/>
          <w:szCs w:val="12"/>
          <w:spacing w:val="12"/>
        </w:rPr>
        <w:t>3亿人都在用的扫描</w:t>
      </w:r>
      <w:r>
        <w:rPr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819" w:right="249" w:bottom="198" w:left="1785" w:header="0" w:footer="0" w:gutter="0"/>
        </w:sectPr>
        <w:rPr>
          <w:sz w:val="12"/>
          <w:szCs w:val="12"/>
        </w:rPr>
      </w:pPr>
    </w:p>
    <w:tbl>
      <w:tblPr>
        <w:tblStyle w:val="TableNormal"/>
        <w:tblW w:w="85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882"/>
        <w:gridCol w:w="6637"/>
      </w:tblGrid>
      <w:tr>
        <w:trPr>
          <w:trHeight w:val="973" w:hRule="atLeast"/>
        </w:trPr>
        <w:tc>
          <w:tcPr>
            <w:tcW w:w="1882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784"/>
              <w:spacing w:before="65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3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月</w:t>
            </w:r>
          </w:p>
        </w:tc>
        <w:tc>
          <w:tcPr>
            <w:tcW w:w="6637" w:type="dxa"/>
            <w:vAlign w:val="top"/>
          </w:tcPr>
          <w:p>
            <w:pPr>
              <w:ind w:left="92"/>
              <w:spacing w:before="132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中共中央将社队企业改称乡镇企业，提出发展乡镇企业的若干政策；</w:t>
            </w:r>
          </w:p>
          <w:p>
            <w:pPr>
              <w:spacing w:before="262" w:line="219" w:lineRule="auto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福建55位厂长的呼吁书《请给我们松绑》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刊发，要求增加企业经营自主权。</w:t>
            </w:r>
          </w:p>
        </w:tc>
      </w:tr>
      <w:tr>
        <w:trPr>
          <w:trHeight w:val="489" w:hRule="atLeast"/>
        </w:trPr>
        <w:tc>
          <w:tcPr>
            <w:tcW w:w="1882" w:type="dxa"/>
            <w:vAlign w:val="top"/>
          </w:tcPr>
          <w:p>
            <w:pPr>
              <w:ind w:left="784"/>
              <w:spacing w:before="150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5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月</w:t>
            </w:r>
          </w:p>
        </w:tc>
        <w:tc>
          <w:tcPr>
            <w:tcW w:w="6637" w:type="dxa"/>
            <w:vAlign w:val="top"/>
          </w:tcPr>
          <w:p>
            <w:pPr>
              <w:ind w:left="92"/>
              <w:spacing w:before="150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中共中央、国务院决定开放大连等14个沿海港口城市和海南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岛。</w:t>
            </w:r>
          </w:p>
        </w:tc>
      </w:tr>
      <w:tr>
        <w:trPr>
          <w:trHeight w:val="1896" w:hRule="atLeast"/>
        </w:trPr>
        <w:tc>
          <w:tcPr>
            <w:tcW w:w="188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65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10月</w:t>
            </w:r>
          </w:p>
        </w:tc>
        <w:tc>
          <w:tcPr>
            <w:tcW w:w="6637" w:type="dxa"/>
            <w:vAlign w:val="top"/>
          </w:tcPr>
          <w:p>
            <w:pPr>
              <w:spacing w:before="157" w:line="484" w:lineRule="exact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22"/>
              </w:rPr>
              <w:t>国务院发出《关于农民进入集镇落户问题的通知》,支持农民进入集镇经营</w:t>
            </w:r>
          </w:p>
          <w:p>
            <w:pPr>
              <w:ind w:left="92"/>
              <w:spacing w:line="22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工商业，放宽落户政策，统计为非农业人口。</w:t>
            </w:r>
          </w:p>
          <w:p>
            <w:pPr>
              <w:ind w:left="72"/>
              <w:spacing w:before="210" w:line="450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9"/>
              </w:rPr>
              <w:t>《中共中央关于经济体制改革的决定》中提出社会主义经济是以公有制为</w:t>
            </w:r>
          </w:p>
          <w:p>
            <w:pPr>
              <w:ind w:left="92"/>
              <w:spacing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基础的有计划的商品经济，实现了党在经济理论上的新突破。</w:t>
            </w:r>
          </w:p>
        </w:tc>
      </w:tr>
      <w:tr>
        <w:trPr>
          <w:trHeight w:val="1042" w:hRule="atLeast"/>
        </w:trPr>
        <w:tc>
          <w:tcPr>
            <w:tcW w:w="1882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65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12月</w:t>
            </w:r>
          </w:p>
        </w:tc>
        <w:tc>
          <w:tcPr>
            <w:tcW w:w="6637" w:type="dxa"/>
            <w:vAlign w:val="top"/>
          </w:tcPr>
          <w:p>
            <w:pPr>
              <w:spacing w:before="145" w:line="539" w:lineRule="exact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26"/>
              </w:rPr>
              <w:t>年终盘点：“我们都下海吧”成为民间热词，中国现代企业诞生和企业家创</w:t>
            </w:r>
          </w:p>
          <w:p>
            <w:pPr>
              <w:ind w:left="92"/>
              <w:spacing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业最为集中的一年，被称为“中国公司元年”</w:t>
            </w:r>
          </w:p>
        </w:tc>
      </w:tr>
    </w:tbl>
    <w:p>
      <w:pPr>
        <w:pStyle w:val="BodyText"/>
        <w:ind w:left="234" w:right="1565" w:firstLine="3599"/>
        <w:spacing w:before="73" w:line="244" w:lineRule="auto"/>
        <w:rPr>
          <w:sz w:val="21"/>
          <w:szCs w:val="21"/>
        </w:rPr>
      </w:pPr>
      <w:r>
        <w:rPr>
          <w:spacing w:val="-1"/>
        </w:rPr>
        <w:t>——摘编自《中华人民共和国大事记(1984年)》</w:t>
      </w:r>
      <w:r>
        <w:rPr>
          <w:spacing w:val="7"/>
        </w:rPr>
        <w:t xml:space="preserve"> </w:t>
      </w:r>
      <w:r>
        <w:rPr>
          <w:sz w:val="21"/>
          <w:szCs w:val="21"/>
          <w:spacing w:val="6"/>
        </w:rPr>
        <w:t>(1)根据材料并结合所学知识，概括1984年中国推进改革开放的时代背景</w:t>
      </w:r>
      <w:r>
        <w:rPr>
          <w:sz w:val="21"/>
          <w:szCs w:val="21"/>
          <w:spacing w:val="5"/>
        </w:rPr>
        <w:t>。(6分)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234"/>
        <w:spacing w:before="68" w:line="219" w:lineRule="auto"/>
        <w:rPr>
          <w:sz w:val="21"/>
          <w:szCs w:val="21"/>
        </w:rPr>
      </w:pPr>
      <w:r>
        <w:rPr>
          <w:sz w:val="21"/>
          <w:szCs w:val="21"/>
          <w:spacing w:val="6"/>
        </w:rPr>
        <w:t>(2)根据材料并结合所学知识，简析1984年中国推进改革开放所起的积极作用。(8分)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84"/>
        <w:spacing w:before="68" w:line="219" w:lineRule="auto"/>
        <w:rPr>
          <w:sz w:val="21"/>
          <w:szCs w:val="21"/>
        </w:rPr>
      </w:pPr>
      <w:r>
        <w:rPr>
          <w:sz w:val="21"/>
          <w:szCs w:val="21"/>
          <w:spacing w:val="8"/>
        </w:rPr>
        <w:t>20.(12分)阅读材料，完成下列要求。</w:t>
      </w:r>
    </w:p>
    <w:p>
      <w:pPr>
        <w:ind w:left="84" w:right="1534" w:firstLine="459"/>
        <w:spacing w:before="32" w:line="280" w:lineRule="auto"/>
        <w:jc w:val="both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2"/>
        </w:rPr>
        <w:t>材料1502年，达·迦马远航印度，迫使科钦等邦签订协议，以固定价格收购香料。此</w:t>
      </w:r>
      <w:r>
        <w:rPr>
          <w:rFonts w:ascii="KaiTi" w:hAnsi="KaiTi" w:eastAsia="KaiTi" w:cs="KaiTi"/>
          <w:sz w:val="21"/>
          <w:szCs w:val="21"/>
          <w:spacing w:val="1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后，葡萄牙的香料贸易迅速发展起来。葡萄牙</w:t>
      </w:r>
      <w:r>
        <w:rPr>
          <w:rFonts w:ascii="KaiTi" w:hAnsi="KaiTi" w:eastAsia="KaiTi" w:cs="KaiTi"/>
          <w:sz w:val="21"/>
          <w:szCs w:val="21"/>
          <w:spacing w:val="-3"/>
        </w:rPr>
        <w:t>人直接参与亚欧香料贸易，厘清了许多香料的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产地及其植物属性，从而揭开了香料的神秘面纱。</w:t>
      </w:r>
      <w:r>
        <w:rPr>
          <w:rFonts w:ascii="KaiTi" w:hAnsi="KaiTi" w:eastAsia="KaiTi" w:cs="KaiTi"/>
          <w:sz w:val="21"/>
          <w:szCs w:val="21"/>
          <w:spacing w:val="-3"/>
        </w:rPr>
        <w:t>香料来自天堂的说法便不攻自破了。葡萄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牙又占领了霍尔木兹、果阿、马六甲等战略要地，</w:t>
      </w:r>
      <w:r>
        <w:rPr>
          <w:rFonts w:ascii="KaiTi" w:hAnsi="KaiTi" w:eastAsia="KaiTi" w:cs="KaiTi"/>
          <w:sz w:val="21"/>
          <w:szCs w:val="21"/>
          <w:spacing w:val="-3"/>
        </w:rPr>
        <w:t>王室通过印度公司基本垄断了印度洋的香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:spacing w:val="3"/>
        </w:rPr>
        <w:t>料贸易。与此同时，威尼斯对欧洲香料贸易的垄断难以为</w:t>
      </w:r>
      <w:r>
        <w:rPr>
          <w:rFonts w:ascii="KaiTi" w:hAnsi="KaiTi" w:eastAsia="KaiTi" w:cs="KaiTi"/>
          <w:sz w:val="21"/>
          <w:szCs w:val="21"/>
          <w:spacing w:val="2"/>
        </w:rPr>
        <w:t>继。1514年，连威尼斯也从葡萄</w:t>
      </w:r>
      <w:r>
        <w:rPr>
          <w:rFonts w:ascii="KaiTi" w:hAnsi="KaiTi" w:eastAsia="KaiTi" w:cs="KaiTi"/>
          <w:sz w:val="21"/>
          <w:szCs w:val="21"/>
          <w:spacing w:val="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牙里斯本购买香料。1570年后，葡萄牙允许私人参与东方贸易，</w:t>
      </w:r>
      <w:r>
        <w:rPr>
          <w:rFonts w:ascii="KaiTi" w:hAnsi="KaiTi" w:eastAsia="KaiTi" w:cs="KaiTi"/>
          <w:sz w:val="21"/>
          <w:szCs w:val="21"/>
          <w:spacing w:val="6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一些大商人参与其中。在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6"/>
        </w:rPr>
        <w:t>16世纪70、80年代，葡萄牙进口了欧洲市场75%以</w:t>
      </w:r>
      <w:r>
        <w:rPr>
          <w:rFonts w:ascii="KaiTi" w:hAnsi="KaiTi" w:eastAsia="KaiTi" w:cs="KaiTi"/>
          <w:sz w:val="21"/>
          <w:szCs w:val="21"/>
          <w:spacing w:val="5"/>
        </w:rPr>
        <w:t>上的香料，香料开始从奢侈品向大众消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5"/>
        </w:rPr>
        <w:t>费品转化。正是香料促使葡萄牙人构建了一个</w:t>
      </w:r>
      <w:r>
        <w:rPr>
          <w:rFonts w:ascii="KaiTi" w:hAnsi="KaiTi" w:eastAsia="KaiTi" w:cs="KaiTi"/>
          <w:sz w:val="21"/>
          <w:szCs w:val="21"/>
          <w:spacing w:val="-6"/>
        </w:rPr>
        <w:t>复杂的贸易网络：交易商品涉及欧洲的银、铜，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</w:rPr>
        <w:t>印度的棉布，中国的丝绸、瓷器，日本和美洲的白银</w:t>
      </w:r>
      <w:r>
        <w:rPr>
          <w:rFonts w:ascii="KaiTi" w:hAnsi="KaiTi" w:eastAsia="KaiTi" w:cs="KaiTi"/>
          <w:sz w:val="21"/>
          <w:szCs w:val="21"/>
          <w:spacing w:val="-1"/>
        </w:rPr>
        <w:t>，非洲的黄金；沟通了传统的地中海、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3"/>
        </w:rPr>
        <w:t>印度洋、南中国海贸易图和新兴的大西洋贸易圈。</w:t>
      </w:r>
    </w:p>
    <w:p>
      <w:pPr>
        <w:pStyle w:val="BodyText"/>
        <w:ind w:left="174" w:right="1574" w:firstLine="3049"/>
        <w:spacing w:before="64" w:line="263" w:lineRule="auto"/>
        <w:rPr>
          <w:sz w:val="21"/>
          <w:szCs w:val="21"/>
        </w:rPr>
      </w:pPr>
      <w:r>
        <w:rPr>
          <w:sz w:val="21"/>
          <w:szCs w:val="21"/>
          <w:spacing w:val="6"/>
        </w:rPr>
        <w:t>——摘编自田汝英《葡萄牙与16世纪的亚欧香料贸易》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  <w:spacing w:val="8"/>
        </w:rPr>
        <w:t>(1)根据材料，概括16世纪葡萄牙主导亚欧香料贸易的历史背</w:t>
      </w:r>
      <w:r>
        <w:rPr>
          <w:sz w:val="21"/>
          <w:szCs w:val="21"/>
          <w:spacing w:val="7"/>
        </w:rPr>
        <w:t>景。(6分)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234"/>
        <w:spacing w:before="69" w:line="219" w:lineRule="auto"/>
        <w:rPr>
          <w:sz w:val="21"/>
          <w:szCs w:val="21"/>
        </w:rPr>
      </w:pPr>
      <w:r>
        <w:rPr>
          <w:sz w:val="21"/>
          <w:szCs w:val="21"/>
          <w:spacing w:val="3"/>
        </w:rPr>
        <w:t>(2)根据材料并结合所学知识，分析葡萄牙主导亚欧香料贸易的影响。(</w:t>
      </w:r>
      <w:r>
        <w:rPr>
          <w:sz w:val="21"/>
          <w:szCs w:val="21"/>
          <w:spacing w:val="2"/>
        </w:rPr>
        <w:t>6分)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4094"/>
        <w:spacing w:before="68" w:line="183" w:lineRule="auto"/>
        <w:rPr>
          <w:sz w:val="21"/>
          <w:szCs w:val="21"/>
        </w:rPr>
      </w:pPr>
      <w:r>
        <w:rPr>
          <w:sz w:val="21"/>
          <w:szCs w:val="21"/>
        </w:rPr>
        <w:t>6</w:t>
      </w:r>
    </w:p>
    <w:p>
      <w:pPr>
        <w:pStyle w:val="BodyText"/>
        <w:ind w:left="8625" w:hanging="71"/>
        <w:spacing w:before="290" w:line="229" w:lineRule="auto"/>
        <w:rPr>
          <w:sz w:val="12"/>
          <w:szCs w:val="12"/>
        </w:rPr>
      </w:pPr>
      <w:r>
        <w:rPr>
          <w:rFonts w:ascii="SimHei" w:hAnsi="SimHei" w:eastAsia="SimHei" w:cs="SimHei"/>
          <w:sz w:val="21"/>
          <w:szCs w:val="21"/>
          <w:position w:val="-11"/>
        </w:rPr>
        <w:drawing>
          <wp:inline distT="0" distB="0" distL="0" distR="0">
            <wp:extent cx="247701" cy="255647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701" cy="255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1"/>
          <w:szCs w:val="21"/>
          <w:b/>
          <w:bCs/>
          <w:spacing w:val="-1"/>
        </w:rPr>
        <w:t>扫描全能王</w:t>
      </w:r>
      <w:r>
        <w:rPr>
          <w:rFonts w:ascii="SimHei" w:hAnsi="SimHei" w:eastAsia="SimHei" w:cs="SimHei"/>
          <w:sz w:val="21"/>
          <w:szCs w:val="21"/>
          <w:spacing w:val="2"/>
        </w:rPr>
        <w:t xml:space="preserve"> </w:t>
      </w:r>
      <w:r>
        <w:rPr>
          <w:sz w:val="12"/>
          <w:szCs w:val="12"/>
          <w:b/>
          <w:bCs/>
          <w:spacing w:val="10"/>
        </w:rPr>
        <w:t>3亿人都在用的扫描</w:t>
      </w:r>
      <w:r>
        <w:rPr>
          <w:sz w:val="12"/>
          <w:szCs w:val="12"/>
          <w:b/>
          <w:bCs/>
        </w:rPr>
        <w:t>App</w:t>
      </w:r>
    </w:p>
    <w:sectPr>
      <w:pgSz w:w="11900" w:h="16840"/>
      <w:pgMar w:top="884" w:right="249" w:bottom="200" w:left="164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jpeg"/><Relationship Id="rId7" Type="http://schemas.openxmlformats.org/officeDocument/2006/relationships/image" Target="media/image6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image" Target="media/image12.jpeg"/><Relationship Id="rId12" Type="http://schemas.openxmlformats.org/officeDocument/2006/relationships/image" Target="media/image11.jpeg"/><Relationship Id="rId11" Type="http://schemas.openxmlformats.org/officeDocument/2006/relationships/image" Target="media/image10.jpeg"/><Relationship Id="rId10" Type="http://schemas.openxmlformats.org/officeDocument/2006/relationships/image" Target="media/image9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2023-12-22T17:32:58Z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2023-12-22T17:33:00</vt:filetime>
  </property>
  <property fmtid="{D5CDD505-2E9C-101B-9397-08002B2CF9AE}" pid="4" name="UsrData">
    <vt:lpwstr>658557c675ed98001f5c19d7wl</vt:lpwstr>
  </property>
</Properties>
</file>