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_GB2312" w:eastAsia="楷体_GB2312"/>
          <w:b/>
          <w:bCs/>
          <w:w w:val="90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b/>
          <w:bCs/>
          <w:w w:val="90"/>
          <w:sz w:val="28"/>
          <w:szCs w:val="28"/>
        </w:rPr>
        <w:t>河南省实验中学20</w:t>
      </w:r>
      <w:r>
        <w:rPr>
          <w:rFonts w:hint="eastAsia" w:ascii="楷体_GB2312" w:eastAsia="楷体_GB2312"/>
          <w:b/>
          <w:bCs/>
          <w:w w:val="90"/>
          <w:sz w:val="28"/>
          <w:szCs w:val="28"/>
          <w:lang w:val="en-US" w:eastAsia="zh-CN"/>
        </w:rPr>
        <w:t>21</w:t>
      </w:r>
      <w:r>
        <w:rPr>
          <w:rFonts w:hint="eastAsia" w:ascii="楷体_GB2312" w:eastAsia="楷体_GB2312"/>
          <w:b/>
          <w:bCs/>
          <w:w w:val="90"/>
          <w:sz w:val="28"/>
          <w:szCs w:val="28"/>
        </w:rPr>
        <w:t>——20</w:t>
      </w:r>
      <w:r>
        <w:rPr>
          <w:rFonts w:hint="eastAsia" w:ascii="楷体_GB2312" w:eastAsia="楷体_GB2312"/>
          <w:b/>
          <w:bCs/>
          <w:w w:val="90"/>
          <w:sz w:val="28"/>
          <w:szCs w:val="28"/>
          <w:lang w:val="en-US" w:eastAsia="zh-CN"/>
        </w:rPr>
        <w:t>22</w:t>
      </w:r>
      <w:r>
        <w:rPr>
          <w:rFonts w:hint="eastAsia" w:ascii="楷体_GB2312" w:eastAsia="楷体_GB2312"/>
          <w:b/>
          <w:bCs/>
          <w:w w:val="90"/>
          <w:sz w:val="28"/>
          <w:szCs w:val="28"/>
        </w:rPr>
        <w:t>学年</w:t>
      </w:r>
      <w:r>
        <w:rPr>
          <w:rFonts w:hint="eastAsia" w:ascii="楷体_GB2312" w:eastAsia="楷体_GB2312"/>
          <w:b/>
          <w:bCs/>
          <w:w w:val="90"/>
          <w:sz w:val="28"/>
          <w:szCs w:val="28"/>
          <w:lang w:eastAsia="zh-CN"/>
        </w:rPr>
        <w:t>下</w:t>
      </w:r>
      <w:r>
        <w:rPr>
          <w:rFonts w:hint="eastAsia" w:ascii="楷体_GB2312" w:eastAsia="楷体_GB2312"/>
          <w:b/>
          <w:bCs/>
          <w:w w:val="90"/>
          <w:sz w:val="28"/>
          <w:szCs w:val="28"/>
        </w:rPr>
        <w:t>期期中</w:t>
      </w:r>
      <w:r>
        <w:rPr>
          <w:rFonts w:hint="eastAsia" w:ascii="楷体_GB2312" w:eastAsia="楷体_GB2312"/>
          <w:b/>
          <w:bCs/>
          <w:w w:val="90"/>
          <w:sz w:val="28"/>
          <w:szCs w:val="28"/>
          <w:lang w:val="en-US" w:eastAsia="zh-CN"/>
        </w:rPr>
        <w:t>考试</w:t>
      </w:r>
    </w:p>
    <w:p>
      <w:pPr>
        <w:spacing w:line="360" w:lineRule="auto"/>
        <w:jc w:val="center"/>
        <w:rPr>
          <w:rFonts w:hint="eastAsia" w:ascii="楷体_GB2312" w:eastAsia="楷体_GB2312"/>
          <w:b/>
          <w:bCs/>
          <w:w w:val="90"/>
          <w:sz w:val="24"/>
          <w:szCs w:val="24"/>
          <w:lang w:val="en-US" w:eastAsia="zh-CN"/>
        </w:rPr>
      </w:pPr>
      <w:r>
        <w:rPr>
          <w:rFonts w:hint="eastAsia" w:ascii="楷体_GB2312" w:eastAsia="楷体_GB2312"/>
          <w:b/>
          <w:bCs/>
          <w:w w:val="90"/>
          <w:sz w:val="24"/>
          <w:szCs w:val="24"/>
          <w:lang w:val="en-US" w:eastAsia="zh-CN"/>
        </w:rPr>
        <w:t>历史参考答案</w:t>
      </w:r>
    </w:p>
    <w:p>
      <w:pPr>
        <w:spacing w:line="360" w:lineRule="auto"/>
        <w:jc w:val="both"/>
        <w:rPr>
          <w:rFonts w:hint="eastAsia" w:ascii="楷体_GB2312" w:eastAsia="楷体_GB2312"/>
          <w:b/>
          <w:bCs/>
          <w:w w:val="90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b/>
          <w:bCs/>
          <w:w w:val="90"/>
          <w:sz w:val="28"/>
          <w:szCs w:val="28"/>
          <w:lang w:val="en-US" w:eastAsia="zh-CN"/>
        </w:rPr>
        <w:t>一 选择题</w:t>
      </w:r>
    </w:p>
    <w:p>
      <w:pPr>
        <w:spacing w:line="360" w:lineRule="auto"/>
        <w:jc w:val="both"/>
        <w:rPr>
          <w:rFonts w:hint="default" w:ascii="楷体_GB2312" w:eastAsia="楷体_GB2312"/>
          <w:b/>
          <w:bCs/>
          <w:w w:val="9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w w:val="90"/>
          <w:sz w:val="32"/>
          <w:szCs w:val="32"/>
          <w:lang w:val="en-US" w:eastAsia="zh-CN"/>
        </w:rPr>
        <w:t>1—10 BCADC CBACC  11—20 ACDBC ADBCD  21—30 DBAAB CDBDD</w:t>
      </w:r>
    </w:p>
    <w:p>
      <w:pPr>
        <w:numPr>
          <w:ilvl w:val="0"/>
          <w:numId w:val="1"/>
        </w:num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材料解析题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12" w:lineRule="auto"/>
        <w:ind w:leftChars="-30" w:hanging="96" w:hangingChars="30"/>
        <w:textAlignment w:val="auto"/>
        <w:rPr>
          <w:color w:val="auto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31.</w:t>
      </w:r>
      <w:r>
        <w:rPr>
          <w:rFonts w:hint="eastAsia" w:ascii="Times New Roman" w:hAnsi="Times New Roman" w:eastAsia="黑体"/>
          <w:color w:val="auto"/>
        </w:rPr>
        <w:t>【答案】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1155" w:hanging="1155" w:hangingChars="550"/>
        <w:textAlignment w:val="auto"/>
        <w:rPr>
          <w:color w:val="auto"/>
        </w:rPr>
      </w:pPr>
      <w:r>
        <w:rPr>
          <w:rFonts w:hint="eastAsia"/>
          <w:color w:val="auto"/>
        </w:rPr>
        <w:t>（1）特点：兼顾各政治派别的利益；相互妥协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灵活变通并适时修改。（</w:t>
      </w:r>
      <w:r>
        <w:rPr>
          <w:rFonts w:hint="eastAsia"/>
          <w:color w:val="auto"/>
          <w:lang w:val="en-US" w:eastAsia="zh-CN"/>
        </w:rPr>
        <w:t>4</w:t>
      </w:r>
      <w:r>
        <w:rPr>
          <w:rFonts w:hint="eastAsia"/>
          <w:color w:val="auto"/>
        </w:rPr>
        <w:t>分）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1575" w:hanging="1575" w:hangingChars="750"/>
        <w:textAlignment w:val="auto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  <w:lang w:val="en-US" w:eastAsia="zh-CN"/>
        </w:rPr>
        <w:t>特点</w:t>
      </w:r>
      <w:r>
        <w:rPr>
          <w:rFonts w:hint="eastAsia"/>
          <w:color w:val="auto"/>
        </w:rPr>
        <w:t>：党的领导与群众智慧相结合；本土性与国际性的统一；原则性与灵活性的统一；科学性与通俗性的统一。（每点1分，共4分）</w:t>
      </w:r>
      <w:r>
        <w:rPr>
          <w:rFonts w:hint="eastAsia"/>
          <w:color w:val="auto"/>
          <w:lang w:val="en-US" w:eastAsia="zh-CN"/>
        </w:rPr>
        <w:t>制定艺术：灵活变通与适时的相互妥协（2分）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12" w:lineRule="auto"/>
        <w:ind w:leftChars="-30" w:hanging="96" w:hangingChars="30"/>
        <w:textAlignment w:val="auto"/>
        <w:rPr>
          <w:color w:val="auto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32.</w:t>
      </w:r>
      <w:r>
        <w:rPr>
          <w:rFonts w:hint="eastAsia" w:ascii="Times New Roman" w:hAnsi="Times New Roman" w:eastAsia="黑体"/>
          <w:color w:val="auto"/>
        </w:rPr>
        <w:t>【答案】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1155" w:hanging="1155" w:hangingChars="550"/>
        <w:textAlignment w:val="auto"/>
        <w:rPr>
          <w:color w:val="auto"/>
        </w:rPr>
      </w:pPr>
      <w:r>
        <w:rPr>
          <w:rFonts w:hint="eastAsia"/>
          <w:color w:val="auto"/>
        </w:rPr>
        <w:t>（1）</w:t>
      </w:r>
      <w:r>
        <w:rPr>
          <w:rFonts w:hint="eastAsia"/>
          <w:color w:val="auto"/>
          <w:lang w:val="en-US" w:eastAsia="zh-CN"/>
        </w:rPr>
        <w:t>措施</w:t>
      </w:r>
      <w:r>
        <w:rPr>
          <w:rFonts w:hint="eastAsia"/>
          <w:color w:val="auto"/>
        </w:rPr>
        <w:t>：设立机构，颁布法令；制定正确的中医药发展政策；打破界限，中央与地方协同推进；增强中医药科研力量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</w:rPr>
        <w:t>注重培养中医药人才；重视中医药文化遗产的传承与总结。（8分，每点2分，任答四点即可）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1155" w:hanging="1155" w:hangingChars="550"/>
        <w:textAlignment w:val="auto"/>
        <w:rPr>
          <w:color w:val="auto"/>
        </w:rPr>
      </w:pPr>
      <w:r>
        <w:rPr>
          <w:rFonts w:hint="eastAsia"/>
          <w:color w:val="auto"/>
        </w:rPr>
        <w:t>（2）意义：利于防治传染病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保障人民健康；为中医药事业的发展奠定了政策和法律保障；利于医疗的规范；进一步促进中医学的科学化、现代化；利于增强文化自信</w:t>
      </w:r>
      <w:r>
        <w:rPr>
          <w:rFonts w:hint="eastAsia"/>
          <w:color w:val="auto"/>
          <w:lang w:eastAsia="zh-CN"/>
        </w:rPr>
        <w:t>。</w:t>
      </w:r>
      <w:r>
        <w:rPr>
          <w:rFonts w:hint="eastAsia"/>
          <w:color w:val="auto"/>
        </w:rPr>
        <w:t>（答出四点7分、三点5分、两点3分、一点2分）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12" w:lineRule="auto"/>
        <w:ind w:leftChars="-30" w:hanging="96" w:hangingChars="30"/>
        <w:textAlignment w:val="auto"/>
        <w:rPr>
          <w:color w:val="auto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33.</w:t>
      </w:r>
      <w:r>
        <w:rPr>
          <w:rFonts w:hint="eastAsia" w:ascii="Times New Roman" w:hAnsi="Times New Roman" w:eastAsia="黑体"/>
          <w:color w:val="auto"/>
        </w:rPr>
        <w:t>【答案】</w:t>
      </w:r>
    </w:p>
    <w:p>
      <w:pPr>
        <w:pStyle w:val="5"/>
        <w:autoSpaceDE w:val="0"/>
        <w:autoSpaceDN w:val="0"/>
        <w:ind w:left="1155" w:hanging="1155" w:hangingChars="550"/>
      </w:pPr>
      <w:r>
        <w:rPr>
          <w:rFonts w:hint="eastAsia"/>
        </w:rPr>
        <w:t>（1）背景：民族危机深重，北洋军阀统治腐朽；新文化运动的开展；十月革命的胜利；大革命的开展。（每点2分，任答3点7分）</w:t>
      </w:r>
    </w:p>
    <w:p>
      <w:pPr>
        <w:pStyle w:val="5"/>
        <w:autoSpaceDE w:val="0"/>
        <w:autoSpaceDN w:val="0"/>
        <w:ind w:left="1155" w:hanging="1155" w:hangingChars="550"/>
      </w:pPr>
      <w:r>
        <w:rPr>
          <w:rFonts w:hint="eastAsia"/>
        </w:rPr>
        <w:t>（2）贡献：宣传民主科学思想；传播马克思主义；推动创建中共；推动工农运动发展；促进国共合作；促进思想文化建设。（每点2分，任答4点8分）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12" w:lineRule="auto"/>
        <w:ind w:left="525" w:hanging="525" w:hangingChars="250"/>
        <w:textAlignment w:val="auto"/>
        <w:rPr>
          <w:rFonts w:hint="eastAsia"/>
          <w:color w:val="auto"/>
        </w:rPr>
      </w:pPr>
    </w:p>
    <w:p>
      <w:pPr>
        <w:numPr>
          <w:ilvl w:val="0"/>
          <w:numId w:val="0"/>
        </w:numPr>
        <w:rPr>
          <w:rFonts w:hint="default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102E76"/>
    <w:multiLevelType w:val="singleLevel"/>
    <w:tmpl w:val="9D102E76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C4B2B"/>
    <w:rsid w:val="250F32EF"/>
    <w:rsid w:val="29853182"/>
    <w:rsid w:val="2DA8736A"/>
    <w:rsid w:val="366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试题-答案-普通1"/>
    <w:basedOn w:val="1"/>
    <w:qFormat/>
    <w:uiPriority w:val="0"/>
    <w:pPr>
      <w:spacing w:line="360" w:lineRule="auto"/>
      <w:jc w:val="left"/>
    </w:pPr>
  </w:style>
  <w:style w:type="paragraph" w:customStyle="1" w:styleId="6">
    <w:name w:val="试卷-材料题-试题-标题"/>
    <w:basedOn w:val="1"/>
    <w:qFormat/>
    <w:uiPriority w:val="0"/>
    <w:pPr>
      <w:spacing w:line="360" w:lineRule="auto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561</Words>
  <Characters>602</Characters>
  <Lines>0</Lines>
  <Paragraphs>0</Paragraphs>
  <TotalTime>0</TotalTime>
  <ScaleCrop>false</ScaleCrop>
  <LinksUpToDate>false</LinksUpToDate>
  <CharactersWithSpaces>613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2022-04-18T02:13:00Z</dcterms:created>
  <dc:creator>huyang</dc:creator>
  <cp:lastModifiedBy>三羊</cp:lastModifiedBy>
  <dcterms:modified xsi:type="dcterms:W3CDTF">2022-04-20T09:00:07Z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84010479DF6245EA9964A026034610A5</vt:lpwstr>
  </property>
</Properties>
</file>